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F5" w:rsidRPr="00716968" w:rsidRDefault="00BF54F5" w:rsidP="00716968">
      <w:pPr>
        <w:widowControl/>
        <w:shd w:val="clear" w:color="auto" w:fill="FFFFFF"/>
        <w:spacing w:after="450" w:line="480" w:lineRule="atLeast"/>
        <w:jc w:val="center"/>
        <w:outlineLvl w:val="1"/>
        <w:rPr>
          <w:rFonts w:ascii="Microsoft Yahei" w:eastAsia="宋体" w:hAnsi="Microsoft Yahei" w:cs="宋体"/>
          <w:kern w:val="0"/>
          <w:sz w:val="39"/>
          <w:szCs w:val="39"/>
        </w:rPr>
      </w:pPr>
      <w:r w:rsidRPr="00E33241">
        <w:rPr>
          <w:rFonts w:ascii="Microsoft Yahei" w:eastAsia="宋体" w:hAnsi="Microsoft Yahei" w:cs="宋体" w:hint="eastAsia"/>
          <w:kern w:val="0"/>
          <w:sz w:val="39"/>
          <w:szCs w:val="39"/>
        </w:rPr>
        <w:t>灌南</w:t>
      </w:r>
      <w:r w:rsidRPr="00BF54F5">
        <w:rPr>
          <w:rFonts w:ascii="Microsoft Yahei" w:eastAsia="宋体" w:hAnsi="Microsoft Yahei" w:cs="宋体"/>
          <w:kern w:val="0"/>
          <w:sz w:val="39"/>
          <w:szCs w:val="39"/>
        </w:rPr>
        <w:t>县农村集体土地征收基层政务</w:t>
      </w:r>
      <w:r w:rsidR="009733DF" w:rsidRPr="009733DF">
        <w:rPr>
          <w:rFonts w:ascii="Microsoft Yahei" w:eastAsia="宋体" w:hAnsi="Microsoft Yahei" w:cs="宋体" w:hint="eastAsia"/>
          <w:kern w:val="0"/>
          <w:sz w:val="39"/>
          <w:szCs w:val="39"/>
        </w:rPr>
        <w:t>公开目录（试行）</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571"/>
        <w:gridCol w:w="744"/>
        <w:gridCol w:w="750"/>
        <w:gridCol w:w="3723"/>
        <w:gridCol w:w="1136"/>
        <w:gridCol w:w="1841"/>
        <w:gridCol w:w="970"/>
        <w:gridCol w:w="592"/>
        <w:gridCol w:w="854"/>
        <w:gridCol w:w="851"/>
        <w:gridCol w:w="987"/>
        <w:gridCol w:w="1074"/>
      </w:tblGrid>
      <w:tr w:rsidR="00716968" w:rsidRPr="00BF54F5" w:rsidTr="00716968">
        <w:trPr>
          <w:tblCellSpacing w:w="0" w:type="dxa"/>
        </w:trPr>
        <w:tc>
          <w:tcPr>
            <w:tcW w:w="20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序号</w:t>
            </w:r>
          </w:p>
        </w:tc>
        <w:tc>
          <w:tcPr>
            <w:tcW w:w="530"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公开事项</w:t>
            </w:r>
          </w:p>
        </w:tc>
        <w:tc>
          <w:tcPr>
            <w:tcW w:w="1321"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公开内容（要素）</w:t>
            </w:r>
          </w:p>
        </w:tc>
        <w:tc>
          <w:tcPr>
            <w:tcW w:w="40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公开依据</w:t>
            </w:r>
          </w:p>
        </w:tc>
        <w:tc>
          <w:tcPr>
            <w:tcW w:w="65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公开时限</w:t>
            </w:r>
          </w:p>
        </w:tc>
        <w:tc>
          <w:tcPr>
            <w:tcW w:w="34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E33241">
            <w:pPr>
              <w:widowControl/>
              <w:jc w:val="center"/>
              <w:rPr>
                <w:rFonts w:ascii="黑体" w:eastAsia="黑体" w:hAnsi="黑体" w:cs="宋体"/>
                <w:kern w:val="0"/>
                <w:sz w:val="24"/>
                <w:szCs w:val="24"/>
              </w:rPr>
            </w:pPr>
            <w:r w:rsidRPr="00BF54F5">
              <w:rPr>
                <w:rFonts w:ascii="黑体" w:eastAsia="黑体" w:hAnsi="黑体" w:cs="宋体" w:hint="eastAsia"/>
                <w:kern w:val="0"/>
                <w:sz w:val="24"/>
                <w:szCs w:val="24"/>
              </w:rPr>
              <w:t>公开主体</w:t>
            </w:r>
          </w:p>
        </w:tc>
        <w:tc>
          <w:tcPr>
            <w:tcW w:w="513"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716968">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公开对象</w:t>
            </w:r>
          </w:p>
        </w:tc>
        <w:tc>
          <w:tcPr>
            <w:tcW w:w="652"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716968">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公开方式</w:t>
            </w:r>
          </w:p>
        </w:tc>
        <w:tc>
          <w:tcPr>
            <w:tcW w:w="381" w:type="pct"/>
            <w:vMerge w:val="restart"/>
            <w:tcBorders>
              <w:top w:val="single" w:sz="6" w:space="0" w:color="auto"/>
              <w:left w:val="single" w:sz="6" w:space="0" w:color="auto"/>
              <w:right w:val="single" w:sz="6" w:space="0" w:color="auto"/>
            </w:tcBorders>
            <w:vAlign w:val="center"/>
          </w:tcPr>
          <w:p w:rsidR="007E5A0D" w:rsidRPr="00BF54F5" w:rsidRDefault="007E5A0D" w:rsidP="00716968">
            <w:pPr>
              <w:widowControl/>
              <w:jc w:val="center"/>
              <w:rPr>
                <w:rFonts w:ascii="黑体" w:eastAsia="黑体" w:hAnsi="黑体" w:cs="宋体"/>
                <w:kern w:val="0"/>
                <w:sz w:val="23"/>
                <w:szCs w:val="23"/>
              </w:rPr>
            </w:pPr>
            <w:r w:rsidRPr="00E33241">
              <w:rPr>
                <w:rFonts w:ascii="黑体" w:eastAsia="黑体" w:hAnsi="黑体" w:cs="宋体" w:hint="eastAsia"/>
                <w:kern w:val="0"/>
                <w:sz w:val="24"/>
                <w:szCs w:val="24"/>
              </w:rPr>
              <w:t>公开渠道</w:t>
            </w:r>
          </w:p>
        </w:tc>
      </w:tr>
      <w:tr w:rsidR="00716968" w:rsidRPr="00BF54F5" w:rsidTr="00716968">
        <w:trPr>
          <w:tblCellSpacing w:w="0" w:type="dxa"/>
        </w:trPr>
        <w:tc>
          <w:tcPr>
            <w:tcW w:w="203" w:type="pct"/>
            <w:vMerge/>
            <w:tcBorders>
              <w:top w:val="single" w:sz="6" w:space="0" w:color="auto"/>
              <w:left w:val="single" w:sz="6" w:space="0" w:color="auto"/>
              <w:bottom w:val="single" w:sz="6" w:space="0" w:color="auto"/>
              <w:right w:val="single" w:sz="6" w:space="0" w:color="auto"/>
            </w:tcBorders>
            <w:vAlign w:val="center"/>
            <w:hideMark/>
          </w:tcPr>
          <w:p w:rsidR="007E5A0D" w:rsidRPr="00BF54F5" w:rsidRDefault="007E5A0D" w:rsidP="00BF54F5">
            <w:pPr>
              <w:widowControl/>
              <w:jc w:val="left"/>
              <w:rPr>
                <w:rFonts w:ascii="宋体" w:eastAsia="宋体" w:hAnsi="宋体" w:cs="宋体"/>
                <w:kern w:val="0"/>
                <w:sz w:val="24"/>
                <w:szCs w:val="24"/>
              </w:rPr>
            </w:pPr>
          </w:p>
        </w:tc>
        <w:tc>
          <w:tcPr>
            <w:tcW w:w="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一级事项</w:t>
            </w:r>
          </w:p>
        </w:tc>
        <w:tc>
          <w:tcPr>
            <w:tcW w:w="2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二级事项</w:t>
            </w:r>
          </w:p>
        </w:tc>
        <w:tc>
          <w:tcPr>
            <w:tcW w:w="1321"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left"/>
              <w:rPr>
                <w:rFonts w:ascii="宋体" w:eastAsia="宋体" w:hAnsi="宋体" w:cs="宋体"/>
                <w:kern w:val="0"/>
                <w:sz w:val="24"/>
                <w:szCs w:val="24"/>
              </w:rPr>
            </w:pPr>
          </w:p>
        </w:tc>
        <w:tc>
          <w:tcPr>
            <w:tcW w:w="403"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left"/>
              <w:rPr>
                <w:rFonts w:ascii="宋体" w:eastAsia="宋体" w:hAnsi="宋体" w:cs="宋体"/>
                <w:kern w:val="0"/>
                <w:sz w:val="24"/>
                <w:szCs w:val="24"/>
              </w:rPr>
            </w:pPr>
          </w:p>
        </w:tc>
        <w:tc>
          <w:tcPr>
            <w:tcW w:w="653"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left"/>
              <w:rPr>
                <w:rFonts w:ascii="宋体" w:eastAsia="宋体" w:hAnsi="宋体" w:cs="宋体"/>
                <w:kern w:val="0"/>
                <w:sz w:val="24"/>
                <w:szCs w:val="24"/>
              </w:rPr>
            </w:pPr>
          </w:p>
        </w:tc>
        <w:tc>
          <w:tcPr>
            <w:tcW w:w="344"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left"/>
              <w:rPr>
                <w:rFonts w:ascii="宋体" w:eastAsia="宋体" w:hAnsi="宋体" w:cs="宋体"/>
                <w:kern w:val="0"/>
                <w:sz w:val="24"/>
                <w:szCs w:val="24"/>
              </w:rPr>
            </w:pPr>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BF54F5">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全社会</w:t>
            </w: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716968">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特定群众</w:t>
            </w:r>
          </w:p>
        </w:tc>
        <w:tc>
          <w:tcPr>
            <w:tcW w:w="3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716968">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主动公开</w:t>
            </w:r>
          </w:p>
        </w:tc>
        <w:tc>
          <w:tcPr>
            <w:tcW w:w="35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BF54F5" w:rsidRDefault="007E5A0D" w:rsidP="00716968">
            <w:pPr>
              <w:widowControl/>
              <w:jc w:val="center"/>
              <w:rPr>
                <w:rFonts w:ascii="宋体" w:eastAsia="宋体" w:hAnsi="宋体" w:cs="宋体"/>
                <w:kern w:val="0"/>
                <w:sz w:val="24"/>
                <w:szCs w:val="24"/>
              </w:rPr>
            </w:pPr>
            <w:r w:rsidRPr="00BF54F5">
              <w:rPr>
                <w:rFonts w:ascii="黑体" w:eastAsia="黑体" w:hAnsi="黑体" w:cs="宋体" w:hint="eastAsia"/>
                <w:kern w:val="0"/>
                <w:sz w:val="24"/>
                <w:szCs w:val="24"/>
              </w:rPr>
              <w:t>依申请</w:t>
            </w:r>
          </w:p>
        </w:tc>
        <w:tc>
          <w:tcPr>
            <w:tcW w:w="381" w:type="pct"/>
            <w:vMerge/>
            <w:tcBorders>
              <w:left w:val="single" w:sz="6" w:space="0" w:color="auto"/>
              <w:bottom w:val="single" w:sz="6" w:space="0" w:color="auto"/>
              <w:right w:val="single" w:sz="6" w:space="0" w:color="auto"/>
            </w:tcBorders>
            <w:vAlign w:val="center"/>
          </w:tcPr>
          <w:p w:rsidR="007E5A0D" w:rsidRPr="00BF54F5" w:rsidRDefault="007E5A0D" w:rsidP="00716968">
            <w:pPr>
              <w:widowControl/>
              <w:jc w:val="center"/>
              <w:rPr>
                <w:rFonts w:ascii="黑体" w:eastAsia="黑体" w:hAnsi="黑体" w:cs="宋体"/>
                <w:kern w:val="0"/>
                <w:sz w:val="23"/>
                <w:szCs w:val="23"/>
              </w:rPr>
            </w:pPr>
          </w:p>
        </w:tc>
      </w:tr>
      <w:tr w:rsidR="00716968" w:rsidRPr="007E5A0D" w:rsidTr="00716968">
        <w:trPr>
          <w:tblCellSpacing w:w="0" w:type="dxa"/>
        </w:trPr>
        <w:tc>
          <w:tcPr>
            <w:tcW w:w="2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15"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1</w:t>
            </w:r>
          </w:p>
        </w:tc>
        <w:tc>
          <w:tcPr>
            <w:tcW w:w="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24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征地管理政策</w:t>
            </w:r>
          </w:p>
        </w:tc>
        <w:tc>
          <w:tcPr>
            <w:tcW w:w="2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240" w:lineRule="atLeast"/>
              <w:jc w:val="center"/>
              <w:rPr>
                <w:rFonts w:ascii="仿宋_GB2312" w:eastAsia="仿宋_GB2312" w:hAnsi="宋体" w:cs="宋体"/>
                <w:kern w:val="0"/>
                <w:sz w:val="18"/>
                <w:szCs w:val="18"/>
              </w:rPr>
            </w:pPr>
          </w:p>
        </w:tc>
        <w:tc>
          <w:tcPr>
            <w:tcW w:w="132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4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《政府信息公开条例》</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自该信息形成或者变更之日起20个工作日内予以公开，法律法规另有规定的除外。</w:t>
            </w:r>
          </w:p>
        </w:tc>
        <w:tc>
          <w:tcPr>
            <w:tcW w:w="34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E5A0D" w:rsidRPr="009228C7" w:rsidRDefault="007E5A0D" w:rsidP="00BF54F5">
            <w:pPr>
              <w:widowControl/>
              <w:spacing w:line="240" w:lineRule="atLeast"/>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Pr>
                <w:rFonts w:ascii="仿宋_GB2312" w:eastAsia="仿宋_GB2312" w:hAnsi="宋体" w:cs="宋体" w:hint="eastAsia"/>
                <w:kern w:val="0"/>
                <w:sz w:val="18"/>
                <w:szCs w:val="18"/>
              </w:rPr>
              <w:t>耕地保护科</w:t>
            </w:r>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24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spacing w:line="24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81" w:type="pct"/>
            <w:tcBorders>
              <w:top w:val="single" w:sz="6" w:space="0" w:color="auto"/>
              <w:left w:val="single" w:sz="6" w:space="0" w:color="auto"/>
              <w:bottom w:val="single" w:sz="6" w:space="0" w:color="auto"/>
              <w:right w:val="single" w:sz="6" w:space="0" w:color="auto"/>
            </w:tcBorders>
            <w:vAlign w:val="center"/>
          </w:tcPr>
          <w:p w:rsidR="00716968" w:rsidRDefault="00716968" w:rsidP="00716968">
            <w:pPr>
              <w:pStyle w:val="a4"/>
              <w:shd w:val="clear" w:color="auto" w:fill="FFFFFF"/>
              <w:spacing w:before="0" w:beforeAutospacing="0" w:after="0" w:afterAutospacing="0" w:line="255" w:lineRule="atLeast"/>
              <w:jc w:val="center"/>
              <w:rPr>
                <w:rFonts w:ascii="仿宋_GB2312" w:eastAsia="仿宋_GB2312"/>
                <w:sz w:val="18"/>
                <w:szCs w:val="18"/>
              </w:rPr>
            </w:pPr>
            <w:r>
              <w:rPr>
                <w:rFonts w:ascii="仿宋_GB2312" w:eastAsia="仿宋_GB2312" w:hint="eastAsia"/>
                <w:sz w:val="18"/>
                <w:szCs w:val="18"/>
              </w:rPr>
              <w:t>政府网站</w:t>
            </w:r>
          </w:p>
          <w:p w:rsidR="007E5A0D" w:rsidRPr="007E5A0D"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村公示栏</w:t>
            </w:r>
          </w:p>
          <w:p w:rsidR="007E5A0D" w:rsidRPr="007E5A0D" w:rsidRDefault="007E5A0D" w:rsidP="00716968">
            <w:pPr>
              <w:widowControl/>
              <w:jc w:val="center"/>
              <w:rPr>
                <w:rFonts w:ascii="仿宋_GB2312" w:eastAsia="仿宋_GB2312" w:hAnsi="宋体" w:cs="宋体"/>
                <w:kern w:val="0"/>
                <w:sz w:val="18"/>
                <w:szCs w:val="18"/>
              </w:rPr>
            </w:pPr>
          </w:p>
        </w:tc>
      </w:tr>
      <w:tr w:rsidR="00716968" w:rsidRPr="007E5A0D" w:rsidTr="00611786">
        <w:trPr>
          <w:trHeight w:val="1830"/>
          <w:tblCellSpacing w:w="0" w:type="dxa"/>
        </w:trPr>
        <w:tc>
          <w:tcPr>
            <w:tcW w:w="20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2</w:t>
            </w:r>
          </w:p>
        </w:tc>
        <w:tc>
          <w:tcPr>
            <w:tcW w:w="26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spacing w:line="24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征地前期准备</w:t>
            </w:r>
          </w:p>
        </w:tc>
        <w:tc>
          <w:tcPr>
            <w:tcW w:w="26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spacing w:line="24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拟征收土地告知</w:t>
            </w:r>
          </w:p>
        </w:tc>
        <w:tc>
          <w:tcPr>
            <w:tcW w:w="1321"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40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7E5A0D">
            <w:pPr>
              <w:widowControl/>
              <w:spacing w:line="240" w:lineRule="atLeas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《土地管理法》</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在实地启动拟征收土地工作时，在村公示栏公开。</w:t>
            </w:r>
          </w:p>
        </w:tc>
        <w:tc>
          <w:tcPr>
            <w:tcW w:w="34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16968" w:rsidRPr="009228C7" w:rsidRDefault="00716968" w:rsidP="00BF54F5">
            <w:pPr>
              <w:widowControl/>
              <w:spacing w:line="240" w:lineRule="atLeast"/>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Pr>
                <w:rFonts w:ascii="仿宋_GB2312" w:eastAsia="仿宋_GB2312" w:hAnsi="宋体" w:cs="宋体" w:hint="eastAsia"/>
                <w:kern w:val="0"/>
                <w:sz w:val="18"/>
                <w:szCs w:val="18"/>
              </w:rPr>
              <w:t>耕地保护科</w:t>
            </w:r>
          </w:p>
        </w:tc>
        <w:tc>
          <w:tcPr>
            <w:tcW w:w="210" w:type="pct"/>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jc w:val="center"/>
              <w:rPr>
                <w:rFonts w:ascii="仿宋_GB2312" w:eastAsia="仿宋_GB2312" w:hAnsi="宋体" w:cs="宋体"/>
                <w:kern w:val="0"/>
                <w:sz w:val="18"/>
                <w:szCs w:val="18"/>
              </w:rPr>
            </w:pPr>
          </w:p>
        </w:tc>
        <w:tc>
          <w:tcPr>
            <w:tcW w:w="303" w:type="pct"/>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spacing w:line="24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√面向拟征收土地所在地的村集体成员</w:t>
            </w:r>
          </w:p>
        </w:tc>
        <w:tc>
          <w:tcPr>
            <w:tcW w:w="30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spacing w:line="24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81" w:type="pct"/>
            <w:vMerge w:val="restart"/>
            <w:tcBorders>
              <w:top w:val="single" w:sz="6" w:space="0" w:color="auto"/>
              <w:left w:val="single" w:sz="6" w:space="0" w:color="auto"/>
              <w:right w:val="single" w:sz="6" w:space="0" w:color="auto"/>
            </w:tcBorders>
            <w:vAlign w:val="center"/>
          </w:tcPr>
          <w:p w:rsidR="00716968" w:rsidRDefault="00716968"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政府网站</w:t>
            </w:r>
          </w:p>
          <w:p w:rsidR="00716968" w:rsidRPr="007E5A0D" w:rsidRDefault="00716968"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村公示栏</w:t>
            </w:r>
          </w:p>
          <w:p w:rsidR="00716968" w:rsidRPr="00BF54F5" w:rsidRDefault="00716968" w:rsidP="00716968">
            <w:pPr>
              <w:widowControl/>
              <w:spacing w:line="240" w:lineRule="atLeast"/>
              <w:jc w:val="center"/>
              <w:rPr>
                <w:rFonts w:ascii="仿宋_GB2312" w:eastAsia="仿宋_GB2312" w:hAnsi="宋体" w:cs="宋体"/>
                <w:kern w:val="0"/>
                <w:sz w:val="18"/>
                <w:szCs w:val="18"/>
              </w:rPr>
            </w:pPr>
          </w:p>
        </w:tc>
      </w:tr>
      <w:tr w:rsidR="00716968" w:rsidRPr="007E5A0D" w:rsidTr="00611786">
        <w:trPr>
          <w:trHeight w:val="557"/>
          <w:tblCellSpacing w:w="0" w:type="dxa"/>
        </w:trPr>
        <w:tc>
          <w:tcPr>
            <w:tcW w:w="203"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264"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266"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1321" w:type="pct"/>
            <w:vMerge/>
            <w:tcBorders>
              <w:top w:val="single" w:sz="6" w:space="0" w:color="auto"/>
              <w:left w:val="single" w:sz="6" w:space="0" w:color="auto"/>
              <w:bottom w:val="single" w:sz="6" w:space="0" w:color="auto"/>
              <w:right w:val="single" w:sz="6" w:space="0" w:color="auto"/>
            </w:tcBorders>
            <w:vAlign w:val="center"/>
            <w:hideMark/>
          </w:tcPr>
          <w:p w:rsidR="00716968" w:rsidRPr="009228C7" w:rsidRDefault="00716968" w:rsidP="00BF54F5">
            <w:pPr>
              <w:widowControl/>
              <w:jc w:val="left"/>
              <w:rPr>
                <w:rFonts w:ascii="仿宋_GB2312" w:eastAsia="仿宋_GB2312" w:hAnsi="宋体" w:cs="宋体"/>
                <w:kern w:val="0"/>
                <w:sz w:val="18"/>
                <w:szCs w:val="18"/>
              </w:rPr>
            </w:pPr>
          </w:p>
        </w:tc>
        <w:tc>
          <w:tcPr>
            <w:tcW w:w="403" w:type="pct"/>
            <w:vMerge/>
            <w:tcBorders>
              <w:top w:val="single" w:sz="6" w:space="0" w:color="auto"/>
              <w:left w:val="single" w:sz="6" w:space="0" w:color="auto"/>
              <w:bottom w:val="single" w:sz="6" w:space="0" w:color="auto"/>
              <w:right w:val="single" w:sz="6" w:space="0" w:color="auto"/>
            </w:tcBorders>
            <w:vAlign w:val="center"/>
            <w:hideMark/>
          </w:tcPr>
          <w:p w:rsidR="00716968" w:rsidRPr="009228C7" w:rsidRDefault="00716968" w:rsidP="00BF54F5">
            <w:pPr>
              <w:widowControl/>
              <w:jc w:val="left"/>
              <w:rPr>
                <w:rFonts w:ascii="仿宋_GB2312" w:eastAsia="仿宋_GB2312" w:hAnsi="宋体" w:cs="宋体"/>
                <w:kern w:val="0"/>
                <w:sz w:val="18"/>
                <w:szCs w:val="18"/>
              </w:rPr>
            </w:pP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发布拟征收土地公告后10个工作日内在征地信息公开平台公开。</w:t>
            </w:r>
          </w:p>
        </w:tc>
        <w:tc>
          <w:tcPr>
            <w:tcW w:w="344"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16968" w:rsidRPr="009228C7" w:rsidRDefault="00716968" w:rsidP="00BF54F5">
            <w:pPr>
              <w:widowControl/>
              <w:jc w:val="left"/>
              <w:rPr>
                <w:rFonts w:ascii="仿宋_GB2312" w:eastAsia="仿宋_GB2312" w:hAnsi="宋体" w:cs="宋体"/>
                <w:kern w:val="0"/>
                <w:sz w:val="18"/>
                <w:szCs w:val="18"/>
              </w:rPr>
            </w:pPr>
          </w:p>
        </w:tc>
        <w:tc>
          <w:tcPr>
            <w:tcW w:w="210" w:type="pct"/>
            <w:vMerge/>
            <w:tcBorders>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center"/>
              <w:rPr>
                <w:rFonts w:ascii="仿宋_GB2312" w:eastAsia="仿宋_GB2312" w:hAnsi="宋体" w:cs="宋体"/>
                <w:kern w:val="0"/>
                <w:sz w:val="18"/>
                <w:szCs w:val="18"/>
              </w:rPr>
            </w:pPr>
          </w:p>
        </w:tc>
        <w:tc>
          <w:tcPr>
            <w:tcW w:w="303" w:type="pct"/>
            <w:vMerge/>
            <w:tcBorders>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02"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50"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81" w:type="pct"/>
            <w:vMerge/>
            <w:tcBorders>
              <w:left w:val="single" w:sz="6" w:space="0" w:color="auto"/>
              <w:bottom w:val="single" w:sz="6" w:space="0" w:color="auto"/>
              <w:right w:val="single" w:sz="6" w:space="0" w:color="auto"/>
            </w:tcBorders>
            <w:vAlign w:val="center"/>
          </w:tcPr>
          <w:p w:rsidR="00716968" w:rsidRPr="007E5A0D" w:rsidRDefault="00716968" w:rsidP="00716968">
            <w:pPr>
              <w:widowControl/>
              <w:jc w:val="center"/>
              <w:rPr>
                <w:rFonts w:ascii="仿宋_GB2312" w:eastAsia="仿宋_GB2312" w:hAnsi="宋体" w:cs="宋体"/>
                <w:kern w:val="0"/>
                <w:sz w:val="18"/>
                <w:szCs w:val="18"/>
              </w:rPr>
            </w:pPr>
          </w:p>
        </w:tc>
      </w:tr>
      <w:tr w:rsidR="00716968" w:rsidRPr="007E5A0D" w:rsidTr="00716968">
        <w:trPr>
          <w:trHeight w:val="1560"/>
          <w:tblCellSpacing w:w="0" w:type="dxa"/>
        </w:trPr>
        <w:tc>
          <w:tcPr>
            <w:tcW w:w="20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lastRenderedPageBreak/>
              <w:t>3</w:t>
            </w:r>
          </w:p>
        </w:tc>
        <w:tc>
          <w:tcPr>
            <w:tcW w:w="26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征地前期准备</w:t>
            </w:r>
          </w:p>
        </w:tc>
        <w:tc>
          <w:tcPr>
            <w:tcW w:w="26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spacing w:line="315"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拟征收土地现状调查</w:t>
            </w:r>
          </w:p>
        </w:tc>
        <w:tc>
          <w:tcPr>
            <w:tcW w:w="1321"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拟征收土地现状调查结果按规定确认后，调查结果予以公开。</w:t>
            </w:r>
          </w:p>
          <w:p w:rsidR="00716968" w:rsidRPr="009228C7" w:rsidRDefault="00716968"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1.征收土地勘测调查表；</w:t>
            </w:r>
          </w:p>
          <w:p w:rsidR="00716968" w:rsidRPr="009228C7" w:rsidRDefault="00716968"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2.地上附着物和青苗调查登记表；</w:t>
            </w:r>
          </w:p>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 </w:t>
            </w:r>
          </w:p>
        </w:tc>
        <w:tc>
          <w:tcPr>
            <w:tcW w:w="40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《土地管理法》</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拟征收土地现状调查结果按规定确认后10个工作日内在征地信息公开平台公开。</w:t>
            </w:r>
          </w:p>
        </w:tc>
        <w:tc>
          <w:tcPr>
            <w:tcW w:w="34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16968" w:rsidRPr="009228C7" w:rsidRDefault="00716968" w:rsidP="00BF54F5">
            <w:pPr>
              <w:widowControl/>
              <w:spacing w:line="240" w:lineRule="atLeast"/>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Pr>
                <w:rFonts w:ascii="仿宋_GB2312" w:eastAsia="仿宋_GB2312" w:hAnsi="宋体" w:cs="宋体" w:hint="eastAsia"/>
                <w:kern w:val="0"/>
                <w:sz w:val="18"/>
                <w:szCs w:val="18"/>
              </w:rPr>
              <w:t>耕地保护科</w:t>
            </w:r>
          </w:p>
        </w:tc>
        <w:tc>
          <w:tcPr>
            <w:tcW w:w="210" w:type="pct"/>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jc w:val="center"/>
              <w:rPr>
                <w:rFonts w:ascii="仿宋_GB2312" w:eastAsia="仿宋_GB2312" w:hAnsi="宋体" w:cs="宋体"/>
                <w:kern w:val="0"/>
                <w:sz w:val="18"/>
                <w:szCs w:val="18"/>
              </w:rPr>
            </w:pPr>
          </w:p>
        </w:tc>
        <w:tc>
          <w:tcPr>
            <w:tcW w:w="303" w:type="pct"/>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√面向拟征收土地所在地的村集体成员</w:t>
            </w:r>
          </w:p>
        </w:tc>
        <w:tc>
          <w:tcPr>
            <w:tcW w:w="30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81" w:type="pct"/>
            <w:vMerge w:val="restart"/>
            <w:tcBorders>
              <w:top w:val="single" w:sz="6" w:space="0" w:color="auto"/>
              <w:left w:val="single" w:sz="6" w:space="0" w:color="auto"/>
              <w:right w:val="single" w:sz="6" w:space="0" w:color="auto"/>
            </w:tcBorders>
            <w:vAlign w:val="center"/>
          </w:tcPr>
          <w:p w:rsidR="00716968" w:rsidRPr="00BF54F5" w:rsidRDefault="00716968" w:rsidP="00716968">
            <w:pPr>
              <w:widowControl/>
              <w:jc w:val="center"/>
              <w:rPr>
                <w:rFonts w:ascii="仿宋_GB2312" w:eastAsia="仿宋_GB2312" w:hAnsi="宋体" w:cs="宋体"/>
                <w:kern w:val="0"/>
                <w:sz w:val="18"/>
                <w:szCs w:val="18"/>
              </w:rPr>
            </w:pPr>
            <w:r w:rsidRPr="007E5A0D">
              <w:rPr>
                <w:rFonts w:ascii="仿宋_GB2312" w:eastAsia="仿宋_GB2312" w:hAnsi="宋体" w:cs="宋体" w:hint="eastAsia"/>
                <w:kern w:val="0"/>
                <w:sz w:val="18"/>
                <w:szCs w:val="18"/>
              </w:rPr>
              <w:t>村公示栏</w:t>
            </w:r>
          </w:p>
        </w:tc>
      </w:tr>
      <w:tr w:rsidR="00716968" w:rsidRPr="007E5A0D" w:rsidTr="00716968">
        <w:trPr>
          <w:trHeight w:val="2223"/>
          <w:tblCellSpacing w:w="0" w:type="dxa"/>
        </w:trPr>
        <w:tc>
          <w:tcPr>
            <w:tcW w:w="203"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264"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266"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1321" w:type="pct"/>
            <w:vMerge/>
            <w:tcBorders>
              <w:top w:val="single" w:sz="6" w:space="0" w:color="auto"/>
              <w:left w:val="single" w:sz="6" w:space="0" w:color="auto"/>
              <w:bottom w:val="single" w:sz="6" w:space="0" w:color="auto"/>
              <w:right w:val="single" w:sz="6" w:space="0" w:color="auto"/>
            </w:tcBorders>
            <w:vAlign w:val="center"/>
            <w:hideMark/>
          </w:tcPr>
          <w:p w:rsidR="00716968" w:rsidRPr="009228C7" w:rsidRDefault="00716968" w:rsidP="00BF54F5">
            <w:pPr>
              <w:widowControl/>
              <w:jc w:val="left"/>
              <w:rPr>
                <w:rFonts w:ascii="仿宋_GB2312" w:eastAsia="仿宋_GB2312" w:hAnsi="宋体" w:cs="宋体"/>
                <w:kern w:val="0"/>
                <w:sz w:val="18"/>
                <w:szCs w:val="18"/>
              </w:rPr>
            </w:pPr>
          </w:p>
        </w:tc>
        <w:tc>
          <w:tcPr>
            <w:tcW w:w="403" w:type="pct"/>
            <w:vMerge/>
            <w:tcBorders>
              <w:top w:val="single" w:sz="6" w:space="0" w:color="auto"/>
              <w:left w:val="single" w:sz="6" w:space="0" w:color="auto"/>
              <w:bottom w:val="single" w:sz="6" w:space="0" w:color="auto"/>
              <w:right w:val="single" w:sz="6" w:space="0" w:color="auto"/>
            </w:tcBorders>
            <w:vAlign w:val="center"/>
            <w:hideMark/>
          </w:tcPr>
          <w:p w:rsidR="00716968" w:rsidRPr="009228C7" w:rsidRDefault="00716968" w:rsidP="00BF54F5">
            <w:pPr>
              <w:widowControl/>
              <w:jc w:val="left"/>
              <w:rPr>
                <w:rFonts w:ascii="仿宋_GB2312" w:eastAsia="仿宋_GB2312" w:hAnsi="宋体" w:cs="宋体"/>
                <w:kern w:val="0"/>
                <w:sz w:val="18"/>
                <w:szCs w:val="18"/>
              </w:rPr>
            </w:pP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spacing w:line="240"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征收土地勘测调查后10个工作日内在征地信息公开平台公开。</w:t>
            </w:r>
          </w:p>
        </w:tc>
        <w:tc>
          <w:tcPr>
            <w:tcW w:w="344"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16968" w:rsidRPr="009228C7" w:rsidRDefault="00716968" w:rsidP="00BF54F5">
            <w:pPr>
              <w:widowControl/>
              <w:jc w:val="left"/>
              <w:rPr>
                <w:rFonts w:ascii="仿宋_GB2312" w:eastAsia="仿宋_GB2312" w:hAnsi="宋体" w:cs="宋体"/>
                <w:kern w:val="0"/>
                <w:sz w:val="18"/>
                <w:szCs w:val="18"/>
              </w:rPr>
            </w:pPr>
          </w:p>
        </w:tc>
        <w:tc>
          <w:tcPr>
            <w:tcW w:w="210" w:type="pct"/>
            <w:vMerge/>
            <w:tcBorders>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center"/>
              <w:rPr>
                <w:rFonts w:ascii="仿宋_GB2312" w:eastAsia="仿宋_GB2312" w:hAnsi="宋体" w:cs="宋体"/>
                <w:kern w:val="0"/>
                <w:sz w:val="18"/>
                <w:szCs w:val="18"/>
              </w:rPr>
            </w:pPr>
          </w:p>
        </w:tc>
        <w:tc>
          <w:tcPr>
            <w:tcW w:w="303" w:type="pct"/>
            <w:vMerge/>
            <w:tcBorders>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02"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50"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81" w:type="pct"/>
            <w:vMerge/>
            <w:tcBorders>
              <w:left w:val="single" w:sz="6" w:space="0" w:color="auto"/>
              <w:bottom w:val="single" w:sz="6" w:space="0" w:color="auto"/>
              <w:right w:val="single" w:sz="6" w:space="0" w:color="auto"/>
            </w:tcBorders>
            <w:vAlign w:val="center"/>
          </w:tcPr>
          <w:p w:rsidR="00716968" w:rsidRPr="007E5A0D" w:rsidRDefault="00716968" w:rsidP="00716968">
            <w:pPr>
              <w:widowControl/>
              <w:jc w:val="center"/>
              <w:rPr>
                <w:rFonts w:ascii="仿宋_GB2312" w:eastAsia="仿宋_GB2312" w:hAnsi="宋体" w:cs="宋体"/>
                <w:kern w:val="0"/>
                <w:sz w:val="18"/>
                <w:szCs w:val="18"/>
              </w:rPr>
            </w:pPr>
          </w:p>
        </w:tc>
      </w:tr>
      <w:tr w:rsidR="00716968" w:rsidRPr="007E5A0D" w:rsidTr="00716968">
        <w:trPr>
          <w:tblCellSpacing w:w="0" w:type="dxa"/>
        </w:trPr>
        <w:tc>
          <w:tcPr>
            <w:tcW w:w="20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4</w:t>
            </w:r>
          </w:p>
        </w:tc>
        <w:tc>
          <w:tcPr>
            <w:tcW w:w="264"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26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拟征地听证</w:t>
            </w:r>
          </w:p>
        </w:tc>
        <w:tc>
          <w:tcPr>
            <w:tcW w:w="1321"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征地前期工作中依申请开展听证工作的，听证结果予以公开。按拟征收土地告知确定的时间制作《听证通知书》；按《听证通知书》规定的时间组织听证；实施听证的，公开听证相关材料。</w:t>
            </w:r>
          </w:p>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1.《听证通知书》；</w:t>
            </w:r>
          </w:p>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2.听证处理意见；</w:t>
            </w:r>
          </w:p>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〔*听证笔录有关资料〕。</w:t>
            </w:r>
          </w:p>
        </w:tc>
        <w:tc>
          <w:tcPr>
            <w:tcW w:w="40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《国务院关于加强市县政府依法行政的决定》、《国土资源部办公厅关于进一步做好市县征地信息公开工作有关问题的通知》</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①《听证通知书》应在组织听证7个工作日前予以公开；②其他听证公开内容在拟征地听证工作结束后5个工作日内在村公示栏公开。</w:t>
            </w:r>
          </w:p>
        </w:tc>
        <w:tc>
          <w:tcPr>
            <w:tcW w:w="34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16968" w:rsidRPr="009228C7" w:rsidRDefault="00716968" w:rsidP="00BF54F5">
            <w:pPr>
              <w:widowControl/>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Pr>
                <w:rFonts w:ascii="仿宋_GB2312" w:eastAsia="仿宋_GB2312" w:hAnsi="宋体" w:cs="宋体" w:hint="eastAsia"/>
                <w:kern w:val="0"/>
                <w:sz w:val="18"/>
                <w:szCs w:val="18"/>
              </w:rPr>
              <w:t>耕地保护科</w:t>
            </w:r>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√面向拟征收土地所在地的村集体成员</w:t>
            </w:r>
          </w:p>
        </w:tc>
        <w:tc>
          <w:tcPr>
            <w:tcW w:w="30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81" w:type="pct"/>
            <w:vMerge w:val="restart"/>
            <w:tcBorders>
              <w:top w:val="single" w:sz="6" w:space="0" w:color="auto"/>
              <w:left w:val="single" w:sz="6" w:space="0" w:color="auto"/>
              <w:right w:val="single" w:sz="6" w:space="0" w:color="auto"/>
            </w:tcBorders>
            <w:vAlign w:val="center"/>
          </w:tcPr>
          <w:p w:rsidR="00716968" w:rsidRDefault="00716968" w:rsidP="00716968">
            <w:pPr>
              <w:pStyle w:val="a4"/>
              <w:shd w:val="clear" w:color="auto" w:fill="FFFFFF"/>
              <w:spacing w:before="0" w:beforeAutospacing="0" w:after="0" w:afterAutospacing="0" w:line="255" w:lineRule="atLeast"/>
              <w:jc w:val="center"/>
              <w:rPr>
                <w:rFonts w:ascii="仿宋_GB2312" w:eastAsia="仿宋_GB2312"/>
                <w:sz w:val="18"/>
                <w:szCs w:val="18"/>
              </w:rPr>
            </w:pPr>
            <w:r>
              <w:rPr>
                <w:rFonts w:ascii="仿宋_GB2312" w:eastAsia="仿宋_GB2312" w:hint="eastAsia"/>
                <w:sz w:val="18"/>
                <w:szCs w:val="18"/>
              </w:rPr>
              <w:t>政府网站</w:t>
            </w:r>
          </w:p>
          <w:p w:rsidR="00716968" w:rsidRPr="007E5A0D" w:rsidRDefault="00716968"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村公示栏</w:t>
            </w:r>
          </w:p>
          <w:p w:rsidR="00716968" w:rsidRPr="00BF54F5" w:rsidRDefault="00716968" w:rsidP="00716968">
            <w:pPr>
              <w:widowControl/>
              <w:jc w:val="center"/>
              <w:rPr>
                <w:rFonts w:ascii="仿宋_GB2312" w:eastAsia="仿宋_GB2312" w:hAnsi="宋体" w:cs="宋体"/>
                <w:kern w:val="0"/>
                <w:sz w:val="18"/>
                <w:szCs w:val="18"/>
              </w:rPr>
            </w:pPr>
          </w:p>
        </w:tc>
      </w:tr>
      <w:tr w:rsidR="00716968" w:rsidRPr="007E5A0D" w:rsidTr="00716968">
        <w:trPr>
          <w:trHeight w:val="2175"/>
          <w:tblCellSpacing w:w="0" w:type="dxa"/>
        </w:trPr>
        <w:tc>
          <w:tcPr>
            <w:tcW w:w="203"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264"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266"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BF54F5">
            <w:pPr>
              <w:widowControl/>
              <w:jc w:val="left"/>
              <w:rPr>
                <w:rFonts w:ascii="仿宋_GB2312" w:eastAsia="仿宋_GB2312" w:hAnsi="宋体" w:cs="宋体"/>
                <w:kern w:val="0"/>
                <w:sz w:val="18"/>
                <w:szCs w:val="18"/>
              </w:rPr>
            </w:pPr>
          </w:p>
        </w:tc>
        <w:tc>
          <w:tcPr>
            <w:tcW w:w="1321" w:type="pct"/>
            <w:vMerge/>
            <w:tcBorders>
              <w:top w:val="single" w:sz="6" w:space="0" w:color="auto"/>
              <w:left w:val="single" w:sz="6" w:space="0" w:color="auto"/>
              <w:bottom w:val="single" w:sz="6" w:space="0" w:color="auto"/>
              <w:right w:val="single" w:sz="6" w:space="0" w:color="auto"/>
            </w:tcBorders>
            <w:vAlign w:val="center"/>
            <w:hideMark/>
          </w:tcPr>
          <w:p w:rsidR="00716968" w:rsidRPr="009228C7" w:rsidRDefault="00716968" w:rsidP="00BF54F5">
            <w:pPr>
              <w:widowControl/>
              <w:jc w:val="left"/>
              <w:rPr>
                <w:rFonts w:ascii="仿宋_GB2312" w:eastAsia="仿宋_GB2312" w:hAnsi="宋体" w:cs="宋体"/>
                <w:kern w:val="0"/>
                <w:sz w:val="18"/>
                <w:szCs w:val="18"/>
              </w:rPr>
            </w:pPr>
          </w:p>
        </w:tc>
        <w:tc>
          <w:tcPr>
            <w:tcW w:w="403" w:type="pct"/>
            <w:vMerge/>
            <w:tcBorders>
              <w:top w:val="single" w:sz="6" w:space="0" w:color="auto"/>
              <w:left w:val="single" w:sz="6" w:space="0" w:color="auto"/>
              <w:bottom w:val="single" w:sz="6" w:space="0" w:color="auto"/>
              <w:right w:val="single" w:sz="6" w:space="0" w:color="auto"/>
            </w:tcBorders>
            <w:vAlign w:val="center"/>
            <w:hideMark/>
          </w:tcPr>
          <w:p w:rsidR="00716968" w:rsidRPr="009228C7" w:rsidRDefault="00716968" w:rsidP="00BF54F5">
            <w:pPr>
              <w:widowControl/>
              <w:jc w:val="left"/>
              <w:rPr>
                <w:rFonts w:ascii="仿宋_GB2312" w:eastAsia="仿宋_GB2312" w:hAnsi="宋体" w:cs="宋体"/>
                <w:kern w:val="0"/>
                <w:sz w:val="18"/>
                <w:szCs w:val="18"/>
              </w:rPr>
            </w:pP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9228C7" w:rsidRDefault="00716968"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收到征地批准文件之日起10个工作日内，在政府网站、征地信息公开平台公开。</w:t>
            </w:r>
          </w:p>
        </w:tc>
        <w:tc>
          <w:tcPr>
            <w:tcW w:w="344"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16968" w:rsidRPr="009228C7" w:rsidRDefault="00716968" w:rsidP="00BF54F5">
            <w:pPr>
              <w:widowControl/>
              <w:jc w:val="left"/>
              <w:rPr>
                <w:rFonts w:ascii="仿宋_GB2312" w:eastAsia="仿宋_GB2312" w:hAnsi="宋体" w:cs="宋体"/>
                <w:kern w:val="0"/>
                <w:sz w:val="18"/>
                <w:szCs w:val="18"/>
              </w:rPr>
            </w:pPr>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02"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50" w:type="pct"/>
            <w:vMerge/>
            <w:tcBorders>
              <w:top w:val="single" w:sz="6" w:space="0" w:color="auto"/>
              <w:left w:val="single" w:sz="6" w:space="0" w:color="auto"/>
              <w:bottom w:val="single" w:sz="6" w:space="0" w:color="auto"/>
              <w:right w:val="single" w:sz="6" w:space="0" w:color="auto"/>
            </w:tcBorders>
            <w:vAlign w:val="center"/>
            <w:hideMark/>
          </w:tcPr>
          <w:p w:rsidR="00716968" w:rsidRPr="007E5A0D" w:rsidRDefault="00716968" w:rsidP="00716968">
            <w:pPr>
              <w:widowControl/>
              <w:jc w:val="center"/>
              <w:rPr>
                <w:rFonts w:ascii="仿宋_GB2312" w:eastAsia="仿宋_GB2312" w:hAnsi="宋体" w:cs="宋体"/>
                <w:kern w:val="0"/>
                <w:sz w:val="18"/>
                <w:szCs w:val="18"/>
              </w:rPr>
            </w:pPr>
          </w:p>
        </w:tc>
        <w:tc>
          <w:tcPr>
            <w:tcW w:w="381" w:type="pct"/>
            <w:vMerge/>
            <w:tcBorders>
              <w:left w:val="single" w:sz="6" w:space="0" w:color="auto"/>
              <w:bottom w:val="single" w:sz="6" w:space="0" w:color="auto"/>
              <w:right w:val="single" w:sz="6" w:space="0" w:color="auto"/>
            </w:tcBorders>
            <w:vAlign w:val="center"/>
          </w:tcPr>
          <w:p w:rsidR="00716968" w:rsidRPr="007E5A0D" w:rsidRDefault="00716968" w:rsidP="00716968">
            <w:pPr>
              <w:widowControl/>
              <w:jc w:val="center"/>
              <w:rPr>
                <w:rFonts w:ascii="仿宋_GB2312" w:eastAsia="仿宋_GB2312" w:hAnsi="宋体" w:cs="宋体"/>
                <w:kern w:val="0"/>
                <w:sz w:val="18"/>
                <w:szCs w:val="18"/>
              </w:rPr>
            </w:pPr>
          </w:p>
        </w:tc>
      </w:tr>
      <w:tr w:rsidR="00716968" w:rsidRPr="007E5A0D" w:rsidTr="00716968">
        <w:trPr>
          <w:tblCellSpacing w:w="0" w:type="dxa"/>
        </w:trPr>
        <w:tc>
          <w:tcPr>
            <w:tcW w:w="2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ind w:firstLine="90"/>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lastRenderedPageBreak/>
              <w:t>5</w:t>
            </w:r>
          </w:p>
        </w:tc>
        <w:tc>
          <w:tcPr>
            <w:tcW w:w="26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征地审查报批</w:t>
            </w:r>
          </w:p>
        </w:tc>
        <w:tc>
          <w:tcPr>
            <w:tcW w:w="2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征地报批材料</w:t>
            </w:r>
          </w:p>
        </w:tc>
        <w:tc>
          <w:tcPr>
            <w:tcW w:w="132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县（市、区）人民政府按照建设用地审查报批有关规定，组织用地报批过程中的相关报批材料予以公开。</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1.县（市、区）人民政府建设用地呈报申请书；</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2.县（市、区）自然资源主管部门建设用地编制说明；</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3.建设用地呈报说明书、农用地转用方案、补充耕地方案、征收土地方案、供地方案；</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〔*其他相关文字报批材料和图件由各省（区、市）确定公开方式〕。</w:t>
            </w:r>
          </w:p>
        </w:tc>
        <w:tc>
          <w:tcPr>
            <w:tcW w:w="4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《政府信息公开条例》、建设用地审查报批有关规定。</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收到征地批准文件之日起10个工作日内公开。</w:t>
            </w:r>
          </w:p>
        </w:tc>
        <w:tc>
          <w:tcPr>
            <w:tcW w:w="34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sidRPr="009228C7">
              <w:rPr>
                <w:rFonts w:ascii="仿宋_GB2312" w:eastAsia="仿宋_GB2312" w:hAnsi="宋体" w:cs="宋体" w:hint="eastAsia"/>
                <w:kern w:val="0"/>
                <w:sz w:val="18"/>
                <w:szCs w:val="18"/>
              </w:rPr>
              <w:t>用途</w:t>
            </w:r>
            <w:proofErr w:type="gramStart"/>
            <w:r w:rsidRPr="009228C7">
              <w:rPr>
                <w:rFonts w:ascii="仿宋_GB2312" w:eastAsia="仿宋_GB2312" w:hAnsi="宋体" w:cs="宋体" w:hint="eastAsia"/>
                <w:kern w:val="0"/>
                <w:sz w:val="18"/>
                <w:szCs w:val="18"/>
              </w:rPr>
              <w:t>管制科</w:t>
            </w:r>
            <w:proofErr w:type="gramEnd"/>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81" w:type="pct"/>
            <w:tcBorders>
              <w:top w:val="single" w:sz="6" w:space="0" w:color="auto"/>
              <w:left w:val="single" w:sz="6" w:space="0" w:color="auto"/>
              <w:bottom w:val="single" w:sz="6" w:space="0" w:color="auto"/>
              <w:right w:val="single" w:sz="6" w:space="0" w:color="auto"/>
            </w:tcBorders>
            <w:vAlign w:val="center"/>
          </w:tcPr>
          <w:p w:rsidR="00716968"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政府网站</w:t>
            </w:r>
          </w:p>
          <w:p w:rsidR="007E5A0D" w:rsidRPr="007E5A0D"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村公示栏</w:t>
            </w:r>
          </w:p>
          <w:p w:rsidR="007E5A0D" w:rsidRPr="00BF54F5" w:rsidRDefault="007E5A0D" w:rsidP="00716968">
            <w:pPr>
              <w:widowControl/>
              <w:spacing w:line="300" w:lineRule="atLeast"/>
              <w:jc w:val="center"/>
              <w:rPr>
                <w:rFonts w:ascii="仿宋_GB2312" w:eastAsia="仿宋_GB2312" w:hAnsi="宋体" w:cs="宋体"/>
                <w:kern w:val="0"/>
                <w:sz w:val="18"/>
                <w:szCs w:val="18"/>
              </w:rPr>
            </w:pPr>
          </w:p>
        </w:tc>
      </w:tr>
      <w:tr w:rsidR="00716968" w:rsidRPr="007E5A0D" w:rsidTr="00716968">
        <w:trPr>
          <w:trHeight w:val="4140"/>
          <w:tblCellSpacing w:w="0" w:type="dxa"/>
        </w:trPr>
        <w:tc>
          <w:tcPr>
            <w:tcW w:w="2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15"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6</w:t>
            </w:r>
          </w:p>
        </w:tc>
        <w:tc>
          <w:tcPr>
            <w:tcW w:w="264"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jc w:val="left"/>
              <w:rPr>
                <w:rFonts w:ascii="仿宋_GB2312" w:eastAsia="仿宋_GB2312" w:hAnsi="宋体" w:cs="宋体"/>
                <w:kern w:val="0"/>
                <w:sz w:val="18"/>
                <w:szCs w:val="18"/>
              </w:rPr>
            </w:pPr>
          </w:p>
        </w:tc>
        <w:tc>
          <w:tcPr>
            <w:tcW w:w="2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征地批准文件</w:t>
            </w:r>
          </w:p>
        </w:tc>
        <w:tc>
          <w:tcPr>
            <w:tcW w:w="132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有权一级人民政府批准用地的批复文件、地方人民政府转发批复文件应予以公开。</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1.国务院批准用地批复文件（指用地由国务院批准）；</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2.省级人民政府批准用地批复文件（指用地由省级人民政府批准）；</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3.国务院批准城市用地后省级人民政府审核同意实施方案文件；</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4.地方人民政府转发用地批复文件；</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5.其他用地批准文件。</w:t>
            </w:r>
          </w:p>
        </w:tc>
        <w:tc>
          <w:tcPr>
            <w:tcW w:w="4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《土地管理法》、《政府信息公开条例》</w:t>
            </w:r>
          </w:p>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 </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收到征地批准文件之日起10个工作日内公开。</w:t>
            </w:r>
          </w:p>
        </w:tc>
        <w:tc>
          <w:tcPr>
            <w:tcW w:w="34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sidRPr="009228C7">
              <w:rPr>
                <w:rFonts w:ascii="仿宋_GB2312" w:eastAsia="仿宋_GB2312" w:hAnsi="宋体" w:cs="宋体" w:hint="eastAsia"/>
                <w:kern w:val="0"/>
                <w:sz w:val="18"/>
                <w:szCs w:val="18"/>
              </w:rPr>
              <w:t>用途</w:t>
            </w:r>
            <w:proofErr w:type="gramStart"/>
            <w:r w:rsidRPr="009228C7">
              <w:rPr>
                <w:rFonts w:ascii="仿宋_GB2312" w:eastAsia="仿宋_GB2312" w:hAnsi="宋体" w:cs="宋体" w:hint="eastAsia"/>
                <w:kern w:val="0"/>
                <w:sz w:val="18"/>
                <w:szCs w:val="18"/>
              </w:rPr>
              <w:t>管制科</w:t>
            </w:r>
            <w:proofErr w:type="gramEnd"/>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81" w:type="pct"/>
            <w:tcBorders>
              <w:top w:val="single" w:sz="6" w:space="0" w:color="auto"/>
              <w:left w:val="single" w:sz="6" w:space="0" w:color="auto"/>
              <w:bottom w:val="single" w:sz="6" w:space="0" w:color="auto"/>
              <w:right w:val="single" w:sz="6" w:space="0" w:color="auto"/>
            </w:tcBorders>
            <w:vAlign w:val="center"/>
          </w:tcPr>
          <w:p w:rsidR="00716968"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政府网站</w:t>
            </w:r>
          </w:p>
          <w:p w:rsidR="007E5A0D" w:rsidRPr="007E5A0D"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村公示栏</w:t>
            </w:r>
          </w:p>
          <w:p w:rsidR="007E5A0D" w:rsidRPr="00BF54F5" w:rsidRDefault="007E5A0D" w:rsidP="00716968">
            <w:pPr>
              <w:widowControl/>
              <w:spacing w:line="300" w:lineRule="atLeast"/>
              <w:jc w:val="center"/>
              <w:rPr>
                <w:rFonts w:ascii="仿宋_GB2312" w:eastAsia="仿宋_GB2312" w:hAnsi="宋体" w:cs="宋体"/>
                <w:kern w:val="0"/>
                <w:sz w:val="18"/>
                <w:szCs w:val="18"/>
              </w:rPr>
            </w:pPr>
          </w:p>
        </w:tc>
      </w:tr>
      <w:tr w:rsidR="00716968" w:rsidRPr="007E5A0D" w:rsidTr="00716968">
        <w:trPr>
          <w:trHeight w:val="2256"/>
          <w:tblCellSpacing w:w="0" w:type="dxa"/>
        </w:trPr>
        <w:tc>
          <w:tcPr>
            <w:tcW w:w="2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lastRenderedPageBreak/>
              <w:t>7</w:t>
            </w:r>
          </w:p>
        </w:tc>
        <w:tc>
          <w:tcPr>
            <w:tcW w:w="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征地组织实施</w:t>
            </w:r>
          </w:p>
        </w:tc>
        <w:tc>
          <w:tcPr>
            <w:tcW w:w="2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征收土地公告</w:t>
            </w:r>
          </w:p>
        </w:tc>
        <w:tc>
          <w:tcPr>
            <w:tcW w:w="132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根据用地批复文件，县（市、区）人民政府拟定征收土地公告并予以公开。</w:t>
            </w:r>
          </w:p>
          <w:p w:rsidR="007E5A0D" w:rsidRPr="009228C7" w:rsidRDefault="007E5A0D" w:rsidP="00716968">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1.征地批准机关、批准文号、批准时间和批准用途；</w:t>
            </w:r>
            <w:r w:rsidR="00716968" w:rsidRPr="00BF54F5">
              <w:rPr>
                <w:rFonts w:ascii="仿宋_GB2312" w:eastAsia="仿宋_GB2312" w:hAnsi="宋体" w:cs="宋体" w:hint="eastAsia"/>
                <w:kern w:val="0"/>
                <w:sz w:val="18"/>
                <w:szCs w:val="18"/>
              </w:rPr>
              <w:t xml:space="preserve"> </w:t>
            </w:r>
            <w:r w:rsidRPr="00BF54F5">
              <w:rPr>
                <w:rFonts w:ascii="仿宋_GB2312" w:eastAsia="仿宋_GB2312" w:hAnsi="宋体" w:cs="宋体" w:hint="eastAsia"/>
                <w:kern w:val="0"/>
                <w:sz w:val="18"/>
                <w:szCs w:val="18"/>
              </w:rPr>
              <w:t>2.被征收土地的所有权人、位置、地类、面积；</w:t>
            </w:r>
            <w:r w:rsidR="00716968" w:rsidRPr="00BF54F5">
              <w:rPr>
                <w:rFonts w:ascii="仿宋_GB2312" w:eastAsia="仿宋_GB2312" w:hAnsi="宋体" w:cs="宋体" w:hint="eastAsia"/>
                <w:kern w:val="0"/>
                <w:sz w:val="18"/>
                <w:szCs w:val="18"/>
              </w:rPr>
              <w:t xml:space="preserve"> </w:t>
            </w:r>
            <w:r w:rsidRPr="00BF54F5">
              <w:rPr>
                <w:rFonts w:ascii="仿宋_GB2312" w:eastAsia="仿宋_GB2312" w:hAnsi="宋体" w:cs="宋体" w:hint="eastAsia"/>
                <w:kern w:val="0"/>
                <w:sz w:val="18"/>
                <w:szCs w:val="18"/>
              </w:rPr>
              <w:t>3.征地补偿标准、农业人口安置方式、社会保障途径等；</w:t>
            </w:r>
            <w:r w:rsidR="00716968" w:rsidRPr="00BF54F5">
              <w:rPr>
                <w:rFonts w:ascii="仿宋_GB2312" w:eastAsia="仿宋_GB2312" w:hAnsi="宋体" w:cs="宋体" w:hint="eastAsia"/>
                <w:kern w:val="0"/>
                <w:sz w:val="18"/>
                <w:szCs w:val="18"/>
              </w:rPr>
              <w:t xml:space="preserve"> </w:t>
            </w:r>
            <w:r w:rsidRPr="00BF54F5">
              <w:rPr>
                <w:rFonts w:ascii="仿宋_GB2312" w:eastAsia="仿宋_GB2312" w:hAnsi="宋体" w:cs="宋体" w:hint="eastAsia"/>
                <w:kern w:val="0"/>
                <w:sz w:val="18"/>
                <w:szCs w:val="18"/>
              </w:rPr>
              <w:t>4.办理征地补偿登记的期限、地点和要求；</w:t>
            </w:r>
            <w:r w:rsidR="00716968" w:rsidRPr="00BF54F5">
              <w:rPr>
                <w:rFonts w:ascii="仿宋_GB2312" w:eastAsia="仿宋_GB2312" w:hAnsi="宋体" w:cs="宋体" w:hint="eastAsia"/>
                <w:kern w:val="0"/>
                <w:sz w:val="18"/>
                <w:szCs w:val="18"/>
              </w:rPr>
              <w:t xml:space="preserve"> </w:t>
            </w:r>
            <w:r w:rsidRPr="00BF54F5">
              <w:rPr>
                <w:rFonts w:ascii="仿宋_GB2312" w:eastAsia="仿宋_GB2312" w:hAnsi="宋体" w:cs="宋体" w:hint="eastAsia"/>
                <w:kern w:val="0"/>
                <w:sz w:val="18"/>
                <w:szCs w:val="18"/>
              </w:rPr>
              <w:t>5.救济途径。</w:t>
            </w:r>
          </w:p>
        </w:tc>
        <w:tc>
          <w:tcPr>
            <w:tcW w:w="4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16968" w:rsidP="00716968">
            <w:pPr>
              <w:widowControl/>
              <w:spacing w:line="255" w:lineRule="atLeas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《土地管理法》</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收到征地批准文件之日起10个工作日内公开。</w:t>
            </w:r>
          </w:p>
        </w:tc>
        <w:tc>
          <w:tcPr>
            <w:tcW w:w="34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Pr>
                <w:rFonts w:ascii="仿宋_GB2312" w:eastAsia="仿宋_GB2312" w:hAnsi="宋体" w:cs="宋体" w:hint="eastAsia"/>
                <w:kern w:val="0"/>
                <w:sz w:val="18"/>
                <w:szCs w:val="18"/>
              </w:rPr>
              <w:t>耕地保护科</w:t>
            </w:r>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spacing w:line="300"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81" w:type="pct"/>
            <w:tcBorders>
              <w:top w:val="single" w:sz="6" w:space="0" w:color="auto"/>
              <w:left w:val="single" w:sz="6" w:space="0" w:color="auto"/>
              <w:bottom w:val="single" w:sz="6" w:space="0" w:color="auto"/>
              <w:right w:val="single" w:sz="6" w:space="0" w:color="auto"/>
            </w:tcBorders>
            <w:vAlign w:val="center"/>
          </w:tcPr>
          <w:p w:rsidR="00716968"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政府网站</w:t>
            </w:r>
          </w:p>
          <w:p w:rsidR="007E5A0D" w:rsidRPr="007E5A0D"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村公示栏</w:t>
            </w:r>
          </w:p>
          <w:p w:rsidR="007E5A0D" w:rsidRPr="00BF54F5" w:rsidRDefault="007E5A0D" w:rsidP="00716968">
            <w:pPr>
              <w:widowControl/>
              <w:spacing w:line="300" w:lineRule="atLeast"/>
              <w:jc w:val="center"/>
              <w:rPr>
                <w:rFonts w:ascii="仿宋_GB2312" w:eastAsia="仿宋_GB2312" w:hAnsi="宋体" w:cs="宋体"/>
                <w:kern w:val="0"/>
                <w:sz w:val="18"/>
                <w:szCs w:val="18"/>
              </w:rPr>
            </w:pPr>
          </w:p>
        </w:tc>
      </w:tr>
      <w:tr w:rsidR="00716968" w:rsidRPr="007E5A0D" w:rsidTr="00716968">
        <w:trPr>
          <w:trHeight w:val="1253"/>
          <w:tblCellSpacing w:w="0" w:type="dxa"/>
        </w:trPr>
        <w:tc>
          <w:tcPr>
            <w:tcW w:w="2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8</w:t>
            </w:r>
          </w:p>
        </w:tc>
        <w:tc>
          <w:tcPr>
            <w:tcW w:w="26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征地组织实施</w:t>
            </w:r>
          </w:p>
        </w:tc>
        <w:tc>
          <w:tcPr>
            <w:tcW w:w="2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15"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征地补偿登记</w:t>
            </w:r>
          </w:p>
        </w:tc>
        <w:tc>
          <w:tcPr>
            <w:tcW w:w="132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征地补偿登记汇总表。</w:t>
            </w:r>
          </w:p>
          <w:p w:rsidR="007E5A0D" w:rsidRPr="009228C7" w:rsidRDefault="007E5A0D"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〔*征地补偿登记前置与征收土地现状调查合并进行的，在前置环节一并公开〕。</w:t>
            </w:r>
          </w:p>
        </w:tc>
        <w:tc>
          <w:tcPr>
            <w:tcW w:w="4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31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《土地管理法》、《政府信息公开条例》</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31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征地补偿登记结束后5个工作日内公开。公示结束后，转为依申请公开。</w:t>
            </w:r>
          </w:p>
        </w:tc>
        <w:tc>
          <w:tcPr>
            <w:tcW w:w="34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E5A0D" w:rsidRPr="009228C7" w:rsidRDefault="007E5A0D" w:rsidP="00BF54F5">
            <w:pPr>
              <w:widowControl/>
              <w:spacing w:line="255" w:lineRule="atLeast"/>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Pr>
                <w:rFonts w:ascii="仿宋_GB2312" w:eastAsia="仿宋_GB2312" w:hAnsi="宋体" w:cs="宋体" w:hint="eastAsia"/>
                <w:kern w:val="0"/>
                <w:sz w:val="18"/>
                <w:szCs w:val="18"/>
              </w:rPr>
              <w:t>耕地保护科</w:t>
            </w:r>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jc w:val="left"/>
              <w:rPr>
                <w:rFonts w:ascii="仿宋_GB2312" w:eastAsia="仿宋_GB2312" w:hAnsi="宋体" w:cs="宋体"/>
                <w:kern w:val="0"/>
                <w:sz w:val="18"/>
                <w:szCs w:val="18"/>
              </w:rPr>
            </w:pP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√拟征收土地所在地的村集体成员</w:t>
            </w:r>
          </w:p>
        </w:tc>
        <w:tc>
          <w:tcPr>
            <w:tcW w:w="3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81" w:type="pct"/>
            <w:tcBorders>
              <w:top w:val="single" w:sz="6" w:space="0" w:color="auto"/>
              <w:left w:val="single" w:sz="6" w:space="0" w:color="auto"/>
              <w:bottom w:val="single" w:sz="6" w:space="0" w:color="auto"/>
              <w:right w:val="single" w:sz="6" w:space="0" w:color="auto"/>
            </w:tcBorders>
            <w:vAlign w:val="center"/>
          </w:tcPr>
          <w:p w:rsidR="00716968" w:rsidRDefault="00716968" w:rsidP="00716968">
            <w:pPr>
              <w:pStyle w:val="a4"/>
              <w:shd w:val="clear" w:color="auto" w:fill="FFFFFF"/>
              <w:spacing w:before="0" w:beforeAutospacing="0" w:after="0" w:afterAutospacing="0" w:line="255" w:lineRule="atLeast"/>
              <w:jc w:val="center"/>
              <w:rPr>
                <w:rFonts w:ascii="仿宋_GB2312" w:eastAsia="仿宋_GB2312"/>
                <w:sz w:val="18"/>
                <w:szCs w:val="18"/>
              </w:rPr>
            </w:pPr>
            <w:r>
              <w:rPr>
                <w:rFonts w:ascii="仿宋_GB2312" w:eastAsia="仿宋_GB2312" w:hint="eastAsia"/>
                <w:sz w:val="18"/>
                <w:szCs w:val="18"/>
              </w:rPr>
              <w:t>政府网站</w:t>
            </w:r>
          </w:p>
          <w:p w:rsidR="007E5A0D" w:rsidRPr="007E5A0D"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村公示栏</w:t>
            </w:r>
          </w:p>
          <w:p w:rsidR="007E5A0D" w:rsidRPr="00BF54F5" w:rsidRDefault="007E5A0D" w:rsidP="00716968">
            <w:pPr>
              <w:widowControl/>
              <w:jc w:val="center"/>
              <w:rPr>
                <w:rFonts w:ascii="仿宋_GB2312" w:eastAsia="仿宋_GB2312" w:hAnsi="宋体" w:cs="宋体"/>
                <w:kern w:val="0"/>
                <w:sz w:val="18"/>
                <w:szCs w:val="18"/>
              </w:rPr>
            </w:pPr>
          </w:p>
        </w:tc>
      </w:tr>
      <w:tr w:rsidR="00716968" w:rsidRPr="007E5A0D" w:rsidTr="00716968">
        <w:trPr>
          <w:tblCellSpacing w:w="0" w:type="dxa"/>
        </w:trPr>
        <w:tc>
          <w:tcPr>
            <w:tcW w:w="2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9</w:t>
            </w:r>
          </w:p>
        </w:tc>
        <w:tc>
          <w:tcPr>
            <w:tcW w:w="264" w:type="pct"/>
            <w:vMerge/>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jc w:val="left"/>
              <w:rPr>
                <w:rFonts w:ascii="仿宋_GB2312" w:eastAsia="仿宋_GB2312" w:hAnsi="宋体" w:cs="宋体"/>
                <w:kern w:val="0"/>
                <w:sz w:val="18"/>
                <w:szCs w:val="18"/>
              </w:rPr>
            </w:pPr>
          </w:p>
        </w:tc>
        <w:tc>
          <w:tcPr>
            <w:tcW w:w="26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spacing w:line="315" w:lineRule="atLeast"/>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征地补偿安置方案公告</w:t>
            </w:r>
          </w:p>
        </w:tc>
        <w:tc>
          <w:tcPr>
            <w:tcW w:w="132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征收土地公告期满后，县（市、区）自然资源主管部门和负责农村集体土地征收的有关部门拟定《征地补偿安置方案》并予以公开。</w:t>
            </w:r>
          </w:p>
          <w:p w:rsidR="007E5A0D" w:rsidRPr="009228C7" w:rsidRDefault="007E5A0D" w:rsidP="00BF54F5">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1.被征收土地的位置、地类、面积，地上附着物和青苗的种类、数量，需要安置的农业人口和数量；</w:t>
            </w:r>
            <w:r w:rsidRPr="00BF54F5">
              <w:rPr>
                <w:rFonts w:ascii="仿宋_GB2312" w:eastAsia="仿宋_GB2312" w:hAnsi="宋体" w:cs="宋体" w:hint="eastAsia"/>
                <w:kern w:val="0"/>
                <w:sz w:val="18"/>
                <w:szCs w:val="18"/>
              </w:rPr>
              <w:t> </w:t>
            </w:r>
            <w:r w:rsidRPr="00BF54F5">
              <w:rPr>
                <w:rFonts w:ascii="仿宋_GB2312" w:eastAsia="仿宋_GB2312" w:hAnsi="宋体" w:cs="宋体" w:hint="eastAsia"/>
                <w:kern w:val="0"/>
                <w:sz w:val="18"/>
                <w:szCs w:val="18"/>
              </w:rPr>
              <w:t>2.土地补偿费和安置补助费的标准、数额、支付对象和支付方式；</w:t>
            </w:r>
          </w:p>
          <w:p w:rsidR="007E5A0D" w:rsidRPr="009228C7" w:rsidRDefault="007E5A0D" w:rsidP="00716968">
            <w:pPr>
              <w:widowControl/>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3.地上附着物和青苗的补偿标准与支付方式；</w:t>
            </w:r>
            <w:r w:rsidR="00716968" w:rsidRPr="00BF54F5">
              <w:rPr>
                <w:rFonts w:ascii="仿宋_GB2312" w:eastAsia="仿宋_GB2312" w:hAnsi="宋体" w:cs="宋体" w:hint="eastAsia"/>
                <w:kern w:val="0"/>
                <w:sz w:val="18"/>
                <w:szCs w:val="18"/>
              </w:rPr>
              <w:t xml:space="preserve"> </w:t>
            </w:r>
            <w:r w:rsidRPr="00BF54F5">
              <w:rPr>
                <w:rFonts w:ascii="仿宋_GB2312" w:eastAsia="仿宋_GB2312" w:hAnsi="宋体" w:cs="宋体" w:hint="eastAsia"/>
                <w:kern w:val="0"/>
                <w:sz w:val="18"/>
                <w:szCs w:val="18"/>
              </w:rPr>
              <w:t>4.社会保障费用的筹集方法、缴费比例和办法；</w:t>
            </w:r>
            <w:r w:rsidR="00716968" w:rsidRPr="00BF54F5">
              <w:rPr>
                <w:rFonts w:ascii="仿宋_GB2312" w:eastAsia="仿宋_GB2312" w:hAnsi="宋体" w:cs="宋体" w:hint="eastAsia"/>
                <w:kern w:val="0"/>
                <w:sz w:val="18"/>
                <w:szCs w:val="18"/>
              </w:rPr>
              <w:t xml:space="preserve"> </w:t>
            </w:r>
            <w:r w:rsidRPr="00BF54F5">
              <w:rPr>
                <w:rFonts w:ascii="仿宋_GB2312" w:eastAsia="仿宋_GB2312" w:hAnsi="宋体" w:cs="宋体" w:hint="eastAsia"/>
                <w:kern w:val="0"/>
                <w:sz w:val="18"/>
                <w:szCs w:val="18"/>
              </w:rPr>
              <w:t>5.农业人员安置具体途径；</w:t>
            </w:r>
            <w:r w:rsidR="00716968" w:rsidRPr="00BF54F5">
              <w:rPr>
                <w:rFonts w:ascii="仿宋_GB2312" w:eastAsia="仿宋_GB2312" w:hAnsi="宋体" w:cs="宋体" w:hint="eastAsia"/>
                <w:kern w:val="0"/>
                <w:sz w:val="18"/>
                <w:szCs w:val="18"/>
              </w:rPr>
              <w:t xml:space="preserve"> </w:t>
            </w:r>
            <w:r w:rsidRPr="00BF54F5">
              <w:rPr>
                <w:rFonts w:ascii="仿宋_GB2312" w:eastAsia="仿宋_GB2312" w:hAnsi="宋体" w:cs="宋体" w:hint="eastAsia"/>
                <w:kern w:val="0"/>
                <w:sz w:val="18"/>
                <w:szCs w:val="18"/>
              </w:rPr>
              <w:t>6.其他有关征地补偿、安置的具体措施；</w:t>
            </w:r>
            <w:r w:rsidR="00716968" w:rsidRPr="00BF54F5">
              <w:rPr>
                <w:rFonts w:ascii="仿宋_GB2312" w:eastAsia="仿宋_GB2312" w:hAnsi="宋体" w:cs="宋体" w:hint="eastAsia"/>
                <w:kern w:val="0"/>
                <w:sz w:val="18"/>
                <w:szCs w:val="18"/>
              </w:rPr>
              <w:t xml:space="preserve"> </w:t>
            </w:r>
            <w:r w:rsidRPr="00BF54F5">
              <w:rPr>
                <w:rFonts w:ascii="仿宋_GB2312" w:eastAsia="仿宋_GB2312" w:hAnsi="宋体" w:cs="宋体" w:hint="eastAsia"/>
                <w:kern w:val="0"/>
                <w:sz w:val="18"/>
                <w:szCs w:val="18"/>
              </w:rPr>
              <w:t>7.听证等救济途径；〔*征地补偿安置方案前置的，在前置环节一并公开〕。</w:t>
            </w:r>
          </w:p>
        </w:tc>
        <w:tc>
          <w:tcPr>
            <w:tcW w:w="4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31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《国土资源部办公厅关于进一步做好市县征地信息公开工作有关问题的通知》</w:t>
            </w:r>
          </w:p>
        </w:tc>
        <w:tc>
          <w:tcPr>
            <w:tcW w:w="6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9228C7" w:rsidRDefault="007E5A0D" w:rsidP="00BF54F5">
            <w:pPr>
              <w:widowControl/>
              <w:spacing w:line="315" w:lineRule="atLeast"/>
              <w:ind w:firstLine="360"/>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拟定《征地补偿安置方案》后5个工作日内公开。</w:t>
            </w:r>
          </w:p>
          <w:p w:rsidR="007E5A0D" w:rsidRPr="009228C7" w:rsidRDefault="007E5A0D" w:rsidP="00BF54F5">
            <w:pPr>
              <w:widowControl/>
              <w:spacing w:line="315" w:lineRule="atLeast"/>
              <w:ind w:firstLine="360"/>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公示结束后，转为依申请公开。</w:t>
            </w:r>
          </w:p>
          <w:p w:rsidR="007E5A0D" w:rsidRPr="009228C7" w:rsidRDefault="007E5A0D" w:rsidP="00BF54F5">
            <w:pPr>
              <w:widowControl/>
              <w:spacing w:line="315" w:lineRule="atLeast"/>
              <w:jc w:val="left"/>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 </w:t>
            </w:r>
          </w:p>
        </w:tc>
        <w:tc>
          <w:tcPr>
            <w:tcW w:w="34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E5A0D" w:rsidRPr="009228C7" w:rsidRDefault="007E5A0D" w:rsidP="00BF54F5">
            <w:pPr>
              <w:widowControl/>
              <w:spacing w:line="315" w:lineRule="atLeast"/>
              <w:jc w:val="left"/>
              <w:rPr>
                <w:rFonts w:ascii="仿宋_GB2312" w:eastAsia="仿宋_GB2312" w:hAnsi="宋体" w:cs="宋体"/>
                <w:kern w:val="0"/>
                <w:sz w:val="18"/>
                <w:szCs w:val="18"/>
              </w:rPr>
            </w:pPr>
            <w:r w:rsidRPr="007E5A0D">
              <w:rPr>
                <w:rFonts w:ascii="仿宋_GB2312" w:eastAsia="仿宋_GB2312" w:hAnsi="宋体" w:cs="宋体"/>
                <w:kern w:val="0"/>
                <w:sz w:val="18"/>
                <w:szCs w:val="18"/>
              </w:rPr>
              <w:t>灌南县自然资源和规划局</w:t>
            </w:r>
            <w:r>
              <w:rPr>
                <w:rFonts w:ascii="仿宋_GB2312" w:eastAsia="仿宋_GB2312" w:hAnsi="宋体" w:cs="宋体" w:hint="eastAsia"/>
                <w:kern w:val="0"/>
                <w:sz w:val="18"/>
                <w:szCs w:val="18"/>
              </w:rPr>
              <w:t>耕地保护科</w:t>
            </w:r>
          </w:p>
        </w:tc>
        <w:tc>
          <w:tcPr>
            <w:tcW w:w="21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BF54F5">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0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r w:rsidRPr="00BF54F5">
              <w:rPr>
                <w:rFonts w:ascii="仿宋_GB2312" w:eastAsia="仿宋_GB2312" w:hAnsi="宋体" w:cs="宋体" w:hint="eastAsia"/>
                <w:kern w:val="0"/>
                <w:sz w:val="18"/>
                <w:szCs w:val="18"/>
              </w:rPr>
              <w:t>√</w:t>
            </w:r>
          </w:p>
        </w:tc>
        <w:tc>
          <w:tcPr>
            <w:tcW w:w="35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E5A0D" w:rsidRPr="007E5A0D" w:rsidRDefault="007E5A0D" w:rsidP="00716968">
            <w:pPr>
              <w:widowControl/>
              <w:jc w:val="center"/>
              <w:rPr>
                <w:rFonts w:ascii="仿宋_GB2312" w:eastAsia="仿宋_GB2312" w:hAnsi="宋体" w:cs="宋体"/>
                <w:kern w:val="0"/>
                <w:sz w:val="18"/>
                <w:szCs w:val="18"/>
              </w:rPr>
            </w:pPr>
          </w:p>
        </w:tc>
        <w:tc>
          <w:tcPr>
            <w:tcW w:w="381" w:type="pct"/>
            <w:tcBorders>
              <w:top w:val="single" w:sz="6" w:space="0" w:color="auto"/>
              <w:left w:val="single" w:sz="6" w:space="0" w:color="auto"/>
              <w:bottom w:val="single" w:sz="6" w:space="0" w:color="auto"/>
              <w:right w:val="single" w:sz="6" w:space="0" w:color="auto"/>
            </w:tcBorders>
            <w:vAlign w:val="center"/>
          </w:tcPr>
          <w:p w:rsidR="00716968"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政府网站</w:t>
            </w:r>
          </w:p>
          <w:p w:rsidR="007E5A0D" w:rsidRPr="007E5A0D" w:rsidRDefault="007E5A0D" w:rsidP="00716968">
            <w:pPr>
              <w:pStyle w:val="a4"/>
              <w:shd w:val="clear" w:color="auto" w:fill="FFFFFF"/>
              <w:spacing w:before="0" w:beforeAutospacing="0" w:after="0" w:afterAutospacing="0" w:line="255" w:lineRule="atLeast"/>
              <w:jc w:val="center"/>
              <w:rPr>
                <w:rFonts w:ascii="仿宋_GB2312" w:eastAsia="仿宋_GB2312"/>
                <w:sz w:val="18"/>
                <w:szCs w:val="18"/>
              </w:rPr>
            </w:pPr>
            <w:r w:rsidRPr="007E5A0D">
              <w:rPr>
                <w:rFonts w:ascii="仿宋_GB2312" w:eastAsia="仿宋_GB2312" w:hint="eastAsia"/>
                <w:sz w:val="18"/>
                <w:szCs w:val="18"/>
              </w:rPr>
              <w:t>村公示栏</w:t>
            </w:r>
          </w:p>
          <w:p w:rsidR="007E5A0D" w:rsidRPr="00BF54F5" w:rsidRDefault="007E5A0D" w:rsidP="00716968">
            <w:pPr>
              <w:widowControl/>
              <w:jc w:val="center"/>
              <w:rPr>
                <w:rFonts w:ascii="仿宋_GB2312" w:eastAsia="仿宋_GB2312" w:hAnsi="宋体" w:cs="宋体"/>
                <w:kern w:val="0"/>
                <w:sz w:val="18"/>
                <w:szCs w:val="18"/>
              </w:rPr>
            </w:pPr>
          </w:p>
        </w:tc>
      </w:tr>
    </w:tbl>
    <w:p w:rsidR="00BF54F5" w:rsidRPr="007E5A0D" w:rsidRDefault="00BF54F5" w:rsidP="00BF54F5">
      <w:pPr>
        <w:widowControl/>
        <w:shd w:val="clear" w:color="auto" w:fill="FFFFFF"/>
        <w:jc w:val="left"/>
        <w:rPr>
          <w:rFonts w:ascii="仿宋_GB2312" w:eastAsia="仿宋_GB2312" w:hAnsi="宋体" w:cs="宋体"/>
          <w:kern w:val="0"/>
          <w:sz w:val="18"/>
          <w:szCs w:val="18"/>
        </w:rPr>
      </w:pPr>
    </w:p>
    <w:sectPr w:rsidR="00BF54F5" w:rsidRPr="007E5A0D" w:rsidSect="00BF54F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B29" w:rsidRDefault="005C3B29" w:rsidP="009228C7">
      <w:r>
        <w:separator/>
      </w:r>
    </w:p>
  </w:endnote>
  <w:endnote w:type="continuationSeparator" w:id="0">
    <w:p w:rsidR="005C3B29" w:rsidRDefault="005C3B29" w:rsidP="0092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B29" w:rsidRDefault="005C3B29" w:rsidP="009228C7">
      <w:r>
        <w:separator/>
      </w:r>
    </w:p>
  </w:footnote>
  <w:footnote w:type="continuationSeparator" w:id="0">
    <w:p w:rsidR="005C3B29" w:rsidRDefault="005C3B29" w:rsidP="00922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54F5"/>
    <w:rsid w:val="00115DDC"/>
    <w:rsid w:val="001C6664"/>
    <w:rsid w:val="0021144B"/>
    <w:rsid w:val="002E03F2"/>
    <w:rsid w:val="003859D0"/>
    <w:rsid w:val="003876D7"/>
    <w:rsid w:val="00436AE7"/>
    <w:rsid w:val="00537633"/>
    <w:rsid w:val="005C1FE0"/>
    <w:rsid w:val="005C3B29"/>
    <w:rsid w:val="005F7020"/>
    <w:rsid w:val="006412B7"/>
    <w:rsid w:val="006A18F6"/>
    <w:rsid w:val="00716968"/>
    <w:rsid w:val="007E5A0D"/>
    <w:rsid w:val="00876AB5"/>
    <w:rsid w:val="008C2248"/>
    <w:rsid w:val="008F26AD"/>
    <w:rsid w:val="009228C7"/>
    <w:rsid w:val="009733DF"/>
    <w:rsid w:val="009B29B8"/>
    <w:rsid w:val="00A032A6"/>
    <w:rsid w:val="00B90DFC"/>
    <w:rsid w:val="00BF54F5"/>
    <w:rsid w:val="00C06C62"/>
    <w:rsid w:val="00CA46BB"/>
    <w:rsid w:val="00E33241"/>
    <w:rsid w:val="00F05E0D"/>
    <w:rsid w:val="00FD1D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020"/>
    <w:pPr>
      <w:widowControl w:val="0"/>
      <w:jc w:val="both"/>
    </w:pPr>
  </w:style>
  <w:style w:type="paragraph" w:styleId="2">
    <w:name w:val="heading 2"/>
    <w:basedOn w:val="a"/>
    <w:link w:val="2Char"/>
    <w:uiPriority w:val="9"/>
    <w:qFormat/>
    <w:rsid w:val="00BF54F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F54F5"/>
    <w:rPr>
      <w:rFonts w:ascii="宋体" w:eastAsia="宋体" w:hAnsi="宋体" w:cs="宋体"/>
      <w:b/>
      <w:bCs/>
      <w:kern w:val="0"/>
      <w:sz w:val="36"/>
      <w:szCs w:val="36"/>
    </w:rPr>
  </w:style>
  <w:style w:type="character" w:styleId="a3">
    <w:name w:val="Hyperlink"/>
    <w:basedOn w:val="a0"/>
    <w:uiPriority w:val="99"/>
    <w:semiHidden/>
    <w:unhideWhenUsed/>
    <w:rsid w:val="00BF54F5"/>
    <w:rPr>
      <w:color w:val="0000FF"/>
      <w:u w:val="single"/>
    </w:rPr>
  </w:style>
  <w:style w:type="paragraph" w:styleId="a4">
    <w:name w:val="Normal (Web)"/>
    <w:basedOn w:val="a"/>
    <w:uiPriority w:val="99"/>
    <w:unhideWhenUsed/>
    <w:rsid w:val="00BF54F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BF54F5"/>
    <w:rPr>
      <w:sz w:val="18"/>
      <w:szCs w:val="18"/>
    </w:rPr>
  </w:style>
  <w:style w:type="character" w:customStyle="1" w:styleId="Char">
    <w:name w:val="批注框文本 Char"/>
    <w:basedOn w:val="a0"/>
    <w:link w:val="a5"/>
    <w:uiPriority w:val="99"/>
    <w:semiHidden/>
    <w:rsid w:val="00BF54F5"/>
    <w:rPr>
      <w:sz w:val="18"/>
      <w:szCs w:val="18"/>
    </w:rPr>
  </w:style>
  <w:style w:type="paragraph" w:styleId="a6">
    <w:name w:val="header"/>
    <w:basedOn w:val="a"/>
    <w:link w:val="Char0"/>
    <w:uiPriority w:val="99"/>
    <w:unhideWhenUsed/>
    <w:rsid w:val="009228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228C7"/>
    <w:rPr>
      <w:sz w:val="18"/>
      <w:szCs w:val="18"/>
    </w:rPr>
  </w:style>
  <w:style w:type="paragraph" w:styleId="a7">
    <w:name w:val="footer"/>
    <w:basedOn w:val="a"/>
    <w:link w:val="Char1"/>
    <w:uiPriority w:val="99"/>
    <w:unhideWhenUsed/>
    <w:rsid w:val="009228C7"/>
    <w:pPr>
      <w:tabs>
        <w:tab w:val="center" w:pos="4153"/>
        <w:tab w:val="right" w:pos="8306"/>
      </w:tabs>
      <w:snapToGrid w:val="0"/>
      <w:jc w:val="left"/>
    </w:pPr>
    <w:rPr>
      <w:sz w:val="18"/>
      <w:szCs w:val="18"/>
    </w:rPr>
  </w:style>
  <w:style w:type="character" w:customStyle="1" w:styleId="Char1">
    <w:name w:val="页脚 Char"/>
    <w:basedOn w:val="a0"/>
    <w:link w:val="a7"/>
    <w:uiPriority w:val="99"/>
    <w:rsid w:val="009228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F54F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F54F5"/>
    <w:rPr>
      <w:rFonts w:ascii="宋体" w:eastAsia="宋体" w:hAnsi="宋体" w:cs="宋体"/>
      <w:b/>
      <w:bCs/>
      <w:kern w:val="0"/>
      <w:sz w:val="36"/>
      <w:szCs w:val="36"/>
    </w:rPr>
  </w:style>
  <w:style w:type="character" w:styleId="a3">
    <w:name w:val="Hyperlink"/>
    <w:basedOn w:val="a0"/>
    <w:uiPriority w:val="99"/>
    <w:semiHidden/>
    <w:unhideWhenUsed/>
    <w:rsid w:val="00BF54F5"/>
    <w:rPr>
      <w:color w:val="0000FF"/>
      <w:u w:val="single"/>
    </w:rPr>
  </w:style>
  <w:style w:type="paragraph" w:styleId="a4">
    <w:name w:val="Normal (Web)"/>
    <w:basedOn w:val="a"/>
    <w:uiPriority w:val="99"/>
    <w:unhideWhenUsed/>
    <w:rsid w:val="00BF54F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BF54F5"/>
    <w:rPr>
      <w:sz w:val="18"/>
      <w:szCs w:val="18"/>
    </w:rPr>
  </w:style>
  <w:style w:type="character" w:customStyle="1" w:styleId="Char">
    <w:name w:val="批注框文本 Char"/>
    <w:basedOn w:val="a0"/>
    <w:link w:val="a5"/>
    <w:uiPriority w:val="99"/>
    <w:semiHidden/>
    <w:rsid w:val="00BF54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830654">
      <w:bodyDiv w:val="1"/>
      <w:marLeft w:val="0"/>
      <w:marRight w:val="0"/>
      <w:marTop w:val="0"/>
      <w:marBottom w:val="0"/>
      <w:divBdr>
        <w:top w:val="none" w:sz="0" w:space="0" w:color="auto"/>
        <w:left w:val="none" w:sz="0" w:space="0" w:color="auto"/>
        <w:bottom w:val="none" w:sz="0" w:space="0" w:color="auto"/>
        <w:right w:val="none" w:sz="0" w:space="0" w:color="auto"/>
      </w:divBdr>
      <w:divsChild>
        <w:div w:id="721372224">
          <w:marLeft w:val="-225"/>
          <w:marRight w:val="-225"/>
          <w:marTop w:val="0"/>
          <w:marBottom w:val="0"/>
          <w:divBdr>
            <w:top w:val="none" w:sz="0" w:space="0" w:color="auto"/>
            <w:left w:val="none" w:sz="0" w:space="0" w:color="auto"/>
            <w:bottom w:val="none" w:sz="0" w:space="0" w:color="auto"/>
            <w:right w:val="none" w:sz="0" w:space="0" w:color="auto"/>
          </w:divBdr>
          <w:divsChild>
            <w:div w:id="1604846762">
              <w:marLeft w:val="0"/>
              <w:marRight w:val="0"/>
              <w:marTop w:val="0"/>
              <w:marBottom w:val="0"/>
              <w:divBdr>
                <w:top w:val="none" w:sz="0" w:space="0" w:color="auto"/>
                <w:left w:val="none" w:sz="0" w:space="0" w:color="auto"/>
                <w:bottom w:val="none" w:sz="0" w:space="0" w:color="auto"/>
                <w:right w:val="none" w:sz="0" w:space="0" w:color="auto"/>
              </w:divBdr>
            </w:div>
            <w:div w:id="1168325110">
              <w:marLeft w:val="0"/>
              <w:marRight w:val="0"/>
              <w:marTop w:val="0"/>
              <w:marBottom w:val="0"/>
              <w:divBdr>
                <w:top w:val="none" w:sz="0" w:space="0" w:color="auto"/>
                <w:left w:val="none" w:sz="0" w:space="0" w:color="auto"/>
                <w:bottom w:val="none" w:sz="0" w:space="0" w:color="auto"/>
                <w:right w:val="none" w:sz="0" w:space="0" w:color="auto"/>
              </w:divBdr>
              <w:divsChild>
                <w:div w:id="1492212647">
                  <w:marLeft w:val="0"/>
                  <w:marRight w:val="0"/>
                  <w:marTop w:val="0"/>
                  <w:marBottom w:val="0"/>
                  <w:divBdr>
                    <w:top w:val="none" w:sz="0" w:space="0" w:color="auto"/>
                    <w:left w:val="none" w:sz="0" w:space="0" w:color="auto"/>
                    <w:bottom w:val="none" w:sz="0" w:space="0" w:color="auto"/>
                    <w:right w:val="none" w:sz="0" w:space="0" w:color="auto"/>
                  </w:divBdr>
                  <w:divsChild>
                    <w:div w:id="863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961803">
          <w:marLeft w:val="0"/>
          <w:marRight w:val="0"/>
          <w:marTop w:val="0"/>
          <w:marBottom w:val="0"/>
          <w:divBdr>
            <w:top w:val="none" w:sz="0" w:space="0" w:color="auto"/>
            <w:left w:val="none" w:sz="0" w:space="0" w:color="auto"/>
            <w:bottom w:val="none" w:sz="0" w:space="0" w:color="auto"/>
            <w:right w:val="none" w:sz="0" w:space="0" w:color="auto"/>
          </w:divBdr>
          <w:divsChild>
            <w:div w:id="1423573611">
              <w:marLeft w:val="0"/>
              <w:marRight w:val="0"/>
              <w:marTop w:val="0"/>
              <w:marBottom w:val="0"/>
              <w:divBdr>
                <w:top w:val="none" w:sz="0" w:space="0" w:color="auto"/>
                <w:left w:val="none" w:sz="0" w:space="0" w:color="auto"/>
                <w:bottom w:val="none" w:sz="0" w:space="0" w:color="auto"/>
                <w:right w:val="none" w:sz="0" w:space="0" w:color="auto"/>
              </w:divBdr>
              <w:divsChild>
                <w:div w:id="824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5067">
          <w:marLeft w:val="0"/>
          <w:marRight w:val="0"/>
          <w:marTop w:val="360"/>
          <w:marBottom w:val="0"/>
          <w:divBdr>
            <w:top w:val="none" w:sz="0" w:space="0" w:color="auto"/>
            <w:left w:val="none" w:sz="0" w:space="0" w:color="auto"/>
            <w:bottom w:val="none" w:sz="0" w:space="0" w:color="auto"/>
            <w:right w:val="none" w:sz="0" w:space="0" w:color="auto"/>
          </w:divBdr>
          <w:divsChild>
            <w:div w:id="5313064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9</cp:revision>
  <dcterms:created xsi:type="dcterms:W3CDTF">2020-10-21T03:12:00Z</dcterms:created>
  <dcterms:modified xsi:type="dcterms:W3CDTF">2020-11-02T07:21:00Z</dcterms:modified>
</cp:coreProperties>
</file>