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Theme="minorEastAsia"/>
          <w:sz w:val="36"/>
          <w:szCs w:val="36"/>
        </w:rPr>
      </w:pPr>
    </w:p>
    <w:p>
      <w:pPr>
        <w:rPr>
          <w:rFonts w:eastAsiaTheme="minorEastAsia"/>
          <w:sz w:val="36"/>
          <w:szCs w:val="36"/>
        </w:rPr>
      </w:pPr>
    </w:p>
    <w:p>
      <w:pPr>
        <w:rPr>
          <w:rFonts w:eastAsiaTheme="minorEastAsia"/>
          <w:sz w:val="36"/>
          <w:szCs w:val="36"/>
        </w:rPr>
      </w:pPr>
    </w:p>
    <w:p>
      <w:pPr>
        <w:rPr>
          <w:rFonts w:eastAsiaTheme="minorEastAsia"/>
          <w:sz w:val="36"/>
          <w:szCs w:val="36"/>
        </w:rPr>
      </w:pPr>
    </w:p>
    <w:p>
      <w:pPr>
        <w:rPr>
          <w:rFonts w:eastAsiaTheme="minorEastAsia"/>
          <w:sz w:val="36"/>
          <w:szCs w:val="36"/>
        </w:rPr>
      </w:pPr>
    </w:p>
    <w:p>
      <w:pPr>
        <w:adjustRightInd w:val="0"/>
        <w:snapToGrid w:val="0"/>
        <w:jc w:val="center"/>
        <w:outlineLvl w:val="0"/>
        <w:rPr>
          <w:rFonts w:eastAsiaTheme="minorEastAsia"/>
          <w:bCs/>
          <w:sz w:val="72"/>
          <w:szCs w:val="72"/>
        </w:rPr>
      </w:pPr>
      <w:r>
        <w:rPr>
          <w:rFonts w:eastAsiaTheme="minorEastAsia"/>
          <w:bCs/>
          <w:sz w:val="72"/>
          <w:szCs w:val="72"/>
        </w:rPr>
        <w:t>建设项目环境影响报告表</w:t>
      </w:r>
    </w:p>
    <w:p>
      <w:pPr>
        <w:adjustRightInd w:val="0"/>
        <w:snapToGrid w:val="0"/>
        <w:spacing w:before="192" w:beforeLines="80"/>
        <w:jc w:val="center"/>
        <w:rPr>
          <w:rFonts w:eastAsiaTheme="minorEastAsia"/>
          <w:bCs/>
          <w:sz w:val="48"/>
          <w:szCs w:val="48"/>
        </w:rPr>
      </w:pPr>
      <w:r>
        <w:rPr>
          <w:rFonts w:eastAsiaTheme="minorEastAsia"/>
          <w:bCs/>
          <w:sz w:val="48"/>
          <w:szCs w:val="48"/>
        </w:rPr>
        <w:t>（污染影响类）</w:t>
      </w:r>
    </w:p>
    <w:p>
      <w:pPr>
        <w:jc w:val="center"/>
        <w:rPr>
          <w:rFonts w:eastAsiaTheme="minorEastAsia"/>
          <w:sz w:val="52"/>
          <w:szCs w:val="52"/>
        </w:rPr>
      </w:pPr>
    </w:p>
    <w:p>
      <w:pPr>
        <w:ind w:firstLine="1040"/>
        <w:rPr>
          <w:rFonts w:eastAsiaTheme="minorEastAsia"/>
          <w:sz w:val="44"/>
          <w:szCs w:val="44"/>
        </w:rPr>
      </w:pPr>
    </w:p>
    <w:p>
      <w:pPr>
        <w:ind w:firstLine="1040"/>
        <w:rPr>
          <w:rFonts w:eastAsiaTheme="minorEastAsia"/>
          <w:sz w:val="44"/>
          <w:szCs w:val="44"/>
        </w:rPr>
      </w:pPr>
    </w:p>
    <w:p>
      <w:pPr>
        <w:ind w:firstLine="1040"/>
        <w:rPr>
          <w:rFonts w:eastAsiaTheme="minorEastAsia"/>
          <w:sz w:val="44"/>
          <w:szCs w:val="44"/>
        </w:rPr>
      </w:pPr>
    </w:p>
    <w:p>
      <w:pPr>
        <w:ind w:firstLine="1040"/>
        <w:rPr>
          <w:rFonts w:eastAsiaTheme="minorEastAsia"/>
          <w:sz w:val="44"/>
          <w:szCs w:val="44"/>
        </w:rPr>
      </w:pPr>
    </w:p>
    <w:p>
      <w:pPr>
        <w:ind w:firstLine="1040"/>
        <w:rPr>
          <w:rFonts w:eastAsiaTheme="minorEastAsia"/>
          <w:sz w:val="44"/>
          <w:szCs w:val="44"/>
        </w:rPr>
      </w:pPr>
    </w:p>
    <w:p>
      <w:pPr>
        <w:adjustRightInd w:val="0"/>
        <w:snapToGrid w:val="0"/>
        <w:spacing w:line="288" w:lineRule="auto"/>
        <w:ind w:firstLine="1040"/>
        <w:rPr>
          <w:rFonts w:eastAsiaTheme="minorEastAsia"/>
          <w:sz w:val="36"/>
          <w:szCs w:val="36"/>
          <w:u w:val="single"/>
        </w:rPr>
      </w:pPr>
      <w:bookmarkStart w:id="0" w:name="_Hlk57884087"/>
      <w:r>
        <w:rPr>
          <w:rFonts w:eastAsiaTheme="minorEastAsia"/>
          <w:sz w:val="36"/>
          <w:szCs w:val="36"/>
        </w:rPr>
        <w:t>项目名称：</w:t>
      </w:r>
      <w:r>
        <w:rPr>
          <w:rFonts w:hint="eastAsia" w:eastAsiaTheme="minorEastAsia"/>
          <w:sz w:val="36"/>
          <w:szCs w:val="36"/>
          <w:u w:val="single"/>
        </w:rPr>
        <w:t>精品轧辊产业化基地技术改造建设</w:t>
      </w:r>
      <w:r>
        <w:rPr>
          <w:rFonts w:eastAsiaTheme="minorEastAsia"/>
          <w:sz w:val="36"/>
          <w:szCs w:val="36"/>
          <w:u w:val="single"/>
        </w:rPr>
        <w:t>项目</w:t>
      </w:r>
    </w:p>
    <w:p>
      <w:pPr>
        <w:adjustRightInd w:val="0"/>
        <w:snapToGrid w:val="0"/>
        <w:spacing w:line="288" w:lineRule="auto"/>
        <w:ind w:firstLine="1040"/>
        <w:rPr>
          <w:rFonts w:eastAsiaTheme="minorEastAsia"/>
          <w:sz w:val="36"/>
          <w:szCs w:val="36"/>
          <w:u w:val="single"/>
        </w:rPr>
      </w:pPr>
      <w:r>
        <w:rPr>
          <w:rFonts w:eastAsiaTheme="minorEastAsia"/>
          <w:sz w:val="36"/>
          <w:szCs w:val="36"/>
        </w:rPr>
        <w:t>建设单位（盖章）：</w:t>
      </w:r>
      <w:r>
        <w:rPr>
          <w:rFonts w:hint="eastAsia" w:eastAsiaTheme="minorEastAsia"/>
          <w:sz w:val="36"/>
          <w:szCs w:val="36"/>
          <w:u w:val="single"/>
        </w:rPr>
        <w:t>灌南正方模具钢材料</w:t>
      </w:r>
      <w:r>
        <w:rPr>
          <w:rFonts w:eastAsiaTheme="minorEastAsia"/>
          <w:sz w:val="36"/>
          <w:szCs w:val="36"/>
          <w:u w:val="single"/>
        </w:rPr>
        <w:t>有限公司</w:t>
      </w:r>
    </w:p>
    <w:p>
      <w:pPr>
        <w:adjustRightInd w:val="0"/>
        <w:snapToGrid w:val="0"/>
        <w:spacing w:line="288" w:lineRule="auto"/>
        <w:ind w:firstLine="1040"/>
        <w:rPr>
          <w:rFonts w:eastAsiaTheme="minorEastAsia"/>
          <w:sz w:val="36"/>
          <w:szCs w:val="36"/>
          <w:u w:val="single"/>
        </w:rPr>
      </w:pPr>
      <w:r>
        <w:rPr>
          <w:rFonts w:eastAsiaTheme="minorEastAsia"/>
          <w:sz w:val="36"/>
          <w:szCs w:val="36"/>
        </w:rPr>
        <w:t>编制日期：</w:t>
      </w:r>
      <w:r>
        <w:rPr>
          <w:rFonts w:eastAsiaTheme="minorEastAsia"/>
          <w:sz w:val="36"/>
          <w:szCs w:val="36"/>
          <w:u w:val="single"/>
        </w:rPr>
        <w:t xml:space="preserve">           2021年</w:t>
      </w:r>
      <w:r>
        <w:rPr>
          <w:rFonts w:hint="eastAsia" w:eastAsiaTheme="minorEastAsia"/>
          <w:sz w:val="36"/>
          <w:szCs w:val="36"/>
          <w:u w:val="single"/>
        </w:rPr>
        <w:t>5</w:t>
      </w:r>
      <w:r>
        <w:rPr>
          <w:rFonts w:eastAsiaTheme="minorEastAsia"/>
          <w:sz w:val="36"/>
          <w:szCs w:val="36"/>
          <w:u w:val="single"/>
        </w:rPr>
        <w:t xml:space="preserve">月  </w:t>
      </w:r>
      <w:r>
        <w:rPr>
          <w:rFonts w:hint="eastAsia" w:eastAsiaTheme="minorEastAsia"/>
          <w:sz w:val="36"/>
          <w:szCs w:val="36"/>
          <w:u w:val="single"/>
        </w:rPr>
        <w:t xml:space="preserve">   </w:t>
      </w:r>
      <w:r>
        <w:rPr>
          <w:rFonts w:eastAsiaTheme="minorEastAsia"/>
          <w:sz w:val="36"/>
          <w:szCs w:val="36"/>
          <w:u w:val="single"/>
        </w:rPr>
        <w:t xml:space="preserve">       </w:t>
      </w:r>
    </w:p>
    <w:p>
      <w:pPr>
        <w:adjustRightInd w:val="0"/>
        <w:snapToGrid w:val="0"/>
        <w:spacing w:line="288" w:lineRule="auto"/>
        <w:ind w:firstLine="1040"/>
        <w:rPr>
          <w:rFonts w:eastAsiaTheme="minorEastAsia"/>
          <w:sz w:val="36"/>
          <w:szCs w:val="36"/>
          <w:u w:val="single"/>
        </w:rPr>
      </w:pPr>
    </w:p>
    <w:p>
      <w:pPr>
        <w:adjustRightInd w:val="0"/>
        <w:snapToGrid w:val="0"/>
        <w:spacing w:line="288" w:lineRule="auto"/>
        <w:ind w:firstLine="1040"/>
        <w:rPr>
          <w:rFonts w:eastAsiaTheme="minorEastAsia"/>
          <w:sz w:val="36"/>
          <w:szCs w:val="36"/>
        </w:rPr>
      </w:pPr>
    </w:p>
    <w:p>
      <w:pPr>
        <w:adjustRightInd w:val="0"/>
        <w:snapToGrid w:val="0"/>
        <w:spacing w:line="288" w:lineRule="auto"/>
        <w:ind w:firstLine="1040"/>
        <w:rPr>
          <w:rFonts w:eastAsiaTheme="minorEastAsia"/>
          <w:sz w:val="36"/>
          <w:szCs w:val="36"/>
        </w:rPr>
      </w:pPr>
    </w:p>
    <w:p>
      <w:pPr>
        <w:adjustRightInd w:val="0"/>
        <w:snapToGrid w:val="0"/>
        <w:spacing w:line="288" w:lineRule="auto"/>
        <w:ind w:firstLine="1040"/>
        <w:rPr>
          <w:rFonts w:eastAsiaTheme="minorEastAsia"/>
          <w:sz w:val="36"/>
          <w:szCs w:val="36"/>
        </w:rPr>
      </w:pPr>
    </w:p>
    <w:p>
      <w:pPr>
        <w:adjustRightInd w:val="0"/>
        <w:snapToGrid w:val="0"/>
        <w:spacing w:line="288" w:lineRule="auto"/>
        <w:ind w:firstLine="1040"/>
        <w:rPr>
          <w:rFonts w:eastAsiaTheme="minorEastAsia"/>
          <w:sz w:val="36"/>
          <w:szCs w:val="36"/>
        </w:rPr>
      </w:pPr>
    </w:p>
    <w:p>
      <w:pPr>
        <w:adjustRightInd w:val="0"/>
        <w:snapToGrid w:val="0"/>
        <w:spacing w:line="288" w:lineRule="auto"/>
        <w:ind w:firstLine="1040"/>
        <w:rPr>
          <w:rFonts w:eastAsiaTheme="minorEastAsia"/>
          <w:sz w:val="36"/>
          <w:szCs w:val="36"/>
        </w:rPr>
      </w:pPr>
    </w:p>
    <w:bookmarkEnd w:id="0"/>
    <w:p>
      <w:pPr>
        <w:adjustRightInd w:val="0"/>
        <w:snapToGrid w:val="0"/>
        <w:spacing w:line="288" w:lineRule="auto"/>
        <w:jc w:val="center"/>
        <w:rPr>
          <w:rFonts w:eastAsiaTheme="minorEastAsia"/>
          <w:sz w:val="36"/>
          <w:szCs w:val="36"/>
        </w:rPr>
      </w:pPr>
      <w:r>
        <w:rPr>
          <w:rFonts w:eastAsiaTheme="minorEastAsia"/>
          <w:sz w:val="36"/>
          <w:szCs w:val="36"/>
        </w:rPr>
        <w:t>中华人民共和国生态环境部制</w:t>
      </w:r>
    </w:p>
    <w:p>
      <w:pPr>
        <w:adjustRightInd w:val="0"/>
        <w:snapToGrid w:val="0"/>
        <w:spacing w:line="288" w:lineRule="auto"/>
        <w:ind w:firstLine="1040"/>
        <w:rPr>
          <w:rFonts w:eastAsiaTheme="minorEastAsia"/>
          <w:sz w:val="36"/>
          <w:szCs w:val="36"/>
        </w:rPr>
        <w:sectPr>
          <w:footerReference r:id="rId3" w:type="default"/>
          <w:footerReference r:id="rId4" w:type="even"/>
          <w:pgSz w:w="11906" w:h="16838"/>
          <w:pgMar w:top="1701" w:right="1531" w:bottom="1701" w:left="1531" w:header="851" w:footer="1077" w:gutter="0"/>
          <w:pgBorders>
            <w:top w:val="none" w:sz="0" w:space="0"/>
            <w:left w:val="none" w:sz="0" w:space="0"/>
            <w:bottom w:val="none" w:sz="0" w:space="0"/>
            <w:right w:val="none" w:sz="0" w:space="0"/>
          </w:pgBorders>
          <w:pgNumType w:start="3"/>
          <w:cols w:space="720" w:num="1"/>
          <w:docGrid w:linePitch="312" w:charSpace="0"/>
        </w:sectPr>
      </w:pPr>
    </w:p>
    <w:p>
      <w:pPr>
        <w:pStyle w:val="21"/>
        <w:jc w:val="center"/>
        <w:outlineLvl w:val="0"/>
        <w:rPr>
          <w:rFonts w:ascii="Times New Roman" w:hAnsi="Times New Roman" w:eastAsiaTheme="minorEastAsia"/>
          <w:snapToGrid w:val="0"/>
          <w:sz w:val="30"/>
          <w:szCs w:val="30"/>
        </w:rPr>
      </w:pPr>
      <w:r>
        <w:rPr>
          <w:rFonts w:ascii="Times New Roman" w:hAnsi="Times New Roman" w:eastAsiaTheme="minorEastAsia"/>
          <w:snapToGrid w:val="0"/>
          <w:sz w:val="30"/>
          <w:szCs w:val="30"/>
        </w:rPr>
        <w:t>一、建设项目基本情况</w:t>
      </w:r>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894"/>
        <w:gridCol w:w="1960"/>
        <w:gridCol w:w="1860"/>
        <w:gridCol w:w="31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94" w:type="dxa"/>
            <w:tcMar>
              <w:top w:w="16" w:type="dxa"/>
              <w:left w:w="16" w:type="dxa"/>
              <w:right w:w="16" w:type="dxa"/>
            </w:tcMar>
            <w:vAlign w:val="center"/>
          </w:tcPr>
          <w:p>
            <w:pPr>
              <w:adjustRightInd w:val="0"/>
              <w:snapToGrid w:val="0"/>
              <w:jc w:val="center"/>
              <w:rPr>
                <w:rFonts w:eastAsiaTheme="minorEastAsia"/>
                <w:sz w:val="24"/>
              </w:rPr>
            </w:pPr>
            <w:r>
              <w:rPr>
                <w:rFonts w:eastAsiaTheme="minorEastAsia"/>
                <w:sz w:val="24"/>
              </w:rPr>
              <w:t>建设项目名称</w:t>
            </w:r>
          </w:p>
        </w:tc>
        <w:tc>
          <w:tcPr>
            <w:tcW w:w="6976" w:type="dxa"/>
            <w:gridSpan w:val="3"/>
            <w:vAlign w:val="center"/>
          </w:tcPr>
          <w:p>
            <w:pPr>
              <w:adjustRightInd w:val="0"/>
              <w:snapToGrid w:val="0"/>
              <w:jc w:val="center"/>
              <w:rPr>
                <w:rFonts w:eastAsiaTheme="minorEastAsia"/>
                <w:sz w:val="24"/>
              </w:rPr>
            </w:pPr>
            <w:r>
              <w:rPr>
                <w:rFonts w:hint="eastAsia" w:eastAsiaTheme="minorEastAsia"/>
                <w:sz w:val="24"/>
              </w:rPr>
              <w:t>精品轧辊产业化基地技术改造建设</w:t>
            </w:r>
            <w:r>
              <w:rPr>
                <w:rFonts w:eastAsiaTheme="minorEastAsia"/>
                <w:sz w:val="24"/>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94" w:type="dxa"/>
            <w:tcMar>
              <w:top w:w="16" w:type="dxa"/>
              <w:left w:w="16" w:type="dxa"/>
              <w:right w:w="16" w:type="dxa"/>
            </w:tcMar>
            <w:vAlign w:val="center"/>
          </w:tcPr>
          <w:p>
            <w:pPr>
              <w:adjustRightInd w:val="0"/>
              <w:snapToGrid w:val="0"/>
              <w:jc w:val="center"/>
              <w:rPr>
                <w:rFonts w:eastAsiaTheme="minorEastAsia"/>
                <w:sz w:val="24"/>
              </w:rPr>
            </w:pPr>
            <w:r>
              <w:rPr>
                <w:rFonts w:eastAsiaTheme="minorEastAsia"/>
                <w:sz w:val="24"/>
              </w:rPr>
              <w:t>项目代码</w:t>
            </w:r>
          </w:p>
        </w:tc>
        <w:tc>
          <w:tcPr>
            <w:tcW w:w="6976" w:type="dxa"/>
            <w:gridSpan w:val="3"/>
            <w:vAlign w:val="center"/>
          </w:tcPr>
          <w:p>
            <w:pPr>
              <w:adjustRightInd w:val="0"/>
              <w:snapToGrid w:val="0"/>
              <w:jc w:val="center"/>
              <w:rPr>
                <w:rFonts w:eastAsiaTheme="minorEastAsia"/>
                <w:sz w:val="24"/>
              </w:rPr>
            </w:pPr>
            <w:r>
              <w:rPr>
                <w:rFonts w:eastAsiaTheme="minorEastAsia"/>
                <w:sz w:val="24"/>
              </w:rPr>
              <w:t>20</w:t>
            </w:r>
            <w:r>
              <w:rPr>
                <w:rFonts w:hint="eastAsia" w:eastAsiaTheme="minorEastAsia"/>
                <w:sz w:val="24"/>
              </w:rPr>
              <w:t>12</w:t>
            </w:r>
            <w:r>
              <w:rPr>
                <w:rFonts w:eastAsiaTheme="minorEastAsia"/>
                <w:sz w:val="24"/>
              </w:rPr>
              <w:t>-32</w:t>
            </w:r>
            <w:r>
              <w:rPr>
                <w:rFonts w:hint="eastAsia" w:eastAsiaTheme="minorEastAsia"/>
                <w:sz w:val="24"/>
              </w:rPr>
              <w:t>0724</w:t>
            </w:r>
            <w:r>
              <w:rPr>
                <w:rFonts w:eastAsiaTheme="minorEastAsia"/>
                <w:sz w:val="24"/>
              </w:rPr>
              <w:t>-</w:t>
            </w:r>
            <w:r>
              <w:rPr>
                <w:rFonts w:hint="eastAsia" w:eastAsiaTheme="minorEastAsia"/>
                <w:sz w:val="24"/>
              </w:rPr>
              <w:t>89</w:t>
            </w:r>
            <w:r>
              <w:rPr>
                <w:rFonts w:eastAsiaTheme="minorEastAsia"/>
                <w:sz w:val="24"/>
              </w:rPr>
              <w:t>-0</w:t>
            </w:r>
            <w:r>
              <w:rPr>
                <w:rFonts w:hint="eastAsia" w:eastAsiaTheme="minorEastAsia"/>
                <w:sz w:val="24"/>
              </w:rPr>
              <w:t>2</w:t>
            </w:r>
            <w:r>
              <w:rPr>
                <w:rFonts w:eastAsiaTheme="minorEastAsia"/>
                <w:sz w:val="24"/>
              </w:rPr>
              <w:t>-</w:t>
            </w:r>
            <w:r>
              <w:rPr>
                <w:rFonts w:hint="eastAsia" w:eastAsiaTheme="minorEastAsia"/>
                <w:sz w:val="24"/>
              </w:rPr>
              <w:t>278209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94" w:type="dxa"/>
            <w:tcMar>
              <w:top w:w="16" w:type="dxa"/>
              <w:left w:w="16" w:type="dxa"/>
              <w:right w:w="16" w:type="dxa"/>
            </w:tcMar>
            <w:vAlign w:val="center"/>
          </w:tcPr>
          <w:p>
            <w:pPr>
              <w:adjustRightInd w:val="0"/>
              <w:snapToGrid w:val="0"/>
              <w:jc w:val="center"/>
              <w:rPr>
                <w:rFonts w:eastAsiaTheme="minorEastAsia"/>
                <w:sz w:val="24"/>
              </w:rPr>
            </w:pPr>
            <w:r>
              <w:rPr>
                <w:rFonts w:eastAsiaTheme="minorEastAsia"/>
                <w:sz w:val="24"/>
              </w:rPr>
              <w:t>建设单位联系人</w:t>
            </w:r>
          </w:p>
        </w:tc>
        <w:tc>
          <w:tcPr>
            <w:tcW w:w="1960" w:type="dxa"/>
            <w:vAlign w:val="center"/>
          </w:tcPr>
          <w:p>
            <w:pPr>
              <w:adjustRightInd w:val="0"/>
              <w:snapToGrid w:val="0"/>
              <w:jc w:val="center"/>
              <w:rPr>
                <w:rFonts w:eastAsiaTheme="minorEastAsia"/>
                <w:sz w:val="24"/>
              </w:rPr>
            </w:pPr>
            <w:r>
              <w:rPr>
                <w:rFonts w:hint="eastAsia" w:eastAsiaTheme="minorEastAsia"/>
                <w:sz w:val="24"/>
              </w:rPr>
              <w:t>陈绍顺</w:t>
            </w:r>
          </w:p>
        </w:tc>
        <w:tc>
          <w:tcPr>
            <w:tcW w:w="1860" w:type="dxa"/>
            <w:vAlign w:val="center"/>
          </w:tcPr>
          <w:p>
            <w:pPr>
              <w:adjustRightInd w:val="0"/>
              <w:snapToGrid w:val="0"/>
              <w:jc w:val="center"/>
              <w:rPr>
                <w:rFonts w:eastAsiaTheme="minorEastAsia"/>
                <w:sz w:val="24"/>
              </w:rPr>
            </w:pPr>
            <w:r>
              <w:rPr>
                <w:rFonts w:eastAsiaTheme="minorEastAsia"/>
                <w:sz w:val="24"/>
              </w:rPr>
              <w:t>联系方式</w:t>
            </w:r>
          </w:p>
        </w:tc>
        <w:tc>
          <w:tcPr>
            <w:tcW w:w="3156" w:type="dxa"/>
            <w:vAlign w:val="center"/>
          </w:tcPr>
          <w:p>
            <w:pPr>
              <w:adjustRightInd w:val="0"/>
              <w:snapToGrid w:val="0"/>
              <w:jc w:val="center"/>
              <w:rPr>
                <w:rFonts w:eastAsiaTheme="minorEastAsia"/>
                <w:sz w:val="24"/>
              </w:rPr>
            </w:pPr>
            <w:r>
              <w:rPr>
                <w:rFonts w:hint="eastAsia" w:eastAsiaTheme="minorEastAsia"/>
                <w:sz w:val="24"/>
              </w:rPr>
              <w:t>18060373366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94" w:type="dxa"/>
            <w:tcMar>
              <w:top w:w="16" w:type="dxa"/>
              <w:left w:w="16" w:type="dxa"/>
              <w:right w:w="16" w:type="dxa"/>
            </w:tcMar>
            <w:vAlign w:val="center"/>
          </w:tcPr>
          <w:p>
            <w:pPr>
              <w:adjustRightInd w:val="0"/>
              <w:snapToGrid w:val="0"/>
              <w:jc w:val="center"/>
              <w:rPr>
                <w:rFonts w:eastAsiaTheme="minorEastAsia"/>
                <w:sz w:val="24"/>
              </w:rPr>
            </w:pPr>
            <w:r>
              <w:rPr>
                <w:rFonts w:eastAsiaTheme="minorEastAsia"/>
                <w:sz w:val="24"/>
              </w:rPr>
              <w:t>建设地点</w:t>
            </w:r>
          </w:p>
        </w:tc>
        <w:tc>
          <w:tcPr>
            <w:tcW w:w="6976" w:type="dxa"/>
            <w:gridSpan w:val="3"/>
            <w:vAlign w:val="center"/>
          </w:tcPr>
          <w:p>
            <w:pPr>
              <w:adjustRightInd w:val="0"/>
              <w:snapToGrid w:val="0"/>
              <w:jc w:val="center"/>
              <w:rPr>
                <w:rFonts w:eastAsiaTheme="minorEastAsia"/>
                <w:sz w:val="24"/>
              </w:rPr>
            </w:pPr>
            <w:r>
              <w:rPr>
                <w:rFonts w:eastAsiaTheme="minorEastAsia"/>
                <w:sz w:val="24"/>
              </w:rPr>
              <w:t>江苏省</w:t>
            </w:r>
            <w:r>
              <w:rPr>
                <w:rFonts w:hint="eastAsia" w:eastAsiaTheme="minorEastAsia"/>
                <w:sz w:val="24"/>
              </w:rPr>
              <w:t>灌南县经济开发区西区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94" w:type="dxa"/>
            <w:tcMar>
              <w:top w:w="16" w:type="dxa"/>
              <w:left w:w="16" w:type="dxa"/>
              <w:right w:w="16" w:type="dxa"/>
            </w:tcMar>
            <w:vAlign w:val="center"/>
          </w:tcPr>
          <w:p>
            <w:pPr>
              <w:adjustRightInd w:val="0"/>
              <w:snapToGrid w:val="0"/>
              <w:jc w:val="center"/>
              <w:rPr>
                <w:rFonts w:eastAsiaTheme="minorEastAsia"/>
                <w:sz w:val="24"/>
              </w:rPr>
            </w:pPr>
            <w:r>
              <w:rPr>
                <w:rFonts w:eastAsiaTheme="minorEastAsia"/>
                <w:sz w:val="24"/>
              </w:rPr>
              <w:t>地理坐标</w:t>
            </w:r>
          </w:p>
        </w:tc>
        <w:tc>
          <w:tcPr>
            <w:tcW w:w="6976" w:type="dxa"/>
            <w:gridSpan w:val="3"/>
            <w:vAlign w:val="center"/>
          </w:tcPr>
          <w:p>
            <w:pPr>
              <w:jc w:val="center"/>
              <w:rPr>
                <w:rFonts w:eastAsiaTheme="minorEastAsia"/>
                <w:sz w:val="24"/>
              </w:rPr>
            </w:pPr>
            <w:r>
              <w:rPr>
                <w:rFonts w:eastAsiaTheme="minorEastAsia"/>
                <w:sz w:val="24"/>
              </w:rPr>
              <w:t>（</w:t>
            </w:r>
            <w:r>
              <w:rPr>
                <w:rFonts w:eastAsiaTheme="minorEastAsia"/>
                <w:sz w:val="24"/>
                <w:u w:val="single"/>
              </w:rPr>
              <w:t>119</w:t>
            </w:r>
            <w:r>
              <w:rPr>
                <w:rFonts w:eastAsiaTheme="minorEastAsia"/>
                <w:sz w:val="24"/>
              </w:rPr>
              <w:t>度</w:t>
            </w:r>
            <w:r>
              <w:rPr>
                <w:rFonts w:hint="eastAsia" w:eastAsiaTheme="minorEastAsia"/>
                <w:sz w:val="24"/>
                <w:u w:val="single"/>
              </w:rPr>
              <w:t>1</w:t>
            </w:r>
            <w:r>
              <w:rPr>
                <w:rFonts w:eastAsiaTheme="minorEastAsia"/>
                <w:sz w:val="24"/>
                <w:u w:val="single"/>
              </w:rPr>
              <w:t>6</w:t>
            </w:r>
            <w:r>
              <w:rPr>
                <w:rFonts w:eastAsiaTheme="minorEastAsia"/>
                <w:sz w:val="24"/>
              </w:rPr>
              <w:t>分</w:t>
            </w:r>
            <w:r>
              <w:rPr>
                <w:rFonts w:hint="eastAsia" w:eastAsiaTheme="minorEastAsia"/>
                <w:sz w:val="24"/>
                <w:u w:val="single"/>
              </w:rPr>
              <w:t>46.172</w:t>
            </w:r>
            <w:r>
              <w:rPr>
                <w:rFonts w:eastAsiaTheme="minorEastAsia"/>
                <w:sz w:val="24"/>
              </w:rPr>
              <w:t>秒，</w:t>
            </w:r>
            <w:r>
              <w:rPr>
                <w:rFonts w:eastAsiaTheme="minorEastAsia"/>
                <w:sz w:val="24"/>
                <w:u w:val="single"/>
              </w:rPr>
              <w:t>3</w:t>
            </w:r>
            <w:r>
              <w:rPr>
                <w:rFonts w:hint="eastAsia" w:eastAsiaTheme="minorEastAsia"/>
                <w:sz w:val="24"/>
                <w:u w:val="single"/>
              </w:rPr>
              <w:t>4</w:t>
            </w:r>
            <w:r>
              <w:rPr>
                <w:rFonts w:eastAsiaTheme="minorEastAsia"/>
                <w:sz w:val="24"/>
              </w:rPr>
              <w:t>度</w:t>
            </w:r>
            <w:r>
              <w:rPr>
                <w:rFonts w:hint="eastAsia" w:eastAsiaTheme="minorEastAsia"/>
                <w:sz w:val="24"/>
                <w:u w:val="single"/>
              </w:rPr>
              <w:t>0</w:t>
            </w:r>
            <w:r>
              <w:rPr>
                <w:rFonts w:eastAsiaTheme="minorEastAsia"/>
                <w:sz w:val="24"/>
                <w:u w:val="single"/>
              </w:rPr>
              <w:t>4</w:t>
            </w:r>
            <w:r>
              <w:rPr>
                <w:rFonts w:eastAsiaTheme="minorEastAsia"/>
                <w:sz w:val="24"/>
              </w:rPr>
              <w:t>分</w:t>
            </w:r>
            <w:r>
              <w:rPr>
                <w:rFonts w:hint="eastAsia" w:eastAsiaTheme="minorEastAsia"/>
                <w:sz w:val="24"/>
                <w:u w:val="single"/>
              </w:rPr>
              <w:t>51.923</w:t>
            </w:r>
            <w:r>
              <w:rPr>
                <w:rFonts w:eastAsiaTheme="minorEastAsia"/>
                <w:sz w:val="24"/>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894" w:type="dxa"/>
            <w:tcMar>
              <w:top w:w="16" w:type="dxa"/>
              <w:left w:w="16" w:type="dxa"/>
              <w:right w:w="16" w:type="dxa"/>
            </w:tcMar>
            <w:vAlign w:val="center"/>
          </w:tcPr>
          <w:p>
            <w:pPr>
              <w:adjustRightInd w:val="0"/>
              <w:snapToGrid w:val="0"/>
              <w:jc w:val="center"/>
              <w:rPr>
                <w:rFonts w:eastAsiaTheme="minorEastAsia"/>
                <w:sz w:val="24"/>
              </w:rPr>
            </w:pPr>
            <w:r>
              <w:rPr>
                <w:rFonts w:eastAsiaTheme="minorEastAsia"/>
                <w:sz w:val="24"/>
              </w:rPr>
              <w:t>国民经济</w:t>
            </w:r>
          </w:p>
          <w:p>
            <w:pPr>
              <w:adjustRightInd w:val="0"/>
              <w:snapToGrid w:val="0"/>
              <w:jc w:val="center"/>
              <w:rPr>
                <w:rFonts w:eastAsiaTheme="minorEastAsia"/>
                <w:sz w:val="24"/>
              </w:rPr>
            </w:pPr>
            <w:r>
              <w:rPr>
                <w:rFonts w:eastAsiaTheme="minorEastAsia"/>
                <w:sz w:val="24"/>
              </w:rPr>
              <w:t>行业类别</w:t>
            </w:r>
          </w:p>
        </w:tc>
        <w:tc>
          <w:tcPr>
            <w:tcW w:w="1960" w:type="dxa"/>
            <w:vAlign w:val="center"/>
          </w:tcPr>
          <w:p>
            <w:pPr>
              <w:adjustRightInd w:val="0"/>
              <w:snapToGrid w:val="0"/>
              <w:jc w:val="center"/>
            </w:pPr>
            <w:r>
              <w:rPr>
                <w:rFonts w:eastAsiaTheme="minorEastAsia"/>
                <w:sz w:val="24"/>
              </w:rPr>
              <w:t>C33</w:t>
            </w:r>
            <w:r>
              <w:rPr>
                <w:rFonts w:hint="eastAsia" w:eastAsiaTheme="minorEastAsia"/>
                <w:sz w:val="24"/>
                <w:lang w:val="en-US" w:eastAsia="zh-CN"/>
              </w:rPr>
              <w:t>11</w:t>
            </w:r>
            <w:r>
              <w:rPr>
                <w:rFonts w:eastAsiaTheme="minorEastAsia"/>
                <w:sz w:val="24"/>
              </w:rPr>
              <w:t xml:space="preserve"> </w:t>
            </w:r>
            <w:r>
              <w:rPr>
                <w:rFonts w:eastAsiaTheme="minorEastAsia"/>
                <w:sz w:val="24"/>
                <w:lang w:val="en-US" w:eastAsia="zh-CN"/>
              </w:rPr>
              <w:t>金属结构制造</w:t>
            </w:r>
          </w:p>
        </w:tc>
        <w:tc>
          <w:tcPr>
            <w:tcW w:w="1860" w:type="dxa"/>
            <w:vAlign w:val="center"/>
          </w:tcPr>
          <w:p>
            <w:pPr>
              <w:adjustRightInd w:val="0"/>
              <w:snapToGrid w:val="0"/>
              <w:jc w:val="center"/>
              <w:rPr>
                <w:rFonts w:eastAsiaTheme="minorEastAsia"/>
                <w:sz w:val="24"/>
              </w:rPr>
            </w:pPr>
            <w:bookmarkStart w:id="1" w:name="_Hlk49843745"/>
            <w:r>
              <w:rPr>
                <w:rFonts w:eastAsiaTheme="minorEastAsia"/>
                <w:sz w:val="24"/>
              </w:rPr>
              <w:t>建设项目</w:t>
            </w:r>
          </w:p>
          <w:p>
            <w:pPr>
              <w:adjustRightInd w:val="0"/>
              <w:snapToGrid w:val="0"/>
              <w:jc w:val="center"/>
              <w:rPr>
                <w:rFonts w:eastAsiaTheme="minorEastAsia"/>
                <w:sz w:val="24"/>
              </w:rPr>
            </w:pPr>
            <w:r>
              <w:rPr>
                <w:rFonts w:eastAsiaTheme="minorEastAsia"/>
                <w:sz w:val="24"/>
              </w:rPr>
              <w:t>行业类别</w:t>
            </w:r>
            <w:bookmarkEnd w:id="1"/>
          </w:p>
        </w:tc>
        <w:tc>
          <w:tcPr>
            <w:tcW w:w="3156" w:type="dxa"/>
            <w:vAlign w:val="center"/>
          </w:tcPr>
          <w:p>
            <w:pPr>
              <w:adjustRightInd w:val="0"/>
              <w:snapToGrid w:val="0"/>
              <w:jc w:val="center"/>
              <w:rPr>
                <w:rFonts w:eastAsiaTheme="minorEastAsia"/>
              </w:rPr>
            </w:pPr>
            <w:r>
              <w:rPr>
                <w:rFonts w:hint="eastAsia" w:eastAsiaTheme="minorEastAsia"/>
                <w:sz w:val="24"/>
              </w:rPr>
              <w:t xml:space="preserve">三十、金属制品业 </w:t>
            </w:r>
            <w:r>
              <w:rPr>
                <w:rFonts w:hint="eastAsia" w:eastAsiaTheme="minorEastAsia"/>
                <w:sz w:val="24"/>
                <w:lang w:val="en-US" w:eastAsia="zh-CN"/>
              </w:rPr>
              <w:t>66结构性</w:t>
            </w:r>
            <w:r>
              <w:rPr>
                <w:rFonts w:eastAsiaTheme="minorEastAsia"/>
                <w:sz w:val="24"/>
              </w:rPr>
              <w:t>金属制品制造33</w:t>
            </w:r>
            <w:r>
              <w:rPr>
                <w:rFonts w:hint="eastAsia" w:eastAsiaTheme="minorEastAsia"/>
                <w:sz w:val="24"/>
                <w:lang w:val="en-US" w:eastAsia="zh-CN"/>
              </w:rPr>
              <w:t>1</w:t>
            </w:r>
            <w:r>
              <w:rPr>
                <w:rFonts w:hint="eastAsia" w:eastAsiaTheme="minorEastAsia"/>
                <w:sz w:val="24"/>
              </w:rPr>
              <w:t>中“其他（仅分割、焊接、组装的除外</w:t>
            </w:r>
            <w:r>
              <w:rPr>
                <w:rFonts w:hint="eastAsia" w:eastAsiaTheme="minorEastAsia"/>
                <w:sz w:val="24"/>
                <w:lang w:eastAsia="zh-CN"/>
              </w:rPr>
              <w:t>；</w:t>
            </w:r>
            <w:r>
              <w:rPr>
                <w:rFonts w:hint="eastAsia" w:eastAsiaTheme="minorEastAsia"/>
                <w:sz w:val="24"/>
                <w:lang w:val="en-US" w:eastAsia="zh-CN"/>
              </w:rPr>
              <w:t>年用非溶剂型低VOCs含量涂料10吨以下的除外</w:t>
            </w:r>
            <w:r>
              <w:rPr>
                <w:rFonts w:hint="eastAsia" w:eastAsiaTheme="minorEastAsia"/>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894" w:type="dxa"/>
            <w:tcMar>
              <w:top w:w="16" w:type="dxa"/>
              <w:left w:w="16" w:type="dxa"/>
              <w:right w:w="16" w:type="dxa"/>
            </w:tcMar>
            <w:vAlign w:val="center"/>
          </w:tcPr>
          <w:p>
            <w:pPr>
              <w:adjustRightInd w:val="0"/>
              <w:snapToGrid w:val="0"/>
              <w:jc w:val="center"/>
              <w:rPr>
                <w:rFonts w:eastAsiaTheme="minorEastAsia"/>
                <w:sz w:val="24"/>
              </w:rPr>
            </w:pPr>
            <w:r>
              <w:rPr>
                <w:rFonts w:eastAsiaTheme="minorEastAsia"/>
                <w:sz w:val="24"/>
              </w:rPr>
              <w:t>建设性质</w:t>
            </w:r>
          </w:p>
        </w:tc>
        <w:tc>
          <w:tcPr>
            <w:tcW w:w="1960" w:type="dxa"/>
            <w:vAlign w:val="center"/>
          </w:tcPr>
          <w:p>
            <w:pPr>
              <w:jc w:val="left"/>
              <w:rPr>
                <w:rFonts w:eastAsiaTheme="minorEastAsia"/>
                <w:sz w:val="24"/>
              </w:rPr>
            </w:pPr>
            <w:r>
              <w:rPr>
                <w:rFonts w:eastAsiaTheme="minorEastAsia"/>
                <w:sz w:val="24"/>
              </w:rPr>
              <w:sym w:font="Wingdings 2" w:char="00A3"/>
            </w:r>
            <w:r>
              <w:rPr>
                <w:rFonts w:eastAsiaTheme="minorEastAsia"/>
                <w:sz w:val="24"/>
              </w:rPr>
              <w:t>新建（迁建）</w:t>
            </w:r>
          </w:p>
          <w:p>
            <w:pPr>
              <w:jc w:val="left"/>
              <w:rPr>
                <w:rFonts w:eastAsiaTheme="minorEastAsia"/>
                <w:sz w:val="24"/>
              </w:rPr>
            </w:pPr>
            <w:r>
              <w:rPr>
                <w:rFonts w:eastAsiaTheme="minorEastAsia"/>
                <w:sz w:val="24"/>
              </w:rPr>
              <w:sym w:font="Wingdings 2" w:char="00A3"/>
            </w:r>
            <w:r>
              <w:rPr>
                <w:rFonts w:eastAsiaTheme="minorEastAsia"/>
                <w:sz w:val="24"/>
              </w:rPr>
              <w:t>改建</w:t>
            </w:r>
          </w:p>
          <w:p>
            <w:pPr>
              <w:jc w:val="left"/>
              <w:rPr>
                <w:rFonts w:eastAsiaTheme="minorEastAsia"/>
                <w:sz w:val="24"/>
              </w:rPr>
            </w:pPr>
            <w:r>
              <w:rPr>
                <w:rFonts w:eastAsiaTheme="minorEastAsia"/>
                <w:sz w:val="24"/>
              </w:rPr>
              <w:sym w:font="Wingdings 2" w:char="0052"/>
            </w:r>
            <w:r>
              <w:rPr>
                <w:rFonts w:eastAsiaTheme="minorEastAsia"/>
                <w:sz w:val="24"/>
              </w:rPr>
              <w:t>扩建</w:t>
            </w:r>
          </w:p>
          <w:p>
            <w:pPr>
              <w:jc w:val="left"/>
              <w:rPr>
                <w:rFonts w:eastAsiaTheme="minorEastAsia"/>
                <w:sz w:val="24"/>
              </w:rPr>
            </w:pPr>
            <w:r>
              <w:rPr>
                <w:rFonts w:eastAsiaTheme="minorEastAsia"/>
                <w:sz w:val="24"/>
              </w:rPr>
              <w:sym w:font="Wingdings 2" w:char="00A3"/>
            </w:r>
            <w:r>
              <w:rPr>
                <w:rFonts w:eastAsiaTheme="minorEastAsia"/>
                <w:sz w:val="24"/>
              </w:rPr>
              <w:t>技术改造</w:t>
            </w:r>
          </w:p>
        </w:tc>
        <w:tc>
          <w:tcPr>
            <w:tcW w:w="1860" w:type="dxa"/>
            <w:vAlign w:val="center"/>
          </w:tcPr>
          <w:p>
            <w:pPr>
              <w:adjustRightInd w:val="0"/>
              <w:snapToGrid w:val="0"/>
              <w:jc w:val="center"/>
              <w:rPr>
                <w:rFonts w:eastAsiaTheme="minorEastAsia"/>
                <w:sz w:val="24"/>
              </w:rPr>
            </w:pPr>
            <w:r>
              <w:rPr>
                <w:rFonts w:eastAsiaTheme="minorEastAsia"/>
                <w:sz w:val="24"/>
              </w:rPr>
              <w:t>建设项目</w:t>
            </w:r>
          </w:p>
          <w:p>
            <w:pPr>
              <w:adjustRightInd w:val="0"/>
              <w:snapToGrid w:val="0"/>
              <w:jc w:val="center"/>
              <w:rPr>
                <w:rFonts w:eastAsiaTheme="minorEastAsia"/>
                <w:sz w:val="24"/>
              </w:rPr>
            </w:pPr>
            <w:r>
              <w:rPr>
                <w:rFonts w:eastAsiaTheme="minorEastAsia"/>
                <w:sz w:val="24"/>
              </w:rPr>
              <w:t>申报情形</w:t>
            </w:r>
          </w:p>
        </w:tc>
        <w:tc>
          <w:tcPr>
            <w:tcW w:w="3156" w:type="dxa"/>
            <w:vAlign w:val="center"/>
          </w:tcPr>
          <w:p>
            <w:pPr>
              <w:jc w:val="left"/>
              <w:rPr>
                <w:rFonts w:eastAsiaTheme="minorEastAsia"/>
                <w:sz w:val="24"/>
              </w:rPr>
            </w:pPr>
            <w:r>
              <w:rPr>
                <w:b/>
                <w:sz w:val="24"/>
              </w:rPr>
              <w:t>√</w:t>
            </w:r>
            <w:r>
              <w:rPr>
                <w:rFonts w:eastAsiaTheme="minorEastAsia"/>
                <w:sz w:val="24"/>
              </w:rPr>
              <w:t xml:space="preserve">首次申报项目             </w:t>
            </w:r>
          </w:p>
          <w:p>
            <w:pPr>
              <w:jc w:val="left"/>
              <w:rPr>
                <w:rFonts w:eastAsiaTheme="minorEastAsia"/>
                <w:sz w:val="24"/>
              </w:rPr>
            </w:pPr>
            <w:r>
              <w:rPr>
                <w:rFonts w:eastAsiaTheme="minorEastAsia"/>
                <w:sz w:val="24"/>
              </w:rPr>
              <w:t>□不予批准后再次申报项目</w:t>
            </w:r>
          </w:p>
          <w:p>
            <w:pPr>
              <w:jc w:val="left"/>
              <w:rPr>
                <w:rFonts w:eastAsiaTheme="minorEastAsia"/>
                <w:sz w:val="24"/>
              </w:rPr>
            </w:pPr>
            <w:r>
              <w:rPr>
                <w:sz w:val="24"/>
              </w:rPr>
              <w:t>□</w:t>
            </w:r>
            <w:r>
              <w:rPr>
                <w:rFonts w:eastAsiaTheme="minorEastAsia"/>
                <w:sz w:val="24"/>
              </w:rPr>
              <w:t xml:space="preserve">超五年重新审核项目     </w:t>
            </w:r>
          </w:p>
          <w:p>
            <w:pPr>
              <w:jc w:val="left"/>
              <w:rPr>
                <w:rFonts w:eastAsiaTheme="minorEastAsia"/>
                <w:sz w:val="24"/>
              </w:rPr>
            </w:pPr>
            <w:r>
              <w:rPr>
                <w:rFonts w:eastAsiaTheme="minorEastAsia"/>
                <w:sz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894" w:type="dxa"/>
            <w:tcMar>
              <w:top w:w="16" w:type="dxa"/>
              <w:left w:w="16" w:type="dxa"/>
              <w:right w:w="16" w:type="dxa"/>
            </w:tcMar>
            <w:vAlign w:val="center"/>
          </w:tcPr>
          <w:p>
            <w:pPr>
              <w:adjustRightInd w:val="0"/>
              <w:snapToGrid w:val="0"/>
              <w:jc w:val="center"/>
              <w:rPr>
                <w:rFonts w:eastAsiaTheme="minorEastAsia"/>
                <w:sz w:val="24"/>
              </w:rPr>
            </w:pPr>
            <w:r>
              <w:rPr>
                <w:rFonts w:eastAsiaTheme="minorEastAsia"/>
                <w:sz w:val="24"/>
              </w:rPr>
              <w:t>项目审批（核准/</w:t>
            </w:r>
          </w:p>
          <w:p>
            <w:pPr>
              <w:adjustRightInd w:val="0"/>
              <w:snapToGrid w:val="0"/>
              <w:jc w:val="center"/>
              <w:rPr>
                <w:rFonts w:eastAsiaTheme="minorEastAsia"/>
                <w:sz w:val="24"/>
              </w:rPr>
            </w:pPr>
            <w:r>
              <w:rPr>
                <w:rFonts w:eastAsiaTheme="minorEastAsia"/>
                <w:sz w:val="24"/>
              </w:rPr>
              <w:t>备案）部门（选填）</w:t>
            </w:r>
          </w:p>
        </w:tc>
        <w:tc>
          <w:tcPr>
            <w:tcW w:w="1960" w:type="dxa"/>
            <w:vAlign w:val="center"/>
          </w:tcPr>
          <w:p>
            <w:pPr>
              <w:adjustRightInd w:val="0"/>
              <w:snapToGrid w:val="0"/>
              <w:jc w:val="center"/>
              <w:rPr>
                <w:rFonts w:eastAsiaTheme="minorEastAsia"/>
                <w:sz w:val="24"/>
              </w:rPr>
            </w:pPr>
            <w:r>
              <w:rPr>
                <w:rFonts w:hint="eastAsia" w:eastAsiaTheme="minorEastAsia"/>
                <w:sz w:val="24"/>
              </w:rPr>
              <w:t>连云港灌南县行政审批局</w:t>
            </w:r>
          </w:p>
        </w:tc>
        <w:tc>
          <w:tcPr>
            <w:tcW w:w="1860" w:type="dxa"/>
            <w:vAlign w:val="center"/>
          </w:tcPr>
          <w:p>
            <w:pPr>
              <w:adjustRightInd w:val="0"/>
              <w:snapToGrid w:val="0"/>
              <w:jc w:val="center"/>
              <w:rPr>
                <w:rFonts w:eastAsiaTheme="minorEastAsia"/>
                <w:sz w:val="24"/>
              </w:rPr>
            </w:pPr>
            <w:r>
              <w:rPr>
                <w:rFonts w:eastAsiaTheme="minorEastAsia"/>
                <w:sz w:val="24"/>
              </w:rPr>
              <w:t>项目审批（核准/</w:t>
            </w:r>
          </w:p>
          <w:p>
            <w:pPr>
              <w:adjustRightInd w:val="0"/>
              <w:snapToGrid w:val="0"/>
              <w:jc w:val="center"/>
              <w:rPr>
                <w:rFonts w:eastAsiaTheme="minorEastAsia"/>
                <w:sz w:val="24"/>
              </w:rPr>
            </w:pPr>
            <w:r>
              <w:rPr>
                <w:rFonts w:eastAsiaTheme="minorEastAsia"/>
                <w:sz w:val="24"/>
              </w:rPr>
              <w:t>备案）文号（选填）</w:t>
            </w:r>
          </w:p>
        </w:tc>
        <w:tc>
          <w:tcPr>
            <w:tcW w:w="3156" w:type="dxa"/>
            <w:vAlign w:val="center"/>
          </w:tcPr>
          <w:p>
            <w:pPr>
              <w:adjustRightInd w:val="0"/>
              <w:snapToGrid w:val="0"/>
              <w:jc w:val="center"/>
              <w:rPr>
                <w:rFonts w:eastAsiaTheme="minorEastAsia"/>
                <w:sz w:val="24"/>
              </w:rPr>
            </w:pPr>
            <w:r>
              <w:rPr>
                <w:rFonts w:hint="eastAsia"/>
                <w:sz w:val="24"/>
              </w:rPr>
              <w:t>灌南行政审批备（2021）104号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94" w:type="dxa"/>
            <w:tcMar>
              <w:top w:w="16" w:type="dxa"/>
              <w:left w:w="16" w:type="dxa"/>
              <w:right w:w="16" w:type="dxa"/>
            </w:tcMar>
            <w:vAlign w:val="center"/>
          </w:tcPr>
          <w:p>
            <w:pPr>
              <w:adjustRightInd w:val="0"/>
              <w:snapToGrid w:val="0"/>
              <w:jc w:val="center"/>
              <w:rPr>
                <w:rFonts w:eastAsiaTheme="minorEastAsia"/>
                <w:sz w:val="24"/>
              </w:rPr>
            </w:pPr>
            <w:r>
              <w:rPr>
                <w:rFonts w:eastAsiaTheme="minorEastAsia"/>
                <w:sz w:val="24"/>
              </w:rPr>
              <w:t>总投资（万元）</w:t>
            </w:r>
          </w:p>
        </w:tc>
        <w:tc>
          <w:tcPr>
            <w:tcW w:w="1960" w:type="dxa"/>
            <w:vAlign w:val="center"/>
          </w:tcPr>
          <w:p>
            <w:pPr>
              <w:adjustRightInd w:val="0"/>
              <w:snapToGrid w:val="0"/>
              <w:jc w:val="center"/>
              <w:rPr>
                <w:rFonts w:eastAsiaTheme="minorEastAsia"/>
                <w:sz w:val="24"/>
              </w:rPr>
            </w:pPr>
            <w:r>
              <w:rPr>
                <w:rFonts w:eastAsiaTheme="minorEastAsia"/>
                <w:sz w:val="24"/>
              </w:rPr>
              <w:t>18023.90</w:t>
            </w:r>
          </w:p>
        </w:tc>
        <w:tc>
          <w:tcPr>
            <w:tcW w:w="1860" w:type="dxa"/>
            <w:tcMar>
              <w:top w:w="16" w:type="dxa"/>
              <w:left w:w="16" w:type="dxa"/>
              <w:right w:w="16" w:type="dxa"/>
            </w:tcMar>
            <w:vAlign w:val="center"/>
          </w:tcPr>
          <w:p>
            <w:pPr>
              <w:adjustRightInd w:val="0"/>
              <w:snapToGrid w:val="0"/>
              <w:jc w:val="center"/>
              <w:rPr>
                <w:rFonts w:eastAsiaTheme="minorEastAsia"/>
                <w:sz w:val="24"/>
              </w:rPr>
            </w:pPr>
            <w:r>
              <w:rPr>
                <w:rFonts w:eastAsiaTheme="minorEastAsia"/>
                <w:sz w:val="24"/>
              </w:rPr>
              <w:t>环保投资（万元）</w:t>
            </w:r>
          </w:p>
        </w:tc>
        <w:tc>
          <w:tcPr>
            <w:tcW w:w="3156" w:type="dxa"/>
            <w:vAlign w:val="center"/>
          </w:tcPr>
          <w:p>
            <w:pPr>
              <w:adjustRightInd w:val="0"/>
              <w:snapToGrid w:val="0"/>
              <w:jc w:val="center"/>
              <w:rPr>
                <w:rFonts w:eastAsiaTheme="minorEastAsia"/>
                <w:sz w:val="24"/>
              </w:rPr>
            </w:pPr>
            <w:r>
              <w:rPr>
                <w:rFonts w:hint="eastAsia" w:eastAsiaTheme="minorEastAsia"/>
                <w:sz w:val="24"/>
              </w:rPr>
              <w:t>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94" w:type="dxa"/>
            <w:tcMar>
              <w:top w:w="16" w:type="dxa"/>
              <w:left w:w="16" w:type="dxa"/>
              <w:right w:w="16" w:type="dxa"/>
            </w:tcMar>
            <w:vAlign w:val="center"/>
          </w:tcPr>
          <w:p>
            <w:pPr>
              <w:adjustRightInd w:val="0"/>
              <w:snapToGrid w:val="0"/>
              <w:jc w:val="center"/>
              <w:rPr>
                <w:rFonts w:eastAsiaTheme="minorEastAsia"/>
                <w:sz w:val="24"/>
              </w:rPr>
            </w:pPr>
            <w:r>
              <w:rPr>
                <w:rFonts w:eastAsiaTheme="minorEastAsia"/>
                <w:sz w:val="24"/>
              </w:rPr>
              <w:t>环保投资占比（%）</w:t>
            </w:r>
          </w:p>
        </w:tc>
        <w:tc>
          <w:tcPr>
            <w:tcW w:w="1960" w:type="dxa"/>
            <w:vAlign w:val="center"/>
          </w:tcPr>
          <w:p>
            <w:pPr>
              <w:adjustRightInd w:val="0"/>
              <w:snapToGrid w:val="0"/>
              <w:jc w:val="center"/>
              <w:rPr>
                <w:rFonts w:eastAsiaTheme="minorEastAsia"/>
                <w:sz w:val="24"/>
              </w:rPr>
            </w:pPr>
            <w:r>
              <w:rPr>
                <w:rFonts w:hint="eastAsia" w:eastAsiaTheme="minorEastAsia"/>
                <w:sz w:val="24"/>
              </w:rPr>
              <w:t>2.77</w:t>
            </w:r>
          </w:p>
        </w:tc>
        <w:tc>
          <w:tcPr>
            <w:tcW w:w="1860" w:type="dxa"/>
            <w:tcMar>
              <w:top w:w="16" w:type="dxa"/>
              <w:left w:w="16" w:type="dxa"/>
              <w:right w:w="16" w:type="dxa"/>
            </w:tcMar>
            <w:vAlign w:val="center"/>
          </w:tcPr>
          <w:p>
            <w:pPr>
              <w:adjustRightInd w:val="0"/>
              <w:snapToGrid w:val="0"/>
              <w:jc w:val="center"/>
              <w:rPr>
                <w:rFonts w:eastAsiaTheme="minorEastAsia"/>
                <w:sz w:val="24"/>
              </w:rPr>
            </w:pPr>
            <w:r>
              <w:rPr>
                <w:rFonts w:eastAsiaTheme="minorEastAsia"/>
                <w:sz w:val="24"/>
              </w:rPr>
              <w:t>施工工期</w:t>
            </w:r>
          </w:p>
        </w:tc>
        <w:tc>
          <w:tcPr>
            <w:tcW w:w="3156" w:type="dxa"/>
            <w:vAlign w:val="center"/>
          </w:tcPr>
          <w:p>
            <w:pPr>
              <w:adjustRightInd w:val="0"/>
              <w:snapToGrid w:val="0"/>
              <w:jc w:val="center"/>
              <w:rPr>
                <w:rFonts w:eastAsiaTheme="minorEastAsia"/>
                <w:sz w:val="24"/>
              </w:rPr>
            </w:pPr>
            <w:r>
              <w:rPr>
                <w:rFonts w:hint="eastAsia" w:eastAsiaTheme="minorEastAsia"/>
                <w:sz w:val="24"/>
              </w:rPr>
              <w:t>6个月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94" w:type="dxa"/>
            <w:tcMar>
              <w:top w:w="16" w:type="dxa"/>
              <w:left w:w="16" w:type="dxa"/>
              <w:right w:w="16" w:type="dxa"/>
            </w:tcMar>
            <w:vAlign w:val="center"/>
          </w:tcPr>
          <w:p>
            <w:pPr>
              <w:adjustRightInd w:val="0"/>
              <w:snapToGrid w:val="0"/>
              <w:jc w:val="center"/>
              <w:rPr>
                <w:rFonts w:eastAsiaTheme="minorEastAsia"/>
                <w:sz w:val="24"/>
              </w:rPr>
            </w:pPr>
            <w:r>
              <w:rPr>
                <w:rFonts w:eastAsiaTheme="minorEastAsia"/>
                <w:sz w:val="24"/>
              </w:rPr>
              <w:t>是否开工建设</w:t>
            </w:r>
          </w:p>
        </w:tc>
        <w:tc>
          <w:tcPr>
            <w:tcW w:w="1960" w:type="dxa"/>
            <w:vAlign w:val="center"/>
          </w:tcPr>
          <w:p>
            <w:pPr>
              <w:adjustRightInd w:val="0"/>
              <w:snapToGrid w:val="0"/>
              <w:rPr>
                <w:rFonts w:eastAsiaTheme="minorEastAsia"/>
                <w:sz w:val="24"/>
              </w:rPr>
            </w:pPr>
            <w:r>
              <w:rPr>
                <w:rFonts w:eastAsiaTheme="minorEastAsia"/>
                <w:sz w:val="24"/>
              </w:rPr>
              <w:sym w:font="Wingdings 2" w:char="0052"/>
            </w:r>
            <w:r>
              <w:rPr>
                <w:rFonts w:eastAsiaTheme="minorEastAsia"/>
                <w:sz w:val="24"/>
              </w:rPr>
              <w:t>否</w:t>
            </w:r>
          </w:p>
          <w:p>
            <w:pPr>
              <w:adjustRightInd w:val="0"/>
              <w:snapToGrid w:val="0"/>
              <w:rPr>
                <w:rFonts w:eastAsiaTheme="minorEastAsia"/>
                <w:sz w:val="24"/>
              </w:rPr>
            </w:pPr>
            <w:r>
              <w:rPr>
                <w:rFonts w:eastAsiaTheme="minorEastAsia"/>
                <w:sz w:val="24"/>
              </w:rPr>
              <w:sym w:font="Wingdings 2" w:char="00A3"/>
            </w:r>
            <w:r>
              <w:rPr>
                <w:rFonts w:eastAsiaTheme="minorEastAsia"/>
                <w:sz w:val="24"/>
              </w:rPr>
              <w:t>是：</w:t>
            </w:r>
            <w:r>
              <w:rPr>
                <w:rFonts w:eastAsiaTheme="minorEastAsia"/>
                <w:sz w:val="24"/>
                <w:u w:val="single"/>
              </w:rPr>
              <w:t xml:space="preserve">             </w:t>
            </w:r>
          </w:p>
        </w:tc>
        <w:tc>
          <w:tcPr>
            <w:tcW w:w="1860" w:type="dxa"/>
            <w:tcMar>
              <w:top w:w="16" w:type="dxa"/>
              <w:left w:w="16" w:type="dxa"/>
              <w:right w:w="16" w:type="dxa"/>
            </w:tcMar>
            <w:vAlign w:val="center"/>
          </w:tcPr>
          <w:p>
            <w:pPr>
              <w:adjustRightInd w:val="0"/>
              <w:snapToGrid w:val="0"/>
              <w:jc w:val="center"/>
              <w:rPr>
                <w:rFonts w:eastAsiaTheme="minorEastAsia"/>
                <w:spacing w:val="-6"/>
                <w:sz w:val="24"/>
              </w:rPr>
            </w:pPr>
            <w:r>
              <w:rPr>
                <w:rFonts w:eastAsiaTheme="minorEastAsia"/>
                <w:spacing w:val="-6"/>
                <w:sz w:val="24"/>
              </w:rPr>
              <w:t>用地（用海）</w:t>
            </w:r>
          </w:p>
          <w:p>
            <w:pPr>
              <w:adjustRightInd w:val="0"/>
              <w:snapToGrid w:val="0"/>
              <w:jc w:val="center"/>
              <w:rPr>
                <w:rFonts w:eastAsiaTheme="minorEastAsia"/>
                <w:sz w:val="24"/>
              </w:rPr>
            </w:pPr>
            <w:r>
              <w:rPr>
                <w:rFonts w:eastAsiaTheme="minorEastAsia"/>
                <w:spacing w:val="-6"/>
                <w:sz w:val="24"/>
              </w:rPr>
              <w:t>面积（m</w:t>
            </w:r>
            <w:r>
              <w:rPr>
                <w:rFonts w:eastAsiaTheme="minorEastAsia"/>
                <w:spacing w:val="-6"/>
                <w:sz w:val="24"/>
                <w:vertAlign w:val="superscript"/>
              </w:rPr>
              <w:t>2</w:t>
            </w:r>
            <w:r>
              <w:rPr>
                <w:rFonts w:eastAsiaTheme="minorEastAsia"/>
                <w:spacing w:val="-6"/>
                <w:sz w:val="24"/>
              </w:rPr>
              <w:t>）</w:t>
            </w:r>
          </w:p>
        </w:tc>
        <w:tc>
          <w:tcPr>
            <w:tcW w:w="3156" w:type="dxa"/>
            <w:vAlign w:val="center"/>
          </w:tcPr>
          <w:p>
            <w:pPr>
              <w:adjustRightInd w:val="0"/>
              <w:snapToGrid w:val="0"/>
              <w:jc w:val="center"/>
              <w:rPr>
                <w:rFonts w:eastAsiaTheme="minorEastAsia"/>
                <w:sz w:val="24"/>
              </w:rPr>
            </w:pPr>
            <w:r>
              <w:rPr>
                <w:rFonts w:hint="eastAsia" w:eastAsiaTheme="minorEastAsia"/>
                <w:sz w:val="24"/>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1894" w:type="dxa"/>
            <w:vAlign w:val="center"/>
          </w:tcPr>
          <w:p>
            <w:pPr>
              <w:autoSpaceDE w:val="0"/>
              <w:autoSpaceDN w:val="0"/>
              <w:adjustRightInd w:val="0"/>
              <w:snapToGrid w:val="0"/>
              <w:jc w:val="center"/>
              <w:rPr>
                <w:rFonts w:eastAsiaTheme="minorEastAsia"/>
                <w:kern w:val="0"/>
                <w:sz w:val="24"/>
              </w:rPr>
            </w:pPr>
            <w:r>
              <w:rPr>
                <w:rFonts w:eastAsiaTheme="minorEastAsia"/>
                <w:kern w:val="0"/>
                <w:sz w:val="24"/>
              </w:rPr>
              <w:t>专项评价设置情况</w:t>
            </w:r>
          </w:p>
        </w:tc>
        <w:tc>
          <w:tcPr>
            <w:tcW w:w="6976" w:type="dxa"/>
            <w:gridSpan w:val="3"/>
            <w:vAlign w:val="center"/>
          </w:tcPr>
          <w:p>
            <w:pPr>
              <w:autoSpaceDE w:val="0"/>
              <w:autoSpaceDN w:val="0"/>
              <w:adjustRightInd w:val="0"/>
              <w:snapToGrid w:val="0"/>
              <w:spacing w:line="360" w:lineRule="auto"/>
              <w:jc w:val="center"/>
              <w:rPr>
                <w:rFonts w:eastAsiaTheme="minorEastAsia"/>
                <w:kern w:val="0"/>
                <w:sz w:val="24"/>
              </w:rPr>
            </w:pPr>
            <w:r>
              <w:rPr>
                <w:rFonts w:hint="eastAsia" w:eastAsiaTheme="minorEastAsia"/>
                <w:kern w:val="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894" w:type="dxa"/>
            <w:vAlign w:val="center"/>
          </w:tcPr>
          <w:p>
            <w:pPr>
              <w:autoSpaceDE w:val="0"/>
              <w:autoSpaceDN w:val="0"/>
              <w:adjustRightInd w:val="0"/>
              <w:snapToGrid w:val="0"/>
              <w:jc w:val="center"/>
              <w:rPr>
                <w:rFonts w:eastAsiaTheme="minorEastAsia"/>
                <w:kern w:val="0"/>
                <w:sz w:val="24"/>
              </w:rPr>
            </w:pPr>
            <w:r>
              <w:rPr>
                <w:rFonts w:eastAsiaTheme="minorEastAsia"/>
                <w:sz w:val="24"/>
              </w:rPr>
              <w:t>规划情况</w:t>
            </w:r>
          </w:p>
        </w:tc>
        <w:tc>
          <w:tcPr>
            <w:tcW w:w="6976" w:type="dxa"/>
            <w:gridSpan w:val="3"/>
            <w:vAlign w:val="center"/>
          </w:tcPr>
          <w:p>
            <w:pPr>
              <w:pStyle w:val="82"/>
              <w:spacing w:line="240" w:lineRule="auto"/>
              <w:jc w:val="center"/>
              <w:rPr>
                <w:rFonts w:hint="eastAsia" w:eastAsia="宋体"/>
                <w:kern w:val="0"/>
                <w:lang w:eastAsia="zh-CN"/>
              </w:rPr>
            </w:pPr>
            <w:r>
              <w:rPr>
                <w:rFonts w:hint="eastAsia" w:ascii="Times New Roman" w:hAnsi="Times New Roman" w:cs="Times New Roman" w:eastAsiaTheme="minorEastAsia"/>
                <w:kern w:val="2"/>
                <w:sz w:val="24"/>
                <w:szCs w:val="24"/>
                <w:lang w:val="en-US" w:eastAsia="zh-CN" w:bidi="ar-SA"/>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894" w:type="dxa"/>
            <w:vAlign w:val="center"/>
          </w:tcPr>
          <w:p>
            <w:pPr>
              <w:adjustRightInd w:val="0"/>
              <w:snapToGrid w:val="0"/>
              <w:jc w:val="center"/>
              <w:rPr>
                <w:rFonts w:eastAsiaTheme="minorEastAsia"/>
                <w:sz w:val="24"/>
              </w:rPr>
            </w:pPr>
            <w:r>
              <w:rPr>
                <w:rFonts w:eastAsiaTheme="minorEastAsia"/>
                <w:sz w:val="24"/>
              </w:rPr>
              <w:t>规划环境影响</w:t>
            </w:r>
          </w:p>
          <w:p>
            <w:pPr>
              <w:adjustRightInd w:val="0"/>
              <w:snapToGrid w:val="0"/>
              <w:jc w:val="center"/>
              <w:rPr>
                <w:rFonts w:eastAsiaTheme="minorEastAsia"/>
                <w:kern w:val="0"/>
                <w:sz w:val="24"/>
              </w:rPr>
            </w:pPr>
            <w:r>
              <w:rPr>
                <w:rFonts w:eastAsiaTheme="minorEastAsia"/>
                <w:sz w:val="24"/>
              </w:rPr>
              <w:t>评价情况</w:t>
            </w:r>
          </w:p>
        </w:tc>
        <w:tc>
          <w:tcPr>
            <w:tcW w:w="6976" w:type="dxa"/>
            <w:gridSpan w:val="3"/>
            <w:vAlign w:val="center"/>
          </w:tcPr>
          <w:p>
            <w:pPr>
              <w:pStyle w:val="82"/>
              <w:rPr>
                <w:color w:val="000000" w:themeColor="text1"/>
                <w14:textFill>
                  <w14:solidFill>
                    <w14:schemeClr w14:val="tx1"/>
                  </w14:solidFill>
                </w14:textFill>
              </w:rPr>
            </w:pPr>
            <w:r>
              <w:rPr>
                <w:rFonts w:hint="eastAsia"/>
                <w:color w:val="000000" w:themeColor="text1"/>
                <w14:textFill>
                  <w14:solidFill>
                    <w14:schemeClr w14:val="tx1"/>
                  </w14:solidFill>
                </w14:textFill>
              </w:rPr>
              <w:t>文件名称：</w:t>
            </w:r>
            <w:r>
              <w:rPr>
                <w:rFonts w:hint="eastAsia" w:eastAsiaTheme="minorEastAsia"/>
                <w:kern w:val="0"/>
              </w:rPr>
              <w:t>《</w:t>
            </w:r>
            <w:r>
              <w:rPr>
                <w:rFonts w:hint="eastAsia" w:eastAsiaTheme="minorEastAsia"/>
              </w:rPr>
              <w:t>灌南县经济开发区</w:t>
            </w:r>
            <w:r>
              <w:rPr>
                <w:rFonts w:eastAsiaTheme="minorEastAsia"/>
                <w:kern w:val="0"/>
              </w:rPr>
              <w:t>环境影响报告书</w:t>
            </w:r>
            <w:r>
              <w:rPr>
                <w:rFonts w:hint="eastAsia" w:eastAsiaTheme="minorEastAsia"/>
                <w:kern w:val="0"/>
              </w:rPr>
              <w:t>》</w:t>
            </w:r>
          </w:p>
          <w:p>
            <w:pPr>
              <w:pStyle w:val="82"/>
              <w:rPr>
                <w:color w:val="000000" w:themeColor="text1"/>
                <w14:textFill>
                  <w14:solidFill>
                    <w14:schemeClr w14:val="tx1"/>
                  </w14:solidFill>
                </w14:textFill>
              </w:rPr>
            </w:pPr>
            <w:r>
              <w:rPr>
                <w:rFonts w:hint="eastAsia"/>
                <w:color w:val="000000" w:themeColor="text1"/>
                <w14:textFill>
                  <w14:solidFill>
                    <w14:schemeClr w14:val="tx1"/>
                  </w14:solidFill>
                </w14:textFill>
              </w:rPr>
              <w:t>召集审查机关：</w:t>
            </w:r>
            <w:r>
              <w:rPr>
                <w:rFonts w:hint="eastAsia" w:eastAsiaTheme="minorEastAsia"/>
                <w:kern w:val="0"/>
              </w:rPr>
              <w:t>连云港市环境保护局</w:t>
            </w:r>
          </w:p>
          <w:p>
            <w:pPr>
              <w:pStyle w:val="82"/>
              <w:rPr>
                <w:rFonts w:eastAsiaTheme="minorEastAsia"/>
                <w:kern w:val="0"/>
                <w:szCs w:val="21"/>
              </w:rPr>
            </w:pPr>
            <w:r>
              <w:rPr>
                <w:rFonts w:hint="eastAsia"/>
                <w:color w:val="000000" w:themeColor="text1"/>
                <w14:textFill>
                  <w14:solidFill>
                    <w14:schemeClr w14:val="tx1"/>
                  </w14:solidFill>
                </w14:textFill>
              </w:rPr>
              <w:t>审查文件名称及文号：《关于对灌南经济开发区环境影响报告书的审批意见》</w:t>
            </w:r>
            <w:r>
              <w:rPr>
                <w:rFonts w:hint="eastAsia" w:eastAsiaTheme="minorEastAsia"/>
                <w:kern w:val="0"/>
              </w:rPr>
              <w:t>（连环发【2007】33号）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894" w:type="dxa"/>
            <w:vAlign w:val="center"/>
          </w:tcPr>
          <w:p>
            <w:pPr>
              <w:autoSpaceDE w:val="0"/>
              <w:autoSpaceDN w:val="0"/>
              <w:adjustRightInd w:val="0"/>
              <w:snapToGrid w:val="0"/>
              <w:jc w:val="center"/>
              <w:rPr>
                <w:rFonts w:eastAsiaTheme="minorEastAsia"/>
                <w:kern w:val="0"/>
                <w:sz w:val="24"/>
              </w:rPr>
            </w:pPr>
            <w:r>
              <w:rPr>
                <w:rFonts w:eastAsiaTheme="minorEastAsia"/>
                <w:kern w:val="0"/>
                <w:sz w:val="24"/>
              </w:rPr>
              <w:t>规划及规划环境影响评价符合性分析</w:t>
            </w:r>
          </w:p>
        </w:tc>
        <w:tc>
          <w:tcPr>
            <w:tcW w:w="6976" w:type="dxa"/>
            <w:gridSpan w:val="3"/>
            <w:vAlign w:val="center"/>
          </w:tcPr>
          <w:p>
            <w:pPr>
              <w:spacing w:line="360" w:lineRule="auto"/>
              <w:ind w:firstLine="480" w:firstLineChars="200"/>
              <w:rPr>
                <w:sz w:val="24"/>
                <w:szCs w:val="20"/>
              </w:rPr>
            </w:pPr>
            <w:r>
              <w:rPr>
                <w:rFonts w:hint="eastAsia"/>
                <w:sz w:val="24"/>
                <w:szCs w:val="20"/>
              </w:rPr>
              <w:t>与</w:t>
            </w:r>
            <w:r>
              <w:rPr>
                <w:sz w:val="24"/>
                <w:szCs w:val="20"/>
              </w:rPr>
              <w:t>《</w:t>
            </w:r>
            <w:r>
              <w:rPr>
                <w:rFonts w:hint="eastAsia" w:eastAsiaTheme="minorEastAsia"/>
                <w:sz w:val="24"/>
              </w:rPr>
              <w:t>灌南县经济开发区</w:t>
            </w:r>
            <w:r>
              <w:rPr>
                <w:rFonts w:eastAsiaTheme="minorEastAsia"/>
                <w:kern w:val="0"/>
                <w:sz w:val="24"/>
              </w:rPr>
              <w:t>环境影响报告书</w:t>
            </w:r>
            <w:r>
              <w:rPr>
                <w:sz w:val="24"/>
                <w:szCs w:val="20"/>
              </w:rPr>
              <w:t>》相符性分析</w:t>
            </w:r>
          </w:p>
          <w:p>
            <w:pPr>
              <w:spacing w:line="360" w:lineRule="auto"/>
              <w:ind w:firstLine="480" w:firstLineChars="200"/>
              <w:rPr>
                <w:sz w:val="24"/>
                <w:szCs w:val="20"/>
              </w:rPr>
            </w:pPr>
            <w:r>
              <w:rPr>
                <w:sz w:val="24"/>
                <w:szCs w:val="20"/>
              </w:rPr>
              <w:t>根据《</w:t>
            </w:r>
            <w:r>
              <w:rPr>
                <w:rFonts w:hint="eastAsia" w:eastAsiaTheme="minorEastAsia"/>
                <w:sz w:val="24"/>
              </w:rPr>
              <w:t>灌南县经济开发区</w:t>
            </w:r>
            <w:r>
              <w:rPr>
                <w:rFonts w:eastAsiaTheme="minorEastAsia"/>
                <w:kern w:val="0"/>
                <w:sz w:val="24"/>
              </w:rPr>
              <w:t>环境影响报告书</w:t>
            </w:r>
            <w:r>
              <w:rPr>
                <w:sz w:val="24"/>
                <w:szCs w:val="20"/>
              </w:rPr>
              <w:t>》可知，此地块规划</w:t>
            </w:r>
            <w:r>
              <w:rPr>
                <w:rFonts w:hint="eastAsia"/>
                <w:sz w:val="24"/>
                <w:szCs w:val="20"/>
              </w:rPr>
              <w:t>以一、二类工业为主</w:t>
            </w:r>
            <w:r>
              <w:rPr>
                <w:sz w:val="24"/>
                <w:szCs w:val="20"/>
              </w:rPr>
              <w:t>，符合建设本项目建设用地要求。集中区规划主导产业：</w:t>
            </w:r>
            <w:r>
              <w:rPr>
                <w:rFonts w:hint="eastAsia"/>
                <w:sz w:val="24"/>
                <w:szCs w:val="20"/>
              </w:rPr>
              <w:t>集电子仪表、纺织、轻工食品及其他现代制造业等功能于一体的花园式的综合性经济开发区</w:t>
            </w:r>
            <w:r>
              <w:rPr>
                <w:sz w:val="24"/>
                <w:szCs w:val="20"/>
              </w:rPr>
              <w:t>。本项目</w:t>
            </w:r>
            <w:r>
              <w:rPr>
                <w:rFonts w:hint="eastAsia"/>
                <w:sz w:val="24"/>
                <w:szCs w:val="20"/>
              </w:rPr>
              <w:t>为</w:t>
            </w:r>
            <w:r>
              <w:rPr>
                <w:rFonts w:hint="eastAsia"/>
                <w:sz w:val="24"/>
                <w:szCs w:val="20"/>
                <w:lang w:val="en-US" w:eastAsia="zh-CN"/>
              </w:rPr>
              <w:t>金属结构制造</w:t>
            </w:r>
            <w:r>
              <w:rPr>
                <w:sz w:val="24"/>
                <w:szCs w:val="20"/>
              </w:rPr>
              <w:t>，</w:t>
            </w:r>
            <w:r>
              <w:rPr>
                <w:rFonts w:hint="eastAsia"/>
                <w:sz w:val="24"/>
                <w:szCs w:val="20"/>
              </w:rPr>
              <w:t>不属于开发区禁止、限制入区清单内容，符合</w:t>
            </w:r>
            <w:r>
              <w:rPr>
                <w:rFonts w:hint="eastAsia" w:eastAsiaTheme="minorEastAsia"/>
                <w:sz w:val="24"/>
              </w:rPr>
              <w:t>灌南县经济开发区</w:t>
            </w:r>
            <w:r>
              <w:rPr>
                <w:rFonts w:hint="eastAsia"/>
                <w:sz w:val="24"/>
                <w:szCs w:val="20"/>
              </w:rPr>
              <w:t>产业定位。</w:t>
            </w:r>
          </w:p>
          <w:p>
            <w:pPr>
              <w:spacing w:line="360" w:lineRule="auto"/>
              <w:ind w:firstLine="480" w:firstLineChars="200"/>
              <w:rPr>
                <w:sz w:val="24"/>
              </w:rPr>
            </w:pPr>
            <w:r>
              <w:rPr>
                <w:sz w:val="24"/>
              </w:rPr>
              <w:t>本项目</w:t>
            </w:r>
            <w:r>
              <w:rPr>
                <w:rFonts w:hint="eastAsia"/>
                <w:sz w:val="24"/>
              </w:rPr>
              <w:t>与《关于对灌南经济开发区环境影响报告书的审批意见》的</w:t>
            </w:r>
            <w:r>
              <w:rPr>
                <w:sz w:val="24"/>
              </w:rPr>
              <w:t>符合性分析见下表。</w:t>
            </w:r>
          </w:p>
          <w:p>
            <w:pPr>
              <w:ind w:firstLine="482" w:firstLineChars="200"/>
              <w:jc w:val="center"/>
              <w:rPr>
                <w:b/>
                <w:sz w:val="24"/>
              </w:rPr>
            </w:pPr>
            <w:r>
              <w:rPr>
                <w:b/>
                <w:sz w:val="24"/>
              </w:rPr>
              <w:t>表1-</w:t>
            </w:r>
            <w:r>
              <w:rPr>
                <w:rFonts w:hint="eastAsia"/>
                <w:b/>
                <w:sz w:val="24"/>
              </w:rPr>
              <w:t>1</w:t>
            </w:r>
            <w:r>
              <w:rPr>
                <w:b/>
                <w:sz w:val="24"/>
              </w:rPr>
              <w:t xml:space="preserve"> </w:t>
            </w:r>
            <w:r>
              <w:rPr>
                <w:rFonts w:hint="eastAsia"/>
                <w:b/>
                <w:sz w:val="24"/>
              </w:rPr>
              <w:t xml:space="preserve"> </w:t>
            </w:r>
            <w:r>
              <w:rPr>
                <w:b/>
                <w:sz w:val="24"/>
              </w:rPr>
              <w:t>项目与规划环评审查意见符合性分析</w:t>
            </w:r>
          </w:p>
          <w:tbl>
            <w:tblPr>
              <w:tblStyle w:val="25"/>
              <w:tblW w:w="4999"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522"/>
              <w:gridCol w:w="3235"/>
              <w:gridCol w:w="2265"/>
              <w:gridCol w:w="737"/>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86" w:type="pct"/>
                  <w:vAlign w:val="center"/>
                </w:tcPr>
                <w:p>
                  <w:pPr>
                    <w:pStyle w:val="61"/>
                    <w:widowControl w:val="0"/>
                    <w:adjustRightInd w:val="0"/>
                    <w:snapToGrid w:val="0"/>
                    <w:spacing w:line="240" w:lineRule="auto"/>
                    <w:rPr>
                      <w:b/>
                      <w:szCs w:val="21"/>
                    </w:rPr>
                  </w:pPr>
                  <w:r>
                    <w:rPr>
                      <w:b/>
                      <w:szCs w:val="21"/>
                    </w:rPr>
                    <w:t>序号</w:t>
                  </w:r>
                </w:p>
              </w:tc>
              <w:tc>
                <w:tcPr>
                  <w:tcW w:w="2393" w:type="pct"/>
                  <w:tcBorders>
                    <w:right w:val="single" w:color="auto" w:sz="4" w:space="0"/>
                  </w:tcBorders>
                  <w:vAlign w:val="center"/>
                </w:tcPr>
                <w:p>
                  <w:pPr>
                    <w:pStyle w:val="61"/>
                    <w:widowControl w:val="0"/>
                    <w:adjustRightInd w:val="0"/>
                    <w:snapToGrid w:val="0"/>
                    <w:spacing w:line="240" w:lineRule="auto"/>
                    <w:rPr>
                      <w:b/>
                      <w:szCs w:val="21"/>
                    </w:rPr>
                  </w:pPr>
                  <w:r>
                    <w:rPr>
                      <w:b/>
                      <w:szCs w:val="21"/>
                    </w:rPr>
                    <w:t>审查意见</w:t>
                  </w:r>
                </w:p>
              </w:tc>
              <w:tc>
                <w:tcPr>
                  <w:tcW w:w="1675" w:type="pct"/>
                  <w:tcBorders>
                    <w:left w:val="single" w:color="auto" w:sz="4" w:space="0"/>
                  </w:tcBorders>
                  <w:vAlign w:val="center"/>
                </w:tcPr>
                <w:p>
                  <w:pPr>
                    <w:pStyle w:val="61"/>
                    <w:widowControl w:val="0"/>
                    <w:adjustRightInd w:val="0"/>
                    <w:snapToGrid w:val="0"/>
                    <w:spacing w:line="240" w:lineRule="auto"/>
                    <w:rPr>
                      <w:b/>
                      <w:szCs w:val="21"/>
                    </w:rPr>
                  </w:pPr>
                  <w:r>
                    <w:rPr>
                      <w:rFonts w:hint="eastAsia"/>
                      <w:b/>
                      <w:bCs/>
                      <w:kern w:val="2"/>
                      <w:szCs w:val="21"/>
                    </w:rPr>
                    <w:t>本项目情况</w:t>
                  </w:r>
                </w:p>
              </w:tc>
              <w:tc>
                <w:tcPr>
                  <w:tcW w:w="545" w:type="pct"/>
                  <w:tcBorders>
                    <w:left w:val="single" w:color="auto" w:sz="4" w:space="0"/>
                  </w:tcBorders>
                  <w:vAlign w:val="center"/>
                </w:tcPr>
                <w:p>
                  <w:pPr>
                    <w:pStyle w:val="61"/>
                    <w:widowControl w:val="0"/>
                    <w:adjustRightInd w:val="0"/>
                    <w:snapToGrid w:val="0"/>
                    <w:spacing w:line="240" w:lineRule="auto"/>
                    <w:rPr>
                      <w:b/>
                      <w:bCs/>
                      <w:kern w:val="2"/>
                      <w:szCs w:val="21"/>
                    </w:rPr>
                  </w:pPr>
                  <w:r>
                    <w:rPr>
                      <w:b/>
                      <w:bCs/>
                      <w:kern w:val="2"/>
                      <w:szCs w:val="21"/>
                    </w:rPr>
                    <w:t>相符性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86" w:type="pct"/>
                  <w:vAlign w:val="center"/>
                </w:tcPr>
                <w:p>
                  <w:pPr>
                    <w:pStyle w:val="62"/>
                  </w:pPr>
                  <w:r>
                    <w:t>1</w:t>
                  </w:r>
                </w:p>
              </w:tc>
              <w:tc>
                <w:tcPr>
                  <w:tcW w:w="2393" w:type="pct"/>
                  <w:tcBorders>
                    <w:right w:val="single" w:color="auto" w:sz="4" w:space="0"/>
                  </w:tcBorders>
                  <w:vAlign w:val="center"/>
                </w:tcPr>
                <w:p>
                  <w:pPr>
                    <w:pStyle w:val="62"/>
                  </w:pPr>
                  <w:r>
                    <w:t>开发区应优化产业结构，重点发展轻工、电子仪表、纺织、机械和其他现代制造业。宁连高速以西以电子、艺术品加工等一类工业为主</w:t>
                  </w:r>
                  <w:r>
                    <w:rPr>
                      <w:rFonts w:hint="eastAsia"/>
                    </w:rPr>
                    <w:t>；</w:t>
                  </w:r>
                  <w:r>
                    <w:t>宁连高速以东以综合性一类、二类工业用地为主</w:t>
                  </w:r>
                  <w:r>
                    <w:rPr>
                      <w:rFonts w:hint="eastAsia"/>
                    </w:rPr>
                    <w:t>，</w:t>
                  </w:r>
                  <w:r>
                    <w:t>禁止三类工业及非开发区产业定位方向的项目入区，并严格执行《关于明确苏北地区建设项目环境准入条件的通知》(苏环管[2005]262号文)，提高建设项目环境准入门槛，防止区外污染项目转移落户开发区。</w:t>
                  </w:r>
                </w:p>
              </w:tc>
              <w:tc>
                <w:tcPr>
                  <w:tcW w:w="1675" w:type="pct"/>
                  <w:tcBorders>
                    <w:left w:val="single" w:color="auto" w:sz="4" w:space="0"/>
                  </w:tcBorders>
                  <w:vAlign w:val="center"/>
                </w:tcPr>
                <w:p>
                  <w:pPr>
                    <w:pStyle w:val="62"/>
                  </w:pPr>
                  <w:r>
                    <w:t>本项目为</w:t>
                  </w:r>
                  <w:r>
                    <w:rPr>
                      <w:rFonts w:hint="eastAsia"/>
                      <w:lang w:val="en-US" w:eastAsia="zh-CN"/>
                    </w:rPr>
                    <w:t>金属结构制造</w:t>
                  </w:r>
                  <w:r>
                    <w:t>，</w:t>
                  </w:r>
                  <w:r>
                    <w:rPr>
                      <w:rFonts w:hint="eastAsia"/>
                    </w:rPr>
                    <w:t>不</w:t>
                  </w:r>
                  <w:r>
                    <w:t>属于三类工业</w:t>
                  </w:r>
                  <w:r>
                    <w:rPr>
                      <w:rFonts w:hint="eastAsia"/>
                    </w:rPr>
                    <w:t>，不属于</w:t>
                  </w:r>
                  <w:r>
                    <w:t>《关于明确苏北地区建设项目环境准入条件的通知》(苏环管[2005]262号文)</w:t>
                  </w:r>
                  <w:r>
                    <w:rPr>
                      <w:rFonts w:hint="eastAsia"/>
                    </w:rPr>
                    <w:t>中严格淘汰、严格控制限值类项目</w:t>
                  </w:r>
                  <w:r>
                    <w:t>。</w:t>
                  </w:r>
                </w:p>
              </w:tc>
              <w:tc>
                <w:tcPr>
                  <w:tcW w:w="545" w:type="pct"/>
                  <w:tcBorders>
                    <w:left w:val="single" w:color="auto" w:sz="4" w:space="0"/>
                  </w:tcBorders>
                  <w:vAlign w:val="center"/>
                </w:tcPr>
                <w:p>
                  <w:pPr>
                    <w:pStyle w:val="62"/>
                  </w:pPr>
                  <w:r>
                    <w:rPr>
                      <w:rFonts w:hint="eastAsia"/>
                    </w:rPr>
                    <w:t>相符</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86" w:type="pct"/>
                  <w:vAlign w:val="center"/>
                </w:tcPr>
                <w:p>
                  <w:pPr>
                    <w:pStyle w:val="62"/>
                  </w:pPr>
                  <w:r>
                    <w:t>2</w:t>
                  </w:r>
                </w:p>
              </w:tc>
              <w:tc>
                <w:tcPr>
                  <w:tcW w:w="2393" w:type="pct"/>
                  <w:tcBorders>
                    <w:right w:val="single" w:color="auto" w:sz="4" w:space="0"/>
                  </w:tcBorders>
                  <w:vAlign w:val="center"/>
                </w:tcPr>
                <w:p>
                  <w:pPr>
                    <w:pStyle w:val="62"/>
                  </w:pPr>
                  <w:r>
                    <w:t>禁止建设排放</w:t>
                  </w:r>
                  <w:r>
                    <w:rPr>
                      <w:rFonts w:hint="eastAsia"/>
                    </w:rPr>
                    <w:t>“三致”</w:t>
                  </w:r>
                  <w:r>
                    <w:t>物质、恶臭气体、属(POPS)清单物质及有放射性污染的项目，国家经济政策、环保政策、技术政策明令禁正的项目一律不得入区。</w:t>
                  </w:r>
                </w:p>
              </w:tc>
              <w:tc>
                <w:tcPr>
                  <w:tcW w:w="1675" w:type="pct"/>
                  <w:tcBorders>
                    <w:left w:val="single" w:color="auto" w:sz="4" w:space="0"/>
                  </w:tcBorders>
                  <w:vAlign w:val="center"/>
                </w:tcPr>
                <w:p>
                  <w:pPr>
                    <w:pStyle w:val="62"/>
                  </w:pPr>
                  <w:r>
                    <w:t>本项目为</w:t>
                  </w:r>
                  <w:r>
                    <w:rPr>
                      <w:rFonts w:hint="eastAsia"/>
                      <w:lang w:val="en-US" w:eastAsia="zh-CN"/>
                    </w:rPr>
                    <w:t>金属结构制造</w:t>
                  </w:r>
                  <w:r>
                    <w:rPr>
                      <w:rFonts w:hint="eastAsia"/>
                    </w:rPr>
                    <w:t>，不</w:t>
                  </w:r>
                  <w:r>
                    <w:t>排放</w:t>
                  </w:r>
                  <w:r>
                    <w:rPr>
                      <w:rFonts w:hint="eastAsia"/>
                    </w:rPr>
                    <w:t>“三致”</w:t>
                  </w:r>
                  <w:r>
                    <w:t>物质、恶臭气体、属(POPS)清单物质及有放射性污染</w:t>
                  </w:r>
                  <w:r>
                    <w:rPr>
                      <w:rFonts w:hint="eastAsia"/>
                    </w:rPr>
                    <w:t>物质。</w:t>
                  </w:r>
                </w:p>
              </w:tc>
              <w:tc>
                <w:tcPr>
                  <w:tcW w:w="545" w:type="pct"/>
                  <w:tcBorders>
                    <w:left w:val="single" w:color="auto" w:sz="4" w:space="0"/>
                  </w:tcBorders>
                  <w:vAlign w:val="center"/>
                </w:tcPr>
                <w:p>
                  <w:pPr>
                    <w:pStyle w:val="62"/>
                  </w:pPr>
                  <w:r>
                    <w:rPr>
                      <w:rFonts w:hint="eastAsia"/>
                    </w:rPr>
                    <w:t>相符</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86" w:type="pct"/>
                  <w:vAlign w:val="center"/>
                </w:tcPr>
                <w:p>
                  <w:pPr>
                    <w:pStyle w:val="62"/>
                  </w:pPr>
                  <w:r>
                    <w:t>3</w:t>
                  </w:r>
                </w:p>
              </w:tc>
              <w:tc>
                <w:tcPr>
                  <w:tcW w:w="2393" w:type="pct"/>
                  <w:tcBorders>
                    <w:right w:val="single" w:color="auto" w:sz="4" w:space="0"/>
                  </w:tcBorders>
                  <w:vAlign w:val="center"/>
                </w:tcPr>
                <w:p>
                  <w:pPr>
                    <w:pStyle w:val="62"/>
                  </w:pPr>
                  <w:r>
                    <w:t>所有入区项目必须进行环境影响评价，严格执行“三同时”制度，未通过环保审批的项目一律不得开工建设。</w:t>
                  </w:r>
                </w:p>
              </w:tc>
              <w:tc>
                <w:tcPr>
                  <w:tcW w:w="1675" w:type="pct"/>
                  <w:tcBorders>
                    <w:left w:val="single" w:color="auto" w:sz="4" w:space="0"/>
                  </w:tcBorders>
                  <w:vAlign w:val="center"/>
                </w:tcPr>
                <w:p>
                  <w:pPr>
                    <w:pStyle w:val="62"/>
                  </w:pPr>
                  <w:r>
                    <w:t>本项目针对废气、废水、固废、土壤和地下水等均提出了合理可行的处理措施，确保污染物达标排放，不突破区域环境质量底线。</w:t>
                  </w:r>
                </w:p>
              </w:tc>
              <w:tc>
                <w:tcPr>
                  <w:tcW w:w="545" w:type="pct"/>
                  <w:tcBorders>
                    <w:left w:val="single" w:color="auto" w:sz="4" w:space="0"/>
                  </w:tcBorders>
                  <w:vAlign w:val="center"/>
                </w:tcPr>
                <w:p>
                  <w:pPr>
                    <w:pStyle w:val="62"/>
                  </w:pPr>
                  <w:r>
                    <w:rPr>
                      <w:rFonts w:hint="eastAsia"/>
                    </w:rPr>
                    <w:t>相符</w:t>
                  </w:r>
                </w:p>
              </w:tc>
            </w:tr>
          </w:tbl>
          <w:p>
            <w:pPr>
              <w:spacing w:line="360" w:lineRule="auto"/>
              <w:ind w:firstLine="480" w:firstLineChars="200"/>
              <w:rPr>
                <w:rFonts w:eastAsiaTheme="minorEastAsia"/>
                <w:kern w:val="0"/>
                <w:szCs w:val="21"/>
              </w:rPr>
            </w:pPr>
            <w:r>
              <w:rPr>
                <w:sz w:val="24"/>
              </w:rPr>
              <w:t>综上所述，本项目符合规划环评相关要求。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894" w:type="dxa"/>
            <w:vAlign w:val="center"/>
          </w:tcPr>
          <w:p>
            <w:pPr>
              <w:autoSpaceDE w:val="0"/>
              <w:autoSpaceDN w:val="0"/>
              <w:adjustRightInd w:val="0"/>
              <w:snapToGrid w:val="0"/>
              <w:jc w:val="center"/>
              <w:rPr>
                <w:rFonts w:eastAsiaTheme="minorEastAsia"/>
                <w:kern w:val="0"/>
                <w:sz w:val="24"/>
              </w:rPr>
            </w:pPr>
            <w:r>
              <w:rPr>
                <w:rFonts w:eastAsiaTheme="minorEastAsia"/>
                <w:kern w:val="0"/>
                <w:sz w:val="24"/>
              </w:rPr>
              <w:t>其他符合性分析</w:t>
            </w:r>
          </w:p>
        </w:tc>
        <w:tc>
          <w:tcPr>
            <w:tcW w:w="6976" w:type="dxa"/>
            <w:gridSpan w:val="3"/>
            <w:vAlign w:val="center"/>
          </w:tcPr>
          <w:p>
            <w:pPr>
              <w:spacing w:line="360" w:lineRule="auto"/>
              <w:ind w:firstLine="482" w:firstLineChars="200"/>
              <w:rPr>
                <w:b/>
                <w:bCs/>
                <w:sz w:val="24"/>
              </w:rPr>
            </w:pPr>
            <w:r>
              <w:rPr>
                <w:rFonts w:hint="eastAsia"/>
                <w:b/>
                <w:bCs/>
                <w:sz w:val="24"/>
              </w:rPr>
              <w:t>1、</w:t>
            </w:r>
            <w:r>
              <w:rPr>
                <w:b/>
                <w:bCs/>
                <w:sz w:val="24"/>
              </w:rPr>
              <w:t>与“三线一单”相符性分析</w:t>
            </w:r>
          </w:p>
          <w:p>
            <w:pPr>
              <w:spacing w:line="360" w:lineRule="auto"/>
              <w:ind w:firstLine="482" w:firstLineChars="200"/>
              <w:rPr>
                <w:b/>
                <w:sz w:val="24"/>
              </w:rPr>
            </w:pPr>
            <w:r>
              <w:rPr>
                <w:b/>
                <w:sz w:val="24"/>
              </w:rPr>
              <w:t>（1）生态红线</w:t>
            </w:r>
          </w:p>
          <w:p>
            <w:pPr>
              <w:pStyle w:val="65"/>
              <w:ind w:firstLine="480"/>
              <w:rPr>
                <w:b/>
                <w:bCs/>
              </w:rPr>
            </w:pPr>
            <w:r>
              <w:rPr>
                <w:rFonts w:hint="eastAsia" w:ascii="宋体" w:hAnsi="宋体" w:cs="宋体"/>
                <w:sz w:val="24"/>
                <w:szCs w:val="24"/>
              </w:rPr>
              <w:t>根据《江苏省生态空间管控区域规划》及《江苏省国家级生态保护红线规划》，距离最近的生态保护区域为</w:t>
            </w:r>
            <w:r>
              <w:rPr>
                <w:rFonts w:hint="eastAsia"/>
                <w:sz w:val="24"/>
                <w:szCs w:val="24"/>
              </w:rPr>
              <w:t>南六塘河（灌南县）清水通道维护区</w:t>
            </w:r>
            <w:r>
              <w:rPr>
                <w:sz w:val="24"/>
                <w:szCs w:val="24"/>
              </w:rPr>
              <w:t>，本项目</w:t>
            </w:r>
            <w:r>
              <w:rPr>
                <w:rFonts w:hint="eastAsia"/>
                <w:sz w:val="24"/>
                <w:szCs w:val="24"/>
              </w:rPr>
              <w:t>距离南六塘河（灌南县）清水通道维护区</w:t>
            </w:r>
            <w:r>
              <w:rPr>
                <w:sz w:val="24"/>
                <w:szCs w:val="24"/>
              </w:rPr>
              <w:t>约</w:t>
            </w:r>
            <w:r>
              <w:rPr>
                <w:rFonts w:hint="eastAsia"/>
                <w:sz w:val="24"/>
                <w:szCs w:val="24"/>
              </w:rPr>
              <w:t>0.05</w:t>
            </w:r>
            <w:r>
              <w:rPr>
                <w:sz w:val="24"/>
                <w:szCs w:val="24"/>
              </w:rPr>
              <w:t>km，不在其保护区内。在采取严格的水污染防治措施后，不会对水源保护区的影响造成影响。因此，本项目选址与生态红线区保护规划相符。根据《省政府关于</w:t>
            </w:r>
            <w:r>
              <w:rPr>
                <w:rFonts w:hint="eastAsia"/>
                <w:sz w:val="24"/>
                <w:szCs w:val="24"/>
              </w:rPr>
              <w:t>印发</w:t>
            </w:r>
            <w:r>
              <w:rPr>
                <w:sz w:val="24"/>
                <w:szCs w:val="24"/>
              </w:rPr>
              <w:t>江苏省国家级生态保护红线规划的通知》（苏政发[2018]74号），对照生态红线区域名录，</w:t>
            </w:r>
            <w:r>
              <w:rPr>
                <w:rFonts w:hint="eastAsia"/>
                <w:sz w:val="24"/>
                <w:szCs w:val="24"/>
              </w:rPr>
              <w:t>距离项目地最近的</w:t>
            </w:r>
            <w:r>
              <w:rPr>
                <w:sz w:val="24"/>
                <w:szCs w:val="24"/>
              </w:rPr>
              <w:t>生态空间下表及生态红线图域详见</w:t>
            </w:r>
            <w:r>
              <w:rPr>
                <w:rFonts w:hint="eastAsia"/>
                <w:sz w:val="24"/>
                <w:szCs w:val="24"/>
              </w:rPr>
              <w:t>附图3。</w:t>
            </w:r>
          </w:p>
          <w:p>
            <w:pPr>
              <w:jc w:val="center"/>
              <w:rPr>
                <w:b/>
                <w:bCs/>
                <w:sz w:val="24"/>
              </w:rPr>
            </w:pPr>
            <w:r>
              <w:rPr>
                <w:b/>
                <w:bCs/>
                <w:sz w:val="24"/>
              </w:rPr>
              <w:t>表1-</w:t>
            </w:r>
            <w:r>
              <w:rPr>
                <w:rFonts w:hint="eastAsia"/>
                <w:b/>
                <w:bCs/>
                <w:sz w:val="24"/>
              </w:rPr>
              <w:t>2</w:t>
            </w:r>
            <w:r>
              <w:rPr>
                <w:b/>
                <w:bCs/>
                <w:sz w:val="24"/>
              </w:rPr>
              <w:t xml:space="preserve">  本项目与生态空间管控区域位置关系表</w:t>
            </w:r>
          </w:p>
          <w:tbl>
            <w:tblPr>
              <w:tblStyle w:val="25"/>
              <w:tblW w:w="4994"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61"/>
              <w:gridCol w:w="588"/>
              <w:gridCol w:w="653"/>
              <w:gridCol w:w="1785"/>
              <w:gridCol w:w="720"/>
              <w:gridCol w:w="750"/>
              <w:gridCol w:w="795"/>
              <w:gridCol w:w="7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trPr>
              <w:tc>
                <w:tcPr>
                  <w:tcW w:w="761" w:type="dxa"/>
                  <w:vMerge w:val="restart"/>
                  <w:vAlign w:val="center"/>
                </w:tcPr>
                <w:p>
                  <w:pPr>
                    <w:adjustRightInd w:val="0"/>
                    <w:snapToGrid w:val="0"/>
                    <w:jc w:val="center"/>
                    <w:rPr>
                      <w:b/>
                      <w:bCs/>
                      <w:szCs w:val="21"/>
                    </w:rPr>
                  </w:pPr>
                  <w:r>
                    <w:rPr>
                      <w:b/>
                      <w:bCs/>
                      <w:szCs w:val="21"/>
                    </w:rPr>
                    <w:t>生态空间保护区域名称</w:t>
                  </w:r>
                </w:p>
              </w:tc>
              <w:tc>
                <w:tcPr>
                  <w:tcW w:w="588" w:type="dxa"/>
                  <w:vMerge w:val="restart"/>
                  <w:vAlign w:val="center"/>
                </w:tcPr>
                <w:p>
                  <w:pPr>
                    <w:adjustRightInd w:val="0"/>
                    <w:snapToGrid w:val="0"/>
                    <w:jc w:val="center"/>
                    <w:rPr>
                      <w:b/>
                      <w:bCs/>
                      <w:szCs w:val="21"/>
                    </w:rPr>
                  </w:pPr>
                  <w:r>
                    <w:rPr>
                      <w:b/>
                      <w:bCs/>
                      <w:szCs w:val="21"/>
                    </w:rPr>
                    <w:t>主导生态功能</w:t>
                  </w:r>
                </w:p>
              </w:tc>
              <w:tc>
                <w:tcPr>
                  <w:tcW w:w="2438" w:type="dxa"/>
                  <w:gridSpan w:val="2"/>
                  <w:vAlign w:val="center"/>
                </w:tcPr>
                <w:p>
                  <w:pPr>
                    <w:adjustRightInd w:val="0"/>
                    <w:snapToGrid w:val="0"/>
                    <w:jc w:val="center"/>
                    <w:rPr>
                      <w:b/>
                      <w:bCs/>
                      <w:szCs w:val="21"/>
                    </w:rPr>
                  </w:pPr>
                  <w:r>
                    <w:rPr>
                      <w:b/>
                      <w:bCs/>
                      <w:szCs w:val="21"/>
                    </w:rPr>
                    <w:t>范围</w:t>
                  </w:r>
                </w:p>
              </w:tc>
              <w:tc>
                <w:tcPr>
                  <w:tcW w:w="2265" w:type="dxa"/>
                  <w:gridSpan w:val="3"/>
                  <w:vAlign w:val="center"/>
                </w:tcPr>
                <w:p>
                  <w:pPr>
                    <w:adjustRightInd w:val="0"/>
                    <w:snapToGrid w:val="0"/>
                    <w:jc w:val="center"/>
                    <w:rPr>
                      <w:b/>
                      <w:bCs/>
                      <w:szCs w:val="21"/>
                    </w:rPr>
                  </w:pPr>
                  <w:r>
                    <w:rPr>
                      <w:b/>
                      <w:bCs/>
                      <w:szCs w:val="21"/>
                    </w:rPr>
                    <w:t>面积（km</w:t>
                  </w:r>
                  <w:r>
                    <w:rPr>
                      <w:b/>
                      <w:bCs/>
                      <w:szCs w:val="21"/>
                      <w:vertAlign w:val="superscript"/>
                    </w:rPr>
                    <w:t>2</w:t>
                  </w:r>
                  <w:r>
                    <w:rPr>
                      <w:b/>
                      <w:bCs/>
                      <w:szCs w:val="21"/>
                    </w:rPr>
                    <w:t>）</w:t>
                  </w:r>
                </w:p>
              </w:tc>
              <w:tc>
                <w:tcPr>
                  <w:tcW w:w="700" w:type="dxa"/>
                  <w:vMerge w:val="restart"/>
                  <w:vAlign w:val="center"/>
                </w:tcPr>
                <w:p>
                  <w:pPr>
                    <w:adjustRightInd w:val="0"/>
                    <w:snapToGrid w:val="0"/>
                    <w:jc w:val="center"/>
                    <w:rPr>
                      <w:b/>
                      <w:bCs/>
                      <w:szCs w:val="21"/>
                    </w:rPr>
                  </w:pPr>
                  <w:r>
                    <w:rPr>
                      <w:b/>
                      <w:bCs/>
                      <w:szCs w:val="21"/>
                    </w:rPr>
                    <w:t>距本项目距离(km)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trPr>
              <w:tc>
                <w:tcPr>
                  <w:tcW w:w="761" w:type="dxa"/>
                  <w:vMerge w:val="continue"/>
                  <w:vAlign w:val="center"/>
                </w:tcPr>
                <w:p>
                  <w:pPr>
                    <w:adjustRightInd w:val="0"/>
                    <w:snapToGrid w:val="0"/>
                    <w:jc w:val="center"/>
                    <w:rPr>
                      <w:b/>
                      <w:bCs/>
                      <w:szCs w:val="21"/>
                    </w:rPr>
                  </w:pPr>
                </w:p>
              </w:tc>
              <w:tc>
                <w:tcPr>
                  <w:tcW w:w="588" w:type="dxa"/>
                  <w:vMerge w:val="continue"/>
                  <w:vAlign w:val="center"/>
                </w:tcPr>
                <w:p>
                  <w:pPr>
                    <w:adjustRightInd w:val="0"/>
                    <w:snapToGrid w:val="0"/>
                    <w:jc w:val="center"/>
                    <w:rPr>
                      <w:b/>
                      <w:bCs/>
                      <w:szCs w:val="21"/>
                    </w:rPr>
                  </w:pPr>
                </w:p>
              </w:tc>
              <w:tc>
                <w:tcPr>
                  <w:tcW w:w="653" w:type="dxa"/>
                  <w:vAlign w:val="center"/>
                </w:tcPr>
                <w:p>
                  <w:pPr>
                    <w:adjustRightInd w:val="0"/>
                    <w:snapToGrid w:val="0"/>
                    <w:jc w:val="center"/>
                    <w:rPr>
                      <w:b/>
                      <w:bCs/>
                      <w:szCs w:val="21"/>
                    </w:rPr>
                  </w:pPr>
                  <w:r>
                    <w:rPr>
                      <w:b/>
                      <w:bCs/>
                      <w:szCs w:val="21"/>
                    </w:rPr>
                    <w:t>国家级生态保护红线范围</w:t>
                  </w:r>
                </w:p>
              </w:tc>
              <w:tc>
                <w:tcPr>
                  <w:tcW w:w="1785" w:type="dxa"/>
                  <w:vAlign w:val="center"/>
                </w:tcPr>
                <w:p>
                  <w:pPr>
                    <w:adjustRightInd w:val="0"/>
                    <w:snapToGrid w:val="0"/>
                    <w:jc w:val="center"/>
                    <w:rPr>
                      <w:b/>
                      <w:bCs/>
                      <w:szCs w:val="21"/>
                    </w:rPr>
                  </w:pPr>
                  <w:r>
                    <w:rPr>
                      <w:b/>
                      <w:bCs/>
                      <w:szCs w:val="21"/>
                    </w:rPr>
                    <w:t>生态空间管控区域范围</w:t>
                  </w:r>
                </w:p>
              </w:tc>
              <w:tc>
                <w:tcPr>
                  <w:tcW w:w="720" w:type="dxa"/>
                  <w:vAlign w:val="center"/>
                </w:tcPr>
                <w:p>
                  <w:pPr>
                    <w:adjustRightInd w:val="0"/>
                    <w:snapToGrid w:val="0"/>
                    <w:jc w:val="center"/>
                    <w:rPr>
                      <w:b/>
                      <w:bCs/>
                      <w:szCs w:val="21"/>
                    </w:rPr>
                  </w:pPr>
                  <w:r>
                    <w:rPr>
                      <w:b/>
                      <w:bCs/>
                      <w:szCs w:val="21"/>
                    </w:rPr>
                    <w:t>国家级生态保护红线面积</w:t>
                  </w:r>
                </w:p>
              </w:tc>
              <w:tc>
                <w:tcPr>
                  <w:tcW w:w="750" w:type="dxa"/>
                  <w:vAlign w:val="center"/>
                </w:tcPr>
                <w:p>
                  <w:pPr>
                    <w:adjustRightInd w:val="0"/>
                    <w:snapToGrid w:val="0"/>
                    <w:jc w:val="center"/>
                    <w:rPr>
                      <w:b/>
                      <w:bCs/>
                      <w:szCs w:val="21"/>
                    </w:rPr>
                  </w:pPr>
                  <w:r>
                    <w:rPr>
                      <w:b/>
                      <w:bCs/>
                      <w:szCs w:val="21"/>
                    </w:rPr>
                    <w:t>生态空间管控区域面积</w:t>
                  </w:r>
                </w:p>
              </w:tc>
              <w:tc>
                <w:tcPr>
                  <w:tcW w:w="795" w:type="dxa"/>
                  <w:vAlign w:val="center"/>
                </w:tcPr>
                <w:p>
                  <w:pPr>
                    <w:adjustRightInd w:val="0"/>
                    <w:snapToGrid w:val="0"/>
                    <w:jc w:val="center"/>
                    <w:rPr>
                      <w:b/>
                      <w:bCs/>
                      <w:szCs w:val="21"/>
                    </w:rPr>
                  </w:pPr>
                  <w:r>
                    <w:rPr>
                      <w:b/>
                      <w:bCs/>
                      <w:szCs w:val="21"/>
                    </w:rPr>
                    <w:t>总面积</w:t>
                  </w:r>
                </w:p>
              </w:tc>
              <w:tc>
                <w:tcPr>
                  <w:tcW w:w="700" w:type="dxa"/>
                  <w:vMerge w:val="continue"/>
                  <w:vAlign w:val="center"/>
                </w:tcPr>
                <w:p>
                  <w:pPr>
                    <w:adjustRightInd w:val="0"/>
                    <w:snapToGrid w:val="0"/>
                    <w:jc w:val="center"/>
                    <w:rPr>
                      <w:b/>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trPr>
              <w:tc>
                <w:tcPr>
                  <w:tcW w:w="761" w:type="dxa"/>
                  <w:vAlign w:val="center"/>
                </w:tcPr>
                <w:p>
                  <w:pPr>
                    <w:adjustRightInd w:val="0"/>
                    <w:snapToGrid w:val="0"/>
                    <w:jc w:val="center"/>
                    <w:rPr>
                      <w:szCs w:val="21"/>
                    </w:rPr>
                  </w:pPr>
                  <w:r>
                    <w:rPr>
                      <w:spacing w:val="3"/>
                    </w:rPr>
                    <w:t>南六塘河清水</w:t>
                  </w:r>
                  <w:r>
                    <w:t>通道维护区</w:t>
                  </w:r>
                </w:p>
              </w:tc>
              <w:tc>
                <w:tcPr>
                  <w:tcW w:w="588" w:type="dxa"/>
                  <w:vAlign w:val="center"/>
                </w:tcPr>
                <w:p>
                  <w:pPr>
                    <w:adjustRightInd w:val="0"/>
                    <w:snapToGrid w:val="0"/>
                    <w:jc w:val="center"/>
                    <w:rPr>
                      <w:szCs w:val="21"/>
                    </w:rPr>
                  </w:pPr>
                  <w:r>
                    <w:rPr>
                      <w:spacing w:val="32"/>
                    </w:rPr>
                    <w:t>水源水质保护</w:t>
                  </w:r>
                </w:p>
              </w:tc>
              <w:tc>
                <w:tcPr>
                  <w:tcW w:w="653" w:type="dxa"/>
                  <w:vAlign w:val="center"/>
                </w:tcPr>
                <w:p>
                  <w:pPr>
                    <w:adjustRightInd w:val="0"/>
                    <w:snapToGrid w:val="0"/>
                    <w:jc w:val="center"/>
                    <w:rPr>
                      <w:szCs w:val="21"/>
                    </w:rPr>
                  </w:pPr>
                </w:p>
              </w:tc>
              <w:tc>
                <w:tcPr>
                  <w:tcW w:w="1785" w:type="dxa"/>
                  <w:vAlign w:val="center"/>
                </w:tcPr>
                <w:p>
                  <w:pPr>
                    <w:adjustRightInd w:val="0"/>
                    <w:snapToGrid w:val="0"/>
                    <w:jc w:val="center"/>
                    <w:rPr>
                      <w:szCs w:val="21"/>
                      <w:lang w:bidi="ar"/>
                    </w:rPr>
                  </w:pPr>
                  <w:r>
                    <w:t>南北长</w:t>
                  </w:r>
                  <w:r>
                    <w:rPr>
                      <w:rFonts w:eastAsia="Times New Roman"/>
                    </w:rPr>
                    <w:t>12</w:t>
                  </w:r>
                  <w:r>
                    <w:rPr>
                      <w:spacing w:val="-7"/>
                    </w:rPr>
                    <w:t>公里，南至淮安市界，北至盐河</w:t>
                  </w:r>
                  <w:r>
                    <w:t>的水域及河道东岸背水坡堤脚外</w:t>
                  </w:r>
                  <w:r>
                    <w:rPr>
                      <w:rFonts w:eastAsia="Times New Roman"/>
                    </w:rPr>
                    <w:t>110</w:t>
                  </w:r>
                  <w:r>
                    <w:t>米、西岸背水坡堤脚外</w:t>
                  </w:r>
                  <w:r>
                    <w:rPr>
                      <w:rFonts w:eastAsia="Times New Roman"/>
                    </w:rPr>
                    <w:t>100</w:t>
                  </w:r>
                  <w:r>
                    <w:t>米之间的范围</w:t>
                  </w:r>
                </w:p>
              </w:tc>
              <w:tc>
                <w:tcPr>
                  <w:tcW w:w="720" w:type="dxa"/>
                  <w:vAlign w:val="center"/>
                </w:tcPr>
                <w:p>
                  <w:pPr>
                    <w:adjustRightInd w:val="0"/>
                    <w:snapToGrid w:val="0"/>
                    <w:jc w:val="center"/>
                    <w:rPr>
                      <w:szCs w:val="21"/>
                    </w:rPr>
                  </w:pPr>
                </w:p>
              </w:tc>
              <w:tc>
                <w:tcPr>
                  <w:tcW w:w="750" w:type="dxa"/>
                  <w:vAlign w:val="center"/>
                </w:tcPr>
                <w:p>
                  <w:pPr>
                    <w:pStyle w:val="76"/>
                    <w:adjustRightInd w:val="0"/>
                    <w:snapToGrid w:val="0"/>
                    <w:jc w:val="center"/>
                    <w:rPr>
                      <w:szCs w:val="21"/>
                    </w:rPr>
                  </w:pPr>
                  <w:r>
                    <w:t>4.30</w:t>
                  </w:r>
                </w:p>
              </w:tc>
              <w:tc>
                <w:tcPr>
                  <w:tcW w:w="795" w:type="dxa"/>
                  <w:vAlign w:val="center"/>
                </w:tcPr>
                <w:p>
                  <w:pPr>
                    <w:pStyle w:val="76"/>
                    <w:adjustRightInd w:val="0"/>
                    <w:snapToGrid w:val="0"/>
                    <w:jc w:val="center"/>
                    <w:rPr>
                      <w:szCs w:val="21"/>
                    </w:rPr>
                  </w:pPr>
                  <w:r>
                    <w:t>4.30</w:t>
                  </w:r>
                </w:p>
              </w:tc>
              <w:tc>
                <w:tcPr>
                  <w:tcW w:w="700" w:type="dxa"/>
                  <w:vAlign w:val="center"/>
                </w:tcPr>
                <w:p>
                  <w:pPr>
                    <w:adjustRightInd w:val="0"/>
                    <w:snapToGrid w:val="0"/>
                    <w:jc w:val="center"/>
                    <w:rPr>
                      <w:szCs w:val="21"/>
                    </w:rPr>
                  </w:pPr>
                  <w:r>
                    <w:rPr>
                      <w:rFonts w:hint="eastAsia"/>
                      <w:szCs w:val="21"/>
                    </w:rPr>
                    <w:t>南</w:t>
                  </w:r>
                  <w:r>
                    <w:rPr>
                      <w:szCs w:val="21"/>
                    </w:rPr>
                    <w:t>侧</w:t>
                  </w:r>
                  <w:r>
                    <w:rPr>
                      <w:rFonts w:hint="eastAsia"/>
                      <w:szCs w:val="21"/>
                    </w:rPr>
                    <w:t>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trPr>
              <w:tc>
                <w:tcPr>
                  <w:tcW w:w="761" w:type="dxa"/>
                  <w:vAlign w:val="center"/>
                </w:tcPr>
                <w:p>
                  <w:pPr>
                    <w:adjustRightInd w:val="0"/>
                    <w:snapToGrid w:val="0"/>
                    <w:jc w:val="center"/>
                    <w:rPr>
                      <w:szCs w:val="21"/>
                    </w:rPr>
                  </w:pPr>
                  <w:r>
                    <w:rPr>
                      <w:rFonts w:eastAsia="Times New Roman"/>
                    </w:rPr>
                    <w:t>“</w:t>
                  </w:r>
                  <w:r>
                    <w:t>幸福林海</w:t>
                  </w:r>
                  <w:r>
                    <w:rPr>
                      <w:rFonts w:eastAsia="Times New Roman"/>
                    </w:rPr>
                    <w:t>”</w:t>
                  </w:r>
                  <w:r>
                    <w:t>生态公益林</w:t>
                  </w:r>
                </w:p>
              </w:tc>
              <w:tc>
                <w:tcPr>
                  <w:tcW w:w="588" w:type="dxa"/>
                  <w:vAlign w:val="center"/>
                </w:tcPr>
                <w:p>
                  <w:pPr>
                    <w:adjustRightInd w:val="0"/>
                    <w:snapToGrid w:val="0"/>
                    <w:jc w:val="center"/>
                    <w:rPr>
                      <w:szCs w:val="21"/>
                    </w:rPr>
                  </w:pPr>
                  <w:r>
                    <w:t>水源涵养</w:t>
                  </w:r>
                </w:p>
              </w:tc>
              <w:tc>
                <w:tcPr>
                  <w:tcW w:w="653" w:type="dxa"/>
                  <w:vAlign w:val="center"/>
                </w:tcPr>
                <w:p>
                  <w:pPr>
                    <w:adjustRightInd w:val="0"/>
                    <w:snapToGrid w:val="0"/>
                    <w:jc w:val="center"/>
                    <w:rPr>
                      <w:szCs w:val="21"/>
                    </w:rPr>
                  </w:pPr>
                </w:p>
              </w:tc>
              <w:tc>
                <w:tcPr>
                  <w:tcW w:w="1785" w:type="dxa"/>
                  <w:vAlign w:val="center"/>
                </w:tcPr>
                <w:p>
                  <w:pPr>
                    <w:pStyle w:val="76"/>
                    <w:adjustRightInd w:val="0"/>
                    <w:snapToGrid w:val="0"/>
                    <w:jc w:val="center"/>
                    <w:rPr>
                      <w:szCs w:val="21"/>
                      <w:lang w:bidi="ar"/>
                    </w:rPr>
                  </w:pPr>
                  <w:r>
                    <w:t>东西长</w:t>
                  </w:r>
                  <w:r>
                    <w:rPr>
                      <w:rFonts w:eastAsia="Times New Roman"/>
                    </w:rPr>
                    <w:t>13.57</w:t>
                  </w:r>
                  <w:r>
                    <w:rPr>
                      <w:spacing w:val="-10"/>
                    </w:rPr>
                    <w:t>公里，东至盐河，西至宿迁市</w:t>
                  </w:r>
                  <w:r>
                    <w:rPr>
                      <w:spacing w:val="-6"/>
                    </w:rPr>
                    <w:t>界，北至北六塘河南岸内河坡堤脚，南至</w:t>
                  </w:r>
                  <w:r>
                    <w:t>北六塘河南岸外河坡脚向南</w:t>
                  </w:r>
                  <w:r>
                    <w:rPr>
                      <w:rFonts w:eastAsia="Times New Roman"/>
                    </w:rPr>
                    <w:t>600</w:t>
                  </w:r>
                  <w:r>
                    <w:t>米</w:t>
                  </w:r>
                </w:p>
              </w:tc>
              <w:tc>
                <w:tcPr>
                  <w:tcW w:w="720" w:type="dxa"/>
                  <w:vAlign w:val="center"/>
                </w:tcPr>
                <w:p>
                  <w:pPr>
                    <w:adjustRightInd w:val="0"/>
                    <w:snapToGrid w:val="0"/>
                    <w:jc w:val="center"/>
                    <w:rPr>
                      <w:szCs w:val="21"/>
                    </w:rPr>
                  </w:pPr>
                </w:p>
              </w:tc>
              <w:tc>
                <w:tcPr>
                  <w:tcW w:w="750" w:type="dxa"/>
                  <w:vAlign w:val="center"/>
                </w:tcPr>
                <w:p>
                  <w:pPr>
                    <w:pStyle w:val="76"/>
                    <w:adjustRightInd w:val="0"/>
                    <w:snapToGrid w:val="0"/>
                    <w:jc w:val="center"/>
                    <w:rPr>
                      <w:szCs w:val="21"/>
                    </w:rPr>
                  </w:pPr>
                  <w:r>
                    <w:t>8.20</w:t>
                  </w:r>
                </w:p>
              </w:tc>
              <w:tc>
                <w:tcPr>
                  <w:tcW w:w="795" w:type="dxa"/>
                  <w:vAlign w:val="center"/>
                </w:tcPr>
                <w:p>
                  <w:pPr>
                    <w:pStyle w:val="76"/>
                    <w:adjustRightInd w:val="0"/>
                    <w:snapToGrid w:val="0"/>
                    <w:jc w:val="center"/>
                    <w:rPr>
                      <w:szCs w:val="21"/>
                    </w:rPr>
                  </w:pPr>
                  <w:r>
                    <w:t>8.20</w:t>
                  </w:r>
                </w:p>
              </w:tc>
              <w:tc>
                <w:tcPr>
                  <w:tcW w:w="700" w:type="dxa"/>
                  <w:vAlign w:val="center"/>
                </w:tcPr>
                <w:p>
                  <w:pPr>
                    <w:adjustRightInd w:val="0"/>
                    <w:snapToGrid w:val="0"/>
                    <w:jc w:val="center"/>
                    <w:rPr>
                      <w:szCs w:val="21"/>
                    </w:rPr>
                  </w:pPr>
                  <w:r>
                    <w:rPr>
                      <w:rFonts w:hint="eastAsia"/>
                      <w:szCs w:val="21"/>
                    </w:rPr>
                    <w:t>北侧5.1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trPr>
              <w:tc>
                <w:tcPr>
                  <w:tcW w:w="761" w:type="dxa"/>
                  <w:vAlign w:val="center"/>
                </w:tcPr>
                <w:p>
                  <w:pPr>
                    <w:adjustRightInd w:val="0"/>
                    <w:snapToGrid w:val="0"/>
                    <w:jc w:val="center"/>
                    <w:rPr>
                      <w:rFonts w:eastAsia="Times New Roman"/>
                    </w:rPr>
                  </w:pPr>
                  <w:r>
                    <w:rPr>
                      <w:spacing w:val="3"/>
                    </w:rPr>
                    <w:t>北六塘河清水</w:t>
                  </w:r>
                  <w:r>
                    <w:t>通道维护区</w:t>
                  </w:r>
                </w:p>
              </w:tc>
              <w:tc>
                <w:tcPr>
                  <w:tcW w:w="588" w:type="dxa"/>
                  <w:vAlign w:val="center"/>
                </w:tcPr>
                <w:p>
                  <w:pPr>
                    <w:adjustRightInd w:val="0"/>
                    <w:snapToGrid w:val="0"/>
                    <w:jc w:val="center"/>
                  </w:pPr>
                  <w:r>
                    <w:rPr>
                      <w:spacing w:val="32"/>
                    </w:rPr>
                    <w:t>水源水质保护</w:t>
                  </w:r>
                </w:p>
              </w:tc>
              <w:tc>
                <w:tcPr>
                  <w:tcW w:w="653" w:type="dxa"/>
                  <w:vAlign w:val="center"/>
                </w:tcPr>
                <w:p>
                  <w:pPr>
                    <w:adjustRightInd w:val="0"/>
                    <w:snapToGrid w:val="0"/>
                    <w:jc w:val="center"/>
                    <w:rPr>
                      <w:szCs w:val="21"/>
                    </w:rPr>
                  </w:pPr>
                </w:p>
              </w:tc>
              <w:tc>
                <w:tcPr>
                  <w:tcW w:w="1785" w:type="dxa"/>
                  <w:vAlign w:val="center"/>
                </w:tcPr>
                <w:p>
                  <w:pPr>
                    <w:pStyle w:val="76"/>
                    <w:adjustRightInd w:val="0"/>
                    <w:snapToGrid w:val="0"/>
                    <w:jc w:val="center"/>
                    <w:rPr>
                      <w:spacing w:val="-6"/>
                    </w:rPr>
                  </w:pPr>
                  <w:r>
                    <w:t>东西长</w:t>
                  </w:r>
                  <w:r>
                    <w:rPr>
                      <w:rFonts w:eastAsia="Times New Roman"/>
                    </w:rPr>
                    <w:t>14.47</w:t>
                  </w:r>
                  <w:r>
                    <w:rPr>
                      <w:spacing w:val="-10"/>
                    </w:rPr>
                    <w:t>公里，东至盐河，西至宿迁和淮安市界，包括宁连高速以西的水域范</w:t>
                  </w:r>
                  <w:r>
                    <w:rPr>
                      <w:spacing w:val="-6"/>
                    </w:rPr>
                    <w:t>围，北岸内河坡至堤顶外侧、南岸渔涝桥以东至宁连高速内河坡至堤顶外侧的陆域范围；包括北岸堤顶外侧向北</w:t>
                  </w:r>
                  <w:r>
                    <w:rPr>
                      <w:rFonts w:eastAsia="Times New Roman"/>
                      <w:spacing w:val="-6"/>
                    </w:rPr>
                    <w:t>100</w:t>
                  </w:r>
                  <w:r>
                    <w:rPr>
                      <w:spacing w:val="-6"/>
                    </w:rPr>
                    <w:t>米陆域范围，南岸堤顶外侧至外堤脚向南</w:t>
                  </w:r>
                  <w:r>
                    <w:rPr>
                      <w:rFonts w:eastAsia="Times New Roman"/>
                      <w:spacing w:val="-6"/>
                    </w:rPr>
                    <w:t>600</w:t>
                  </w:r>
                  <w:r>
                    <w:t>米至</w:t>
                  </w:r>
                  <w:r>
                    <w:rPr>
                      <w:rFonts w:eastAsia="Times New Roman"/>
                    </w:rPr>
                    <w:t>1600</w:t>
                  </w:r>
                  <w:r>
                    <w:t>米陆域范围</w:t>
                  </w:r>
                </w:p>
              </w:tc>
              <w:tc>
                <w:tcPr>
                  <w:tcW w:w="720" w:type="dxa"/>
                  <w:vAlign w:val="center"/>
                </w:tcPr>
                <w:p>
                  <w:pPr>
                    <w:adjustRightInd w:val="0"/>
                    <w:snapToGrid w:val="0"/>
                    <w:jc w:val="center"/>
                    <w:rPr>
                      <w:szCs w:val="21"/>
                    </w:rPr>
                  </w:pPr>
                </w:p>
              </w:tc>
              <w:tc>
                <w:tcPr>
                  <w:tcW w:w="750" w:type="dxa"/>
                  <w:vAlign w:val="center"/>
                </w:tcPr>
                <w:p>
                  <w:pPr>
                    <w:pStyle w:val="76"/>
                    <w:adjustRightInd w:val="0"/>
                    <w:snapToGrid w:val="0"/>
                    <w:jc w:val="center"/>
                  </w:pPr>
                  <w:r>
                    <w:t>15.01</w:t>
                  </w:r>
                </w:p>
              </w:tc>
              <w:tc>
                <w:tcPr>
                  <w:tcW w:w="795" w:type="dxa"/>
                  <w:vAlign w:val="center"/>
                </w:tcPr>
                <w:p>
                  <w:pPr>
                    <w:pStyle w:val="76"/>
                    <w:adjustRightInd w:val="0"/>
                    <w:snapToGrid w:val="0"/>
                    <w:jc w:val="center"/>
                  </w:pPr>
                  <w:r>
                    <w:t>15.01</w:t>
                  </w:r>
                </w:p>
              </w:tc>
              <w:tc>
                <w:tcPr>
                  <w:tcW w:w="700" w:type="dxa"/>
                  <w:vAlign w:val="center"/>
                </w:tcPr>
                <w:p>
                  <w:pPr>
                    <w:adjustRightInd w:val="0"/>
                    <w:snapToGrid w:val="0"/>
                    <w:jc w:val="center"/>
                  </w:pPr>
                  <w:r>
                    <w:rPr>
                      <w:rFonts w:hint="eastAsia"/>
                    </w:rPr>
                    <w:t>北侧</w:t>
                  </w:r>
                </w:p>
                <w:p>
                  <w:pPr>
                    <w:pStyle w:val="7"/>
                    <w:adjustRightInd w:val="0"/>
                    <w:snapToGrid w:val="0"/>
                    <w:ind w:firstLine="0" w:firstLineChars="0"/>
                    <w:jc w:val="center"/>
                  </w:pPr>
                  <w:r>
                    <w:rPr>
                      <w:rFonts w:hint="eastAsia"/>
                      <w:szCs w:val="21"/>
                    </w:rPr>
                    <w:t>6.4</w:t>
                  </w:r>
                </w:p>
              </w:tc>
            </w:tr>
          </w:tbl>
          <w:p>
            <w:pPr>
              <w:spacing w:line="360" w:lineRule="auto"/>
              <w:ind w:firstLine="480" w:firstLineChars="200"/>
              <w:rPr>
                <w:bCs/>
                <w:sz w:val="24"/>
              </w:rPr>
            </w:pPr>
            <w:r>
              <w:rPr>
                <w:bCs/>
                <w:sz w:val="24"/>
              </w:rPr>
              <w:t>（2）环境质量底线</w:t>
            </w:r>
          </w:p>
          <w:p>
            <w:pPr>
              <w:pStyle w:val="63"/>
              <w:spacing w:after="0" w:line="360" w:lineRule="auto"/>
              <w:ind w:firstLine="480"/>
              <w:contextualSpacing/>
              <w:rPr>
                <w:rFonts w:eastAsia="宋体"/>
                <w:color w:val="auto"/>
                <w:sz w:val="24"/>
              </w:rPr>
            </w:pPr>
            <w:r>
              <w:rPr>
                <w:rFonts w:eastAsia="宋体"/>
                <w:color w:val="auto"/>
                <w:sz w:val="24"/>
              </w:rPr>
              <w:t>根据市政府办公室关于印发“连云港市环境质量底线管理办法（试行）的通知（连政办发〔2018〕38号）”，本环评对照该文件进行符合性分析。</w:t>
            </w:r>
          </w:p>
          <w:p>
            <w:pPr>
              <w:pStyle w:val="63"/>
              <w:spacing w:after="0" w:line="360" w:lineRule="auto"/>
              <w:ind w:firstLine="480"/>
              <w:contextualSpacing/>
              <w:rPr>
                <w:rFonts w:eastAsia="宋体"/>
                <w:color w:val="auto"/>
                <w:sz w:val="24"/>
              </w:rPr>
            </w:pPr>
            <w:r>
              <w:rPr>
                <w:rFonts w:eastAsia="宋体"/>
                <w:color w:val="auto"/>
                <w:sz w:val="24"/>
              </w:rPr>
              <w:t>根据《2019年度连云港市环境状况公报》，2019年全市环境质量总体基本稳定。全市空气质量优良率略有下降；国、省考地表水断面全面消除劣Ⅴ类，地表水水质有所改善，县级以上集中式饮用水水源地水质达标率有所下降；近岸海域水质明显好转；区域环境噪声有所上升，道路交通声环境质量为好，功能区噪声达标率略有下降；生态环境处于良好状态。灌南县城区空气质量达标率为81%</w:t>
            </w:r>
            <w:r>
              <w:rPr>
                <w:rFonts w:hint="eastAsia" w:eastAsia="宋体"/>
                <w:color w:val="auto"/>
                <w:sz w:val="24"/>
              </w:rPr>
              <w:t>，</w:t>
            </w:r>
            <w:r>
              <w:rPr>
                <w:rFonts w:eastAsia="宋体"/>
                <w:color w:val="auto"/>
                <w:sz w:val="24"/>
              </w:rPr>
              <w:t>可吸入颗粒物（PM</w:t>
            </w:r>
            <w:r>
              <w:rPr>
                <w:rFonts w:eastAsia="宋体"/>
                <w:color w:val="auto"/>
                <w:sz w:val="24"/>
                <w:vertAlign w:val="subscript"/>
              </w:rPr>
              <w:t>10</w:t>
            </w:r>
            <w:r>
              <w:rPr>
                <w:rFonts w:eastAsia="宋体"/>
                <w:color w:val="auto"/>
                <w:sz w:val="24"/>
              </w:rPr>
              <w:t>）、细颗粒物（PM</w:t>
            </w:r>
            <w:r>
              <w:rPr>
                <w:rFonts w:eastAsia="宋体"/>
                <w:color w:val="auto"/>
                <w:sz w:val="24"/>
                <w:vertAlign w:val="subscript"/>
              </w:rPr>
              <w:t>2.5</w:t>
            </w:r>
            <w:r>
              <w:rPr>
                <w:rFonts w:eastAsia="宋体"/>
                <w:color w:val="auto"/>
                <w:sz w:val="24"/>
              </w:rPr>
              <w:t>）年平均浓度均超过《环境空气质量标准》（GB3095-2012）相应二级标准限值，其它指标均满足相应标准要求</w:t>
            </w:r>
            <w:r>
              <w:rPr>
                <w:rFonts w:hint="eastAsia" w:eastAsia="宋体"/>
                <w:color w:val="auto"/>
                <w:sz w:val="24"/>
              </w:rPr>
              <w:t>；</w:t>
            </w:r>
            <w:r>
              <w:rPr>
                <w:rFonts w:eastAsia="宋体"/>
                <w:color w:val="auto"/>
                <w:sz w:val="24"/>
              </w:rPr>
              <w:t>灌南县北六塘河各项水质指标均满足地表水Ⅲ类标准要求</w:t>
            </w:r>
            <w:r>
              <w:rPr>
                <w:rFonts w:hint="eastAsia" w:eastAsia="宋体"/>
                <w:color w:val="auto"/>
                <w:sz w:val="24"/>
              </w:rPr>
              <w:t>；灌南县噪声等效声级年均值为52.7分贝，影响县区区域声环境质量的主要声源为社会生活噪声和交通噪声，灌南县道路交通噪声为61.3分贝。</w:t>
            </w:r>
          </w:p>
          <w:p>
            <w:pPr>
              <w:spacing w:line="360" w:lineRule="auto"/>
              <w:ind w:firstLine="480" w:firstLineChars="200"/>
              <w:rPr>
                <w:kern w:val="0"/>
                <w:sz w:val="24"/>
              </w:rPr>
            </w:pPr>
            <w:r>
              <w:rPr>
                <w:kern w:val="0"/>
                <w:sz w:val="24"/>
              </w:rPr>
              <w:t>依照灌南县打好污染防治攻坚战指挥部办公室下发的关于印发《灌南县2019-2020年秋冬季大气、水污染综合治理攻坚行动方案》的通知，调整优化产业结构</w:t>
            </w:r>
            <w:r>
              <w:rPr>
                <w:rFonts w:hint="eastAsia"/>
                <w:kern w:val="0"/>
                <w:sz w:val="24"/>
              </w:rPr>
              <w:t>，</w:t>
            </w:r>
            <w:r>
              <w:rPr>
                <w:kern w:val="0"/>
                <w:sz w:val="24"/>
              </w:rPr>
              <w:t>严格落实“三线一单”</w:t>
            </w:r>
            <w:r>
              <w:rPr>
                <w:rFonts w:hint="eastAsia"/>
                <w:kern w:val="0"/>
                <w:sz w:val="24"/>
              </w:rPr>
              <w:t>，</w:t>
            </w:r>
            <w:r>
              <w:rPr>
                <w:kern w:val="0"/>
                <w:sz w:val="24"/>
              </w:rPr>
              <w:t>加大化工园区和化工企业综合整治力度</w:t>
            </w:r>
            <w:r>
              <w:rPr>
                <w:rFonts w:hint="eastAsia"/>
                <w:kern w:val="0"/>
                <w:sz w:val="24"/>
              </w:rPr>
              <w:t>，</w:t>
            </w:r>
            <w:r>
              <w:rPr>
                <w:kern w:val="0"/>
                <w:sz w:val="24"/>
              </w:rPr>
              <w:t>全面推进“散乱污”企业综合整治</w:t>
            </w:r>
            <w:r>
              <w:rPr>
                <w:rFonts w:hint="eastAsia"/>
                <w:kern w:val="0"/>
                <w:sz w:val="24"/>
              </w:rPr>
              <w:t>，</w:t>
            </w:r>
            <w:r>
              <w:rPr>
                <w:kern w:val="0"/>
                <w:sz w:val="24"/>
              </w:rPr>
              <w:t>加快调整能源结构</w:t>
            </w:r>
            <w:r>
              <w:rPr>
                <w:rFonts w:hint="eastAsia"/>
                <w:kern w:val="0"/>
                <w:sz w:val="24"/>
              </w:rPr>
              <w:t>，</w:t>
            </w:r>
            <w:r>
              <w:rPr>
                <w:kern w:val="0"/>
                <w:sz w:val="24"/>
              </w:rPr>
              <w:t>严格控制煤炭消费总量</w:t>
            </w:r>
            <w:r>
              <w:rPr>
                <w:rFonts w:hint="eastAsia"/>
                <w:kern w:val="0"/>
                <w:sz w:val="24"/>
              </w:rPr>
              <w:t>，</w:t>
            </w:r>
            <w:r>
              <w:rPr>
                <w:kern w:val="0"/>
                <w:sz w:val="24"/>
              </w:rPr>
              <w:t>深入推进燃煤锅炉治理</w:t>
            </w:r>
            <w:r>
              <w:rPr>
                <w:rFonts w:hint="eastAsia"/>
                <w:kern w:val="0"/>
                <w:sz w:val="24"/>
              </w:rPr>
              <w:t>，</w:t>
            </w:r>
            <w:r>
              <w:rPr>
                <w:kern w:val="0"/>
                <w:sz w:val="24"/>
              </w:rPr>
              <w:t>开展建成区散煤整治行动</w:t>
            </w:r>
            <w:r>
              <w:rPr>
                <w:rFonts w:hint="eastAsia"/>
                <w:kern w:val="0"/>
                <w:sz w:val="24"/>
              </w:rPr>
              <w:t>，</w:t>
            </w:r>
            <w:r>
              <w:rPr>
                <w:kern w:val="0"/>
                <w:sz w:val="24"/>
              </w:rPr>
              <w:t>积极调整运输结构</w:t>
            </w:r>
            <w:r>
              <w:rPr>
                <w:rFonts w:hint="eastAsia"/>
                <w:kern w:val="0"/>
                <w:sz w:val="24"/>
              </w:rPr>
              <w:t>，</w:t>
            </w:r>
            <w:r>
              <w:rPr>
                <w:kern w:val="0"/>
                <w:sz w:val="24"/>
              </w:rPr>
              <w:t>严厉查处机动车超标排放行为</w:t>
            </w:r>
            <w:r>
              <w:rPr>
                <w:rFonts w:hint="eastAsia"/>
                <w:kern w:val="0"/>
                <w:sz w:val="24"/>
              </w:rPr>
              <w:t>，</w:t>
            </w:r>
            <w:r>
              <w:rPr>
                <w:kern w:val="0"/>
                <w:sz w:val="24"/>
              </w:rPr>
              <w:t>加强非道路移动源污染防治</w:t>
            </w:r>
            <w:r>
              <w:rPr>
                <w:rFonts w:hint="eastAsia"/>
                <w:kern w:val="0"/>
                <w:sz w:val="24"/>
              </w:rPr>
              <w:t>，</w:t>
            </w:r>
            <w:r>
              <w:rPr>
                <w:kern w:val="0"/>
                <w:sz w:val="24"/>
              </w:rPr>
              <w:t>优化调整用地结构</w:t>
            </w:r>
            <w:r>
              <w:rPr>
                <w:rFonts w:hint="eastAsia"/>
                <w:kern w:val="0"/>
                <w:sz w:val="24"/>
              </w:rPr>
              <w:t>，</w:t>
            </w:r>
            <w:r>
              <w:rPr>
                <w:kern w:val="0"/>
                <w:sz w:val="24"/>
              </w:rPr>
              <w:t>加强扬尘综合治理</w:t>
            </w:r>
            <w:r>
              <w:rPr>
                <w:rFonts w:hint="eastAsia"/>
                <w:kern w:val="0"/>
                <w:sz w:val="24"/>
              </w:rPr>
              <w:t>，</w:t>
            </w:r>
            <w:r>
              <w:rPr>
                <w:kern w:val="0"/>
                <w:sz w:val="24"/>
              </w:rPr>
              <w:t>严格控制秸秆露天焚烧。推进秸秆综合利用率持续提升</w:t>
            </w:r>
            <w:r>
              <w:rPr>
                <w:rFonts w:hint="eastAsia"/>
                <w:kern w:val="0"/>
                <w:sz w:val="24"/>
              </w:rPr>
              <w:t>，</w:t>
            </w:r>
            <w:r>
              <w:rPr>
                <w:kern w:val="0"/>
                <w:sz w:val="24"/>
              </w:rPr>
              <w:t>严格烟花爆竹污染防治</w:t>
            </w:r>
            <w:r>
              <w:rPr>
                <w:rFonts w:hint="eastAsia"/>
                <w:kern w:val="0"/>
                <w:sz w:val="24"/>
              </w:rPr>
              <w:t>，</w:t>
            </w:r>
            <w:r>
              <w:rPr>
                <w:kern w:val="0"/>
                <w:sz w:val="24"/>
              </w:rPr>
              <w:t>实施工业企业深度治理实施工业炉窑污染治理专项行动</w:t>
            </w:r>
            <w:r>
              <w:rPr>
                <w:rFonts w:hint="eastAsia"/>
                <w:kern w:val="0"/>
                <w:sz w:val="24"/>
              </w:rPr>
              <w:t>，</w:t>
            </w:r>
            <w:r>
              <w:rPr>
                <w:kern w:val="0"/>
                <w:sz w:val="24"/>
              </w:rPr>
              <w:t>强化无组织排放管控</w:t>
            </w:r>
            <w:r>
              <w:rPr>
                <w:rFonts w:hint="eastAsia"/>
                <w:kern w:val="0"/>
                <w:sz w:val="24"/>
              </w:rPr>
              <w:t>。通过</w:t>
            </w:r>
            <w:r>
              <w:rPr>
                <w:kern w:val="0"/>
                <w:sz w:val="24"/>
              </w:rPr>
              <w:t>这些措施可满足区域环境质量改善目标管理要求</w:t>
            </w:r>
            <w:r>
              <w:rPr>
                <w:rFonts w:hint="eastAsia"/>
                <w:kern w:val="0"/>
                <w:sz w:val="24"/>
              </w:rPr>
              <w:t>，</w:t>
            </w:r>
            <w:r>
              <w:rPr>
                <w:kern w:val="0"/>
                <w:sz w:val="24"/>
              </w:rPr>
              <w:t>所在区域空气质量可满足改善要求，能达到环境质量标准</w:t>
            </w:r>
            <w:r>
              <w:rPr>
                <w:rFonts w:hint="eastAsia"/>
                <w:kern w:val="0"/>
                <w:sz w:val="24"/>
              </w:rPr>
              <w:t>，</w:t>
            </w:r>
            <w:r>
              <w:rPr>
                <w:kern w:val="0"/>
                <w:sz w:val="24"/>
              </w:rPr>
              <w:t>同时本项目废水、废气、固废均得到合理处置，噪声对周边影响较小</w:t>
            </w:r>
          </w:p>
          <w:p>
            <w:pPr>
              <w:spacing w:line="360" w:lineRule="auto"/>
              <w:ind w:firstLine="480" w:firstLineChars="200"/>
              <w:rPr>
                <w:bCs/>
                <w:sz w:val="24"/>
              </w:rPr>
            </w:pPr>
            <w:r>
              <w:rPr>
                <w:bCs/>
                <w:sz w:val="24"/>
              </w:rPr>
              <w:t>（3）资源利用上线</w:t>
            </w:r>
          </w:p>
          <w:p>
            <w:pPr>
              <w:spacing w:line="360" w:lineRule="auto"/>
              <w:ind w:firstLine="480" w:firstLineChars="200"/>
              <w:rPr>
                <w:sz w:val="24"/>
              </w:rPr>
            </w:pPr>
            <w:r>
              <w:rPr>
                <w:sz w:val="24"/>
              </w:rPr>
              <w:t>根据《市政府办公室关于印发连云港市资源利用上线管理办法（试行）的通知》（连政办发〔2018〕37号），分析项目相符性，具体分析结果见表1-</w:t>
            </w:r>
            <w:r>
              <w:rPr>
                <w:rFonts w:hint="eastAsia"/>
                <w:sz w:val="24"/>
              </w:rPr>
              <w:t>3</w:t>
            </w:r>
            <w:r>
              <w:rPr>
                <w:sz w:val="24"/>
              </w:rPr>
              <w:t>所示。</w:t>
            </w:r>
          </w:p>
          <w:p>
            <w:pPr>
              <w:spacing w:line="500" w:lineRule="exact"/>
              <w:jc w:val="center"/>
              <w:rPr>
                <w:b/>
                <w:szCs w:val="21"/>
              </w:rPr>
            </w:pPr>
            <w:r>
              <w:rPr>
                <w:b/>
                <w:bCs/>
                <w:spacing w:val="-6"/>
                <w:kern w:val="0"/>
                <w:sz w:val="24"/>
                <w:szCs w:val="32"/>
              </w:rPr>
              <w:t>表1-</w:t>
            </w:r>
            <w:r>
              <w:rPr>
                <w:rFonts w:hint="eastAsia"/>
                <w:b/>
                <w:bCs/>
                <w:spacing w:val="-6"/>
                <w:kern w:val="0"/>
                <w:sz w:val="24"/>
                <w:szCs w:val="32"/>
              </w:rPr>
              <w:t>3</w:t>
            </w:r>
            <w:r>
              <w:rPr>
                <w:b/>
                <w:bCs/>
                <w:spacing w:val="-6"/>
                <w:kern w:val="0"/>
                <w:sz w:val="24"/>
                <w:szCs w:val="32"/>
              </w:rPr>
              <w:t xml:space="preserve">  项目与连政办发〔2018〕37号文的符合性分析表</w:t>
            </w:r>
          </w:p>
          <w:tbl>
            <w:tblPr>
              <w:tblStyle w:val="25"/>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3164"/>
              <w:gridCol w:w="2194"/>
              <w:gridCol w:w="75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 w:hRule="atLeast"/>
                <w:tblHeader/>
                <w:jc w:val="center"/>
              </w:trPr>
              <w:tc>
                <w:tcPr>
                  <w:tcW w:w="649" w:type="dxa"/>
                  <w:tcBorders>
                    <w:bottom w:val="single" w:color="auto" w:sz="4" w:space="0"/>
                    <w:right w:val="single" w:color="auto" w:sz="4" w:space="0"/>
                  </w:tcBorders>
                  <w:vAlign w:val="center"/>
                </w:tcPr>
                <w:p>
                  <w:pPr>
                    <w:adjustRightInd w:val="0"/>
                    <w:snapToGrid w:val="0"/>
                    <w:jc w:val="center"/>
                    <w:rPr>
                      <w:b/>
                      <w:bCs/>
                      <w:szCs w:val="21"/>
                    </w:rPr>
                  </w:pPr>
                  <w:r>
                    <w:rPr>
                      <w:b/>
                      <w:bCs/>
                      <w:szCs w:val="21"/>
                    </w:rPr>
                    <w:t>指标设置</w:t>
                  </w:r>
                </w:p>
              </w:tc>
              <w:tc>
                <w:tcPr>
                  <w:tcW w:w="3164" w:type="dxa"/>
                  <w:tcBorders>
                    <w:left w:val="single" w:color="auto" w:sz="4" w:space="0"/>
                    <w:bottom w:val="single" w:color="auto" w:sz="4" w:space="0"/>
                    <w:right w:val="single" w:color="auto" w:sz="4" w:space="0"/>
                  </w:tcBorders>
                  <w:vAlign w:val="center"/>
                </w:tcPr>
                <w:p>
                  <w:pPr>
                    <w:adjustRightInd w:val="0"/>
                    <w:snapToGrid w:val="0"/>
                    <w:jc w:val="center"/>
                    <w:rPr>
                      <w:b/>
                      <w:bCs/>
                      <w:szCs w:val="21"/>
                    </w:rPr>
                  </w:pPr>
                  <w:r>
                    <w:rPr>
                      <w:b/>
                      <w:bCs/>
                      <w:szCs w:val="21"/>
                    </w:rPr>
                    <w:t>管控内涵</w:t>
                  </w:r>
                </w:p>
              </w:tc>
              <w:tc>
                <w:tcPr>
                  <w:tcW w:w="2194" w:type="dxa"/>
                  <w:tcBorders>
                    <w:left w:val="single" w:color="auto" w:sz="4" w:space="0"/>
                    <w:bottom w:val="single" w:color="auto" w:sz="4" w:space="0"/>
                    <w:right w:val="single" w:color="auto" w:sz="4" w:space="0"/>
                  </w:tcBorders>
                  <w:vAlign w:val="center"/>
                </w:tcPr>
                <w:p>
                  <w:pPr>
                    <w:adjustRightInd w:val="0"/>
                    <w:snapToGrid w:val="0"/>
                    <w:jc w:val="center"/>
                    <w:rPr>
                      <w:b/>
                      <w:bCs/>
                      <w:szCs w:val="21"/>
                    </w:rPr>
                  </w:pPr>
                  <w:r>
                    <w:rPr>
                      <w:b/>
                      <w:bCs/>
                      <w:szCs w:val="21"/>
                    </w:rPr>
                    <w:t>项目情况</w:t>
                  </w:r>
                </w:p>
              </w:tc>
              <w:tc>
                <w:tcPr>
                  <w:tcW w:w="753" w:type="dxa"/>
                  <w:tcBorders>
                    <w:left w:val="single" w:color="auto" w:sz="4" w:space="0"/>
                    <w:bottom w:val="single" w:color="auto" w:sz="4" w:space="0"/>
                  </w:tcBorders>
                  <w:vAlign w:val="center"/>
                </w:tcPr>
                <w:p>
                  <w:pPr>
                    <w:adjustRightInd w:val="0"/>
                    <w:snapToGrid w:val="0"/>
                    <w:jc w:val="center"/>
                    <w:rPr>
                      <w:b/>
                      <w:bCs/>
                      <w:szCs w:val="21"/>
                    </w:rPr>
                  </w:pPr>
                  <w:r>
                    <w:rPr>
                      <w:b/>
                      <w:bCs/>
                      <w:szCs w:val="21"/>
                    </w:rPr>
                    <w:t>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dxa"/>
                  <w:tcBorders>
                    <w:top w:val="single" w:color="auto" w:sz="4" w:space="0"/>
                    <w:bottom w:val="single" w:color="auto" w:sz="4" w:space="0"/>
                    <w:right w:val="single" w:color="auto" w:sz="4" w:space="0"/>
                  </w:tcBorders>
                  <w:vAlign w:val="center"/>
                </w:tcPr>
                <w:p>
                  <w:pPr>
                    <w:jc w:val="center"/>
                    <w:rPr>
                      <w:szCs w:val="21"/>
                    </w:rPr>
                  </w:pPr>
                  <w:r>
                    <w:rPr>
                      <w:szCs w:val="21"/>
                    </w:rPr>
                    <w:t>水资源利用管控要求</w:t>
                  </w:r>
                </w:p>
              </w:tc>
              <w:tc>
                <w:tcPr>
                  <w:tcW w:w="3164"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szCs w:val="21"/>
                    </w:rPr>
                  </w:pPr>
                  <w:r>
                    <w:rPr>
                      <w:szCs w:val="21"/>
                    </w:rPr>
                    <w:t>严格控制全市水资源利用总量，到2020年，全市年用水总量控制在29.43亿立方米以内，其中地下水控制在2500万立方米以内；万元国内生产总值用水量、万元工业增加值用水量分别要比2015年下降28%和23%；农田灌溉水有效利用系数提高至0.60以上。工业、服务业和生活用水严格按照《江苏省工业、服务业和生活用水定额( 2014年修订)》执行。到2030年，全市年用水总量控制在30.23亿立方米以内，提高河流生态流量保障力度。</w:t>
                  </w:r>
                </w:p>
              </w:tc>
              <w:tc>
                <w:tcPr>
                  <w:tcW w:w="2194" w:type="dxa"/>
                  <w:tcBorders>
                    <w:top w:val="single" w:color="auto" w:sz="4" w:space="0"/>
                    <w:left w:val="single" w:color="auto" w:sz="4" w:space="0"/>
                    <w:bottom w:val="single" w:color="auto" w:sz="4" w:space="0"/>
                    <w:right w:val="single" w:color="auto" w:sz="4" w:space="0"/>
                  </w:tcBorders>
                  <w:vAlign w:val="center"/>
                </w:tcPr>
                <w:p>
                  <w:pPr>
                    <w:ind w:firstLine="420" w:firstLineChars="200"/>
                    <w:rPr>
                      <w:szCs w:val="21"/>
                    </w:rPr>
                  </w:pPr>
                  <w:r>
                    <w:rPr>
                      <w:szCs w:val="21"/>
                    </w:rPr>
                    <w:t>本项目用水量为</w:t>
                  </w:r>
                  <w:r>
                    <w:rPr>
                      <w:rFonts w:hint="eastAsia"/>
                      <w:szCs w:val="21"/>
                      <w:lang w:eastAsia="zh-CN"/>
                    </w:rPr>
                    <w:t>361</w:t>
                  </w:r>
                  <w:r>
                    <w:rPr>
                      <w:szCs w:val="21"/>
                    </w:rPr>
                    <w:t>m</w:t>
                  </w:r>
                  <w:r>
                    <w:rPr>
                      <w:szCs w:val="21"/>
                      <w:vertAlign w:val="superscript"/>
                    </w:rPr>
                    <w:t>3</w:t>
                  </w:r>
                  <w:r>
                    <w:rPr>
                      <w:szCs w:val="21"/>
                    </w:rPr>
                    <w:t>/a。本着“循环用水、节约用水”原则，控制用水量，符合《江苏省工业、服务业和生活用水定额(2014年修订)》要求。本项目工艺水、生活用水使用自来水。</w:t>
                  </w:r>
                </w:p>
              </w:tc>
              <w:tc>
                <w:tcPr>
                  <w:tcW w:w="753" w:type="dxa"/>
                  <w:tcBorders>
                    <w:top w:val="single" w:color="auto" w:sz="4" w:space="0"/>
                    <w:left w:val="single" w:color="auto" w:sz="4" w:space="0"/>
                    <w:bottom w:val="single" w:color="auto" w:sz="4" w:space="0"/>
                  </w:tcBorders>
                  <w:vAlign w:val="center"/>
                </w:tcPr>
                <w:p>
                  <w:pPr>
                    <w:jc w:val="center"/>
                    <w:rPr>
                      <w:szCs w:val="21"/>
                    </w:rPr>
                  </w:pPr>
                  <w:r>
                    <w:rPr>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dxa"/>
                  <w:tcBorders>
                    <w:top w:val="single" w:color="auto" w:sz="4" w:space="0"/>
                    <w:bottom w:val="single" w:color="auto" w:sz="4" w:space="0"/>
                    <w:right w:val="single" w:color="auto" w:sz="4" w:space="0"/>
                  </w:tcBorders>
                  <w:vAlign w:val="center"/>
                </w:tcPr>
                <w:p>
                  <w:pPr>
                    <w:jc w:val="center"/>
                    <w:rPr>
                      <w:szCs w:val="21"/>
                    </w:rPr>
                  </w:pPr>
                  <w:r>
                    <w:rPr>
                      <w:szCs w:val="21"/>
                    </w:rPr>
                    <w:t>土地利用管控要求</w:t>
                  </w:r>
                </w:p>
              </w:tc>
              <w:tc>
                <w:tcPr>
                  <w:tcW w:w="3164"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szCs w:val="21"/>
                    </w:rPr>
                  </w:pPr>
                  <w:r>
                    <w:rPr>
                      <w:szCs w:val="21"/>
                    </w:rPr>
                    <w:t>优化国土空间开展格局，完善土地节约利用体制，全面推进节约集约用地，控制土地开发总体强度。国家级开发区、省级开发区和市区、其他工业集中区新建工业项目平均投资强度分别不低于350万元/亩、280万元/亩、220万元/亩，项目达产后亩均产值分别不低于520万元/亩、400万元/亩、280万元/亩，亩均税收不低于30万元/亩、20万元/亩、15万元/亩。工业用地容积率不得低于1.0，特殊行业容积率不得低于0.8，化工行业用地容积率不得低于0.6，标准厂房用地容积率不得低于1.2，绿地率不得超过15%，工业用地中企业内部行政办公用生活服务设施用地面积不得超过总用地面积的7%，建筑面积不得超过总建筑面积的15%</w:t>
                  </w:r>
                </w:p>
              </w:tc>
              <w:tc>
                <w:tcPr>
                  <w:tcW w:w="2194" w:type="dxa"/>
                  <w:tcBorders>
                    <w:top w:val="single" w:color="auto" w:sz="4" w:space="0"/>
                    <w:left w:val="single" w:color="auto" w:sz="4" w:space="0"/>
                    <w:bottom w:val="single" w:color="auto" w:sz="4" w:space="0"/>
                    <w:right w:val="single" w:color="auto" w:sz="4" w:space="0"/>
                  </w:tcBorders>
                  <w:vAlign w:val="center"/>
                </w:tcPr>
                <w:p>
                  <w:pPr>
                    <w:snapToGrid w:val="0"/>
                    <w:ind w:firstLine="420" w:firstLineChars="200"/>
                    <w:rPr>
                      <w:szCs w:val="21"/>
                    </w:rPr>
                  </w:pPr>
                  <w:r>
                    <w:rPr>
                      <w:szCs w:val="21"/>
                    </w:rPr>
                    <w:t>项目位于江苏省</w:t>
                  </w:r>
                  <w:r>
                    <w:rPr>
                      <w:rFonts w:hint="eastAsia"/>
                      <w:szCs w:val="21"/>
                    </w:rPr>
                    <w:t>灌南县经济开发区西区</w:t>
                  </w:r>
                  <w:r>
                    <w:rPr>
                      <w:szCs w:val="21"/>
                    </w:rPr>
                    <w:t>，</w:t>
                  </w:r>
                  <w:r>
                    <w:rPr>
                      <w:rFonts w:hint="eastAsia"/>
                      <w:szCs w:val="21"/>
                    </w:rPr>
                    <w:t>为扩建项目，投资强度约为600</w:t>
                  </w:r>
                  <w:r>
                    <w:rPr>
                      <w:szCs w:val="21"/>
                    </w:rPr>
                    <w:t>万元/亩</w:t>
                  </w:r>
                  <w:r>
                    <w:rPr>
                      <w:rFonts w:hint="eastAsia"/>
                      <w:szCs w:val="21"/>
                    </w:rPr>
                    <w:t>，</w:t>
                  </w:r>
                  <w:r>
                    <w:rPr>
                      <w:szCs w:val="21"/>
                    </w:rPr>
                    <w:t>项目达产后亩均产值</w:t>
                  </w:r>
                  <w:r>
                    <w:rPr>
                      <w:rFonts w:hint="eastAsia"/>
                      <w:szCs w:val="21"/>
                    </w:rPr>
                    <w:t>约为400</w:t>
                  </w:r>
                  <w:r>
                    <w:rPr>
                      <w:szCs w:val="21"/>
                    </w:rPr>
                    <w:t>万元/亩</w:t>
                  </w:r>
                  <w:r>
                    <w:rPr>
                      <w:rFonts w:hint="eastAsia"/>
                      <w:szCs w:val="21"/>
                    </w:rPr>
                    <w:t>。</w:t>
                  </w:r>
                </w:p>
              </w:tc>
              <w:tc>
                <w:tcPr>
                  <w:tcW w:w="753" w:type="dxa"/>
                  <w:tcBorders>
                    <w:top w:val="single" w:color="auto" w:sz="4" w:space="0"/>
                    <w:left w:val="single" w:color="auto" w:sz="4" w:space="0"/>
                    <w:bottom w:val="single" w:color="auto" w:sz="4" w:space="0"/>
                  </w:tcBorders>
                  <w:vAlign w:val="center"/>
                </w:tcPr>
                <w:p>
                  <w:pPr>
                    <w:jc w:val="center"/>
                    <w:rPr>
                      <w:szCs w:val="21"/>
                    </w:rPr>
                  </w:pPr>
                  <w:r>
                    <w:rPr>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dxa"/>
                  <w:tcBorders>
                    <w:top w:val="single" w:color="auto" w:sz="4" w:space="0"/>
                    <w:right w:val="single" w:color="auto" w:sz="4" w:space="0"/>
                  </w:tcBorders>
                  <w:vAlign w:val="center"/>
                </w:tcPr>
                <w:p>
                  <w:pPr>
                    <w:jc w:val="center"/>
                    <w:rPr>
                      <w:szCs w:val="21"/>
                    </w:rPr>
                  </w:pPr>
                  <w:r>
                    <w:rPr>
                      <w:szCs w:val="21"/>
                    </w:rPr>
                    <w:t>能源消耗管控要求</w:t>
                  </w:r>
                </w:p>
              </w:tc>
              <w:tc>
                <w:tcPr>
                  <w:tcW w:w="3164" w:type="dxa"/>
                  <w:tcBorders>
                    <w:top w:val="single" w:color="auto" w:sz="4" w:space="0"/>
                    <w:left w:val="single" w:color="auto" w:sz="4" w:space="0"/>
                    <w:right w:val="single" w:color="auto" w:sz="4" w:space="0"/>
                  </w:tcBorders>
                  <w:vAlign w:val="center"/>
                </w:tcPr>
                <w:p>
                  <w:pPr>
                    <w:ind w:firstLine="420" w:firstLineChars="200"/>
                    <w:jc w:val="center"/>
                    <w:rPr>
                      <w:szCs w:val="21"/>
                    </w:rPr>
                  </w:pPr>
                  <w:r>
                    <w:rPr>
                      <w:szCs w:val="21"/>
                    </w:rPr>
                    <w:t>加强对全市能源消耗总量和强度“双控”管理，提高清洁能源使用比例。到2020年，全市能源消费总量增量目标控制在161万吨标煤以内，全市煤炭消费量减少77万吨，电力行业煤炭消费占煤炭消费总量比重提高到65%以上。各行业现有企业能耗严格按照相应行业国家(或省级)标准中对应的单位产品能源消耗限额执行，新建企业能耗严格按照相应行业国家(或省级)标准中对应的单位产品能源消耗准入值执行。</w:t>
                  </w:r>
                </w:p>
              </w:tc>
              <w:tc>
                <w:tcPr>
                  <w:tcW w:w="2194" w:type="dxa"/>
                  <w:tcBorders>
                    <w:top w:val="single" w:color="auto" w:sz="4" w:space="0"/>
                    <w:left w:val="single" w:color="auto" w:sz="4" w:space="0"/>
                    <w:right w:val="single" w:color="auto" w:sz="4" w:space="0"/>
                  </w:tcBorders>
                  <w:vAlign w:val="center"/>
                </w:tcPr>
                <w:p>
                  <w:pPr>
                    <w:ind w:firstLine="420" w:firstLineChars="200"/>
                    <w:rPr>
                      <w:szCs w:val="21"/>
                    </w:rPr>
                  </w:pPr>
                  <w:r>
                    <w:rPr>
                      <w:szCs w:val="21"/>
                    </w:rPr>
                    <w:t>本项目</w:t>
                  </w:r>
                  <w:r>
                    <w:rPr>
                      <w:rFonts w:hint="eastAsia"/>
                      <w:szCs w:val="21"/>
                    </w:rPr>
                    <w:t>为扩建项目，扩建后全厂</w:t>
                  </w:r>
                  <w:r>
                    <w:rPr>
                      <w:szCs w:val="21"/>
                    </w:rPr>
                    <w:t>用电</w:t>
                  </w:r>
                  <w:r>
                    <w:rPr>
                      <w:rFonts w:hint="eastAsia"/>
                      <w:szCs w:val="21"/>
                    </w:rPr>
                    <w:t>1800</w:t>
                  </w:r>
                  <w:r>
                    <w:rPr>
                      <w:szCs w:val="21"/>
                    </w:rPr>
                    <w:t>万kwh/a，年用水量</w:t>
                  </w:r>
                  <w:r>
                    <w:rPr>
                      <w:rFonts w:hint="eastAsia"/>
                      <w:szCs w:val="21"/>
                    </w:rPr>
                    <w:t>10903.5</w:t>
                  </w:r>
                  <w:r>
                    <w:rPr>
                      <w:szCs w:val="21"/>
                    </w:rPr>
                    <w:t>m</w:t>
                  </w:r>
                  <w:r>
                    <w:rPr>
                      <w:szCs w:val="21"/>
                      <w:vertAlign w:val="superscript"/>
                    </w:rPr>
                    <w:t>3</w:t>
                  </w:r>
                  <w:r>
                    <w:rPr>
                      <w:szCs w:val="21"/>
                    </w:rPr>
                    <w:t>/a，根据《综合能耗计算通则》（GB/T2589-2008）折标煤系数分别为：0.1229kg ce/(kw.h) kg ce/t、0.0857kg ce/m</w:t>
                  </w:r>
                  <w:r>
                    <w:rPr>
                      <w:szCs w:val="21"/>
                      <w:vertAlign w:val="superscript"/>
                    </w:rPr>
                    <w:t>3</w:t>
                  </w:r>
                  <w:r>
                    <w:rPr>
                      <w:szCs w:val="21"/>
                    </w:rPr>
                    <w:t>，则合计折标煤约</w:t>
                  </w:r>
                  <w:r>
                    <w:rPr>
                      <w:rFonts w:hint="eastAsia"/>
                      <w:szCs w:val="21"/>
                    </w:rPr>
                    <w:t>2213.1</w:t>
                  </w:r>
                  <w:r>
                    <w:rPr>
                      <w:szCs w:val="21"/>
                    </w:rPr>
                    <w:t>t/a。万元产值能耗约为</w:t>
                  </w:r>
                  <w:r>
                    <w:rPr>
                      <w:rFonts w:hint="eastAsia"/>
                      <w:szCs w:val="21"/>
                    </w:rPr>
                    <w:t>0.18</w:t>
                  </w:r>
                  <w:r>
                    <w:rPr>
                      <w:szCs w:val="21"/>
                    </w:rPr>
                    <w:t>吨/万元。万元产值用水量约为</w:t>
                  </w:r>
                  <w:r>
                    <w:rPr>
                      <w:rFonts w:hint="eastAsia"/>
                      <w:szCs w:val="21"/>
                    </w:rPr>
                    <w:t>0.9</w:t>
                  </w:r>
                  <w:r>
                    <w:rPr>
                      <w:szCs w:val="21"/>
                    </w:rPr>
                    <w:t>m</w:t>
                  </w:r>
                  <w:r>
                    <w:rPr>
                      <w:szCs w:val="21"/>
                      <w:vertAlign w:val="superscript"/>
                    </w:rPr>
                    <w:t>3</w:t>
                  </w:r>
                  <w:r>
                    <w:rPr>
                      <w:szCs w:val="21"/>
                    </w:rPr>
                    <w:t>/a。</w:t>
                  </w:r>
                </w:p>
              </w:tc>
              <w:tc>
                <w:tcPr>
                  <w:tcW w:w="753" w:type="dxa"/>
                  <w:tcBorders>
                    <w:top w:val="single" w:color="auto" w:sz="4" w:space="0"/>
                    <w:left w:val="single" w:color="auto" w:sz="4" w:space="0"/>
                  </w:tcBorders>
                  <w:vAlign w:val="center"/>
                </w:tcPr>
                <w:p>
                  <w:pPr>
                    <w:jc w:val="center"/>
                    <w:rPr>
                      <w:szCs w:val="21"/>
                    </w:rPr>
                  </w:pPr>
                  <w:r>
                    <w:rPr>
                      <w:szCs w:val="21"/>
                    </w:rPr>
                    <w:t>相符</w:t>
                  </w:r>
                </w:p>
              </w:tc>
            </w:tr>
          </w:tbl>
          <w:p>
            <w:pPr>
              <w:pStyle w:val="7"/>
              <w:spacing w:line="360" w:lineRule="auto"/>
              <w:ind w:firstLine="480"/>
              <w:rPr>
                <w:kern w:val="0"/>
                <w:sz w:val="24"/>
              </w:rPr>
            </w:pPr>
            <w:r>
              <w:rPr>
                <w:sz w:val="24"/>
              </w:rPr>
              <w:t>综上，本项目资源利用基本满足连云港市资源利用上线要求。</w:t>
            </w:r>
          </w:p>
          <w:p>
            <w:pPr>
              <w:spacing w:line="360" w:lineRule="auto"/>
              <w:ind w:firstLine="480" w:firstLineChars="200"/>
              <w:rPr>
                <w:bCs/>
                <w:sz w:val="24"/>
              </w:rPr>
            </w:pPr>
            <w:r>
              <w:rPr>
                <w:bCs/>
                <w:sz w:val="24"/>
              </w:rPr>
              <w:t>（4）环境准入负面清单</w:t>
            </w:r>
          </w:p>
          <w:p>
            <w:pPr>
              <w:spacing w:line="348" w:lineRule="auto"/>
              <w:ind w:firstLine="480"/>
              <w:rPr>
                <w:sz w:val="24"/>
                <w:lang w:val="zh-CN"/>
              </w:rPr>
            </w:pPr>
            <w:r>
              <w:rPr>
                <w:sz w:val="24"/>
              </w:rPr>
              <w:t>①</w:t>
            </w:r>
            <w:r>
              <w:rPr>
                <w:sz w:val="24"/>
                <w:lang w:val="zh-CN"/>
              </w:rPr>
              <w:t>对照《</w:t>
            </w:r>
            <w:r>
              <w:rPr>
                <w:sz w:val="24"/>
              </w:rPr>
              <w:t>连云港市基于空间控制单元的环境准入制度及负面清单管理办法（试行》，本项目不属于限制发展产业，同时本项目不位于连云港生态红线保护区管控范围内，故本项目不违背</w:t>
            </w:r>
            <w:r>
              <w:rPr>
                <w:sz w:val="24"/>
                <w:lang w:val="zh-CN"/>
              </w:rPr>
              <w:t>《</w:t>
            </w:r>
            <w:r>
              <w:rPr>
                <w:sz w:val="24"/>
              </w:rPr>
              <w:t>连云港市基于空间控制单元的环境准入制度及负面清单管理办法（试行</w:t>
            </w:r>
            <w:r>
              <w:rPr>
                <w:rFonts w:hint="eastAsia"/>
                <w:sz w:val="24"/>
              </w:rPr>
              <w:t>）</w:t>
            </w:r>
            <w:r>
              <w:rPr>
                <w:sz w:val="24"/>
              </w:rPr>
              <w:t>》（连政办发</w:t>
            </w:r>
            <w:r>
              <w:rPr>
                <w:rFonts w:hint="eastAsia"/>
                <w:sz w:val="24"/>
              </w:rPr>
              <w:t>[</w:t>
            </w:r>
            <w:r>
              <w:rPr>
                <w:sz w:val="24"/>
              </w:rPr>
              <w:t>2018</w:t>
            </w:r>
            <w:r>
              <w:rPr>
                <w:rFonts w:hint="eastAsia"/>
                <w:sz w:val="24"/>
              </w:rPr>
              <w:t>]</w:t>
            </w:r>
            <w:r>
              <w:rPr>
                <w:sz w:val="24"/>
              </w:rPr>
              <w:t>9号）的要求。</w:t>
            </w:r>
          </w:p>
          <w:p>
            <w:pPr>
              <w:spacing w:line="360" w:lineRule="auto"/>
              <w:ind w:firstLine="480" w:firstLineChars="200"/>
              <w:contextualSpacing/>
              <w:rPr>
                <w:sz w:val="24"/>
                <w:lang w:val="zh-CN"/>
              </w:rPr>
            </w:pPr>
            <w:r>
              <w:rPr>
                <w:sz w:val="24"/>
                <w:lang w:val="zh-CN"/>
              </w:rPr>
              <w:t>②</w:t>
            </w:r>
            <w:r>
              <w:rPr>
                <w:bCs/>
                <w:sz w:val="24"/>
              </w:rPr>
              <w:t>对照《&lt;长江经济带发展负面清单指南&gt;江苏省实施细则（试行）》，本项目所在地位于</w:t>
            </w:r>
            <w:r>
              <w:rPr>
                <w:sz w:val="24"/>
              </w:rPr>
              <w:t>江苏省连云港市</w:t>
            </w:r>
            <w:r>
              <w:rPr>
                <w:rFonts w:hint="eastAsia"/>
                <w:sz w:val="24"/>
              </w:rPr>
              <w:t>灌南县经济开发区西区</w:t>
            </w:r>
            <w:r>
              <w:rPr>
                <w:sz w:val="24"/>
              </w:rPr>
              <w:t>，项目周边无国家级和省级风景名胜区、无饮用水水源、无国家级和省级水产种质资源保护区、无国家湿地公园，不属于《长江岸线保护和开发利用总体规划》划定的岸线保护区，不属于《全国重要江河湖泊水功能区划》划定的河段保护区、保留区，不在国家级生态红线范围内和永久基本农田范围内，本项目为</w:t>
            </w:r>
            <w:r>
              <w:rPr>
                <w:rFonts w:eastAsiaTheme="minorEastAsia"/>
                <w:sz w:val="24"/>
                <w:lang w:val="en-US" w:eastAsia="zh-CN"/>
              </w:rPr>
              <w:t>金属结构制造</w:t>
            </w:r>
            <w:r>
              <w:rPr>
                <w:rFonts w:hint="eastAsia" w:eastAsiaTheme="minorEastAsia"/>
                <w:sz w:val="24"/>
                <w:lang w:val="en-US" w:eastAsia="zh-CN"/>
              </w:rPr>
              <w:t>项目</w:t>
            </w:r>
            <w:r>
              <w:rPr>
                <w:kern w:val="24"/>
                <w:sz w:val="24"/>
              </w:rPr>
              <w:t>，不属于文件中禁止建设的化工、尾矿库、燃煤发电项目，不属于《环境保护综合名录》（2017版）中规定的高污染项目，</w:t>
            </w:r>
            <w:r>
              <w:rPr>
                <w:kern w:val="0"/>
                <w:sz w:val="24"/>
              </w:rPr>
              <w:t>不属于《关于抑制部分行业产能过剩和重复建设引导产业健康发展的若干意见》（国发</w:t>
            </w:r>
            <w:r>
              <w:rPr>
                <w:rFonts w:hint="eastAsia"/>
                <w:kern w:val="0"/>
                <w:sz w:val="24"/>
              </w:rPr>
              <w:t>[</w:t>
            </w:r>
            <w:r>
              <w:rPr>
                <w:kern w:val="0"/>
                <w:sz w:val="24"/>
              </w:rPr>
              <w:t>2009</w:t>
            </w:r>
            <w:r>
              <w:rPr>
                <w:rFonts w:hint="eastAsia"/>
                <w:kern w:val="0"/>
                <w:sz w:val="24"/>
              </w:rPr>
              <w:t>]</w:t>
            </w:r>
            <w:r>
              <w:rPr>
                <w:kern w:val="0"/>
                <w:sz w:val="24"/>
              </w:rPr>
              <w:t>38号文）中产能过剩的行业，符合国家和地方产业政策。因此，本项目的建设不属于</w:t>
            </w:r>
            <w:r>
              <w:rPr>
                <w:bCs/>
                <w:sz w:val="24"/>
              </w:rPr>
              <w:t>《&lt;长江经济带发展负面清单指南&gt;江苏省实施细则（试行）》中规定的禁止建设类项目。</w:t>
            </w:r>
          </w:p>
          <w:p>
            <w:pPr>
              <w:spacing w:line="360" w:lineRule="auto"/>
              <w:ind w:firstLine="480" w:firstLineChars="200"/>
              <w:contextualSpacing/>
              <w:rPr>
                <w:kern w:val="0"/>
                <w:sz w:val="24"/>
              </w:rPr>
            </w:pPr>
            <w:r>
              <w:rPr>
                <w:sz w:val="24"/>
              </w:rPr>
              <w:t>③对照《</w:t>
            </w:r>
            <w:r>
              <w:fldChar w:fldCharType="begin"/>
            </w:r>
            <w:r>
              <w:instrText xml:space="preserve"> HYPERLINK "https://www.baidu.com/link?url=JACiD28RSNdZ73ImppWwYUZwx560cXYUnsbDazPtdKvNkNSsO9FTHIRdjkgIM6ML39RU5F7aYMTLJkgrhJm2ibXQEh9uyZmCU5rfAXprCk_pPGNPQldZscHeOPqll8DIWtGTjRl6GDzWt_cc5h6SOKdtXBxWasAXZ9RV8UE7_Re2gN3FtMqUV17ccZzXuBmAWVTzfuNWLwWPdpI5C0Ll1_ypVMseSupIaBUrpNNnyl3&amp;wd=&amp;eqid=a5ccd54800237e32000000045e046ac2" \t "_blank" </w:instrText>
            </w:r>
            <w:r>
              <w:fldChar w:fldCharType="separate"/>
            </w:r>
            <w:r>
              <w:rPr>
                <w:sz w:val="24"/>
              </w:rPr>
              <w:t>市场准入负面清单（20</w:t>
            </w:r>
            <w:r>
              <w:rPr>
                <w:rFonts w:hint="eastAsia"/>
                <w:sz w:val="24"/>
              </w:rPr>
              <w:t>2</w:t>
            </w:r>
            <w:r>
              <w:rPr>
                <w:rFonts w:hint="eastAsia"/>
                <w:sz w:val="24"/>
                <w:lang w:val="en-US" w:eastAsia="zh-CN"/>
              </w:rPr>
              <w:t>0</w:t>
            </w:r>
            <w:r>
              <w:rPr>
                <w:sz w:val="24"/>
              </w:rPr>
              <w:t>年版）</w:t>
            </w:r>
            <w:r>
              <w:rPr>
                <w:sz w:val="24"/>
              </w:rPr>
              <w:fldChar w:fldCharType="end"/>
            </w:r>
            <w:r>
              <w:rPr>
                <w:sz w:val="24"/>
              </w:rPr>
              <w:t>》，项目为C33</w:t>
            </w:r>
            <w:r>
              <w:rPr>
                <w:rFonts w:hint="eastAsia"/>
                <w:sz w:val="24"/>
                <w:lang w:val="en-US" w:eastAsia="zh-CN"/>
              </w:rPr>
              <w:t>11</w:t>
            </w:r>
            <w:r>
              <w:rPr>
                <w:sz w:val="24"/>
              </w:rPr>
              <w:t xml:space="preserve">  </w:t>
            </w:r>
            <w:r>
              <w:rPr>
                <w:rFonts w:hint="eastAsia"/>
                <w:sz w:val="24"/>
                <w:lang w:val="en-US" w:eastAsia="zh-CN"/>
              </w:rPr>
              <w:t>金属结构制造</w:t>
            </w:r>
            <w:r>
              <w:rPr>
                <w:sz w:val="24"/>
              </w:rPr>
              <w:t>，不属于禁止准入类规定范畴</w:t>
            </w:r>
            <w:r>
              <w:rPr>
                <w:kern w:val="0"/>
                <w:sz w:val="24"/>
              </w:rPr>
              <w:t>。</w:t>
            </w:r>
          </w:p>
          <w:p>
            <w:pPr>
              <w:pStyle w:val="64"/>
              <w:adjustRightInd/>
              <w:snapToGrid/>
              <w:ind w:firstLine="480"/>
              <w:contextualSpacing/>
            </w:pPr>
            <w:r>
              <w:t>综上所述，本项目符合“三线一单”要求。</w:t>
            </w:r>
          </w:p>
          <w:p>
            <w:pPr>
              <w:spacing w:line="360" w:lineRule="auto"/>
              <w:ind w:firstLine="480" w:firstLineChars="200"/>
              <w:rPr>
                <w:sz w:val="24"/>
              </w:rPr>
            </w:pPr>
            <w:r>
              <w:rPr>
                <w:rFonts w:hint="eastAsia"/>
                <w:sz w:val="24"/>
              </w:rPr>
              <w:t>2、</w:t>
            </w:r>
            <w:r>
              <w:rPr>
                <w:sz w:val="24"/>
              </w:rPr>
              <w:t>本项目与国家及地方产业政策符合性分析</w:t>
            </w:r>
          </w:p>
          <w:p>
            <w:pPr>
              <w:spacing w:line="360" w:lineRule="auto"/>
              <w:ind w:firstLine="480" w:firstLineChars="200"/>
              <w:rPr>
                <w:kern w:val="0"/>
                <w:sz w:val="24"/>
              </w:rPr>
            </w:pPr>
            <w:r>
              <w:rPr>
                <w:sz w:val="24"/>
              </w:rPr>
              <w:t>根据《产业结构调整指导目录（201</w:t>
            </w:r>
            <w:r>
              <w:rPr>
                <w:rFonts w:hint="eastAsia"/>
                <w:sz w:val="24"/>
              </w:rPr>
              <w:t>9</w:t>
            </w:r>
            <w:r>
              <w:rPr>
                <w:sz w:val="24"/>
              </w:rPr>
              <w:t>年本）》，</w:t>
            </w:r>
            <w:r>
              <w:rPr>
                <w:rFonts w:hint="eastAsia"/>
                <w:sz w:val="24"/>
              </w:rPr>
              <w:t>本项目属于鼓励类“</w:t>
            </w:r>
            <w:r>
              <w:rPr>
                <w:kern w:val="0"/>
                <w:sz w:val="24"/>
                <w:lang w:bidi="ar"/>
              </w:rPr>
              <w:t>利用钢铁生产设备处理社会废弃物（不含危险废物）</w:t>
            </w:r>
            <w:r>
              <w:rPr>
                <w:rFonts w:hint="eastAsia"/>
                <w:sz w:val="24"/>
              </w:rPr>
              <w:t>”，符合国家产业政策要求，</w:t>
            </w:r>
            <w:r>
              <w:rPr>
                <w:sz w:val="24"/>
              </w:rPr>
              <w:t>因此，本项目的建设符合现行</w:t>
            </w:r>
            <w:r>
              <w:rPr>
                <w:kern w:val="0"/>
                <w:sz w:val="24"/>
              </w:rPr>
              <w:t>国家和地方产业政策要求。</w:t>
            </w:r>
          </w:p>
          <w:p>
            <w:pPr>
              <w:spacing w:line="360" w:lineRule="auto"/>
              <w:ind w:firstLine="480" w:firstLineChars="200"/>
              <w:rPr>
                <w:sz w:val="24"/>
              </w:rPr>
            </w:pPr>
            <w:r>
              <w:rPr>
                <w:rFonts w:hint="eastAsia"/>
                <w:sz w:val="24"/>
              </w:rPr>
              <w:t>3、规划相符性及选址合理性</w:t>
            </w:r>
          </w:p>
          <w:p>
            <w:pPr>
              <w:spacing w:line="360" w:lineRule="auto"/>
              <w:ind w:firstLine="480" w:firstLineChars="200"/>
              <w:rPr>
                <w:sz w:val="24"/>
              </w:rPr>
            </w:pPr>
            <w:r>
              <w:rPr>
                <w:rFonts w:hint="eastAsia"/>
                <w:sz w:val="24"/>
              </w:rPr>
              <w:t>根据《灌南县城市总体规划（2008-2030）》，本项目位于连云港灌南县经济开发区西区，项目用地为工业用地，本项目用地符合规划要求。</w:t>
            </w:r>
          </w:p>
          <w:p>
            <w:pPr>
              <w:spacing w:line="360" w:lineRule="auto"/>
              <w:ind w:firstLine="480" w:firstLineChars="200"/>
              <w:rPr>
                <w:sz w:val="24"/>
              </w:rPr>
            </w:pPr>
            <w:r>
              <w:rPr>
                <w:rFonts w:hint="eastAsia"/>
                <w:sz w:val="24"/>
              </w:rPr>
              <w:t>本项目用地性质为工业用地，不属于《关于发布实施〈限制用地项目目录（2012年本）〉和〈禁止用地项目目录（2012年本）〉的通知》（国土资发[2012]98号）中的“限制类”和“禁止类”，厂区周围无环境特殊敏感点、自然保护区、风景名胜区和文物保护区等，不在</w:t>
            </w:r>
            <w:r>
              <w:rPr>
                <w:sz w:val="24"/>
              </w:rPr>
              <w:t>国家级生态保护红线</w:t>
            </w:r>
            <w:r>
              <w:rPr>
                <w:rFonts w:hint="eastAsia"/>
                <w:sz w:val="24"/>
              </w:rPr>
              <w:t>、</w:t>
            </w:r>
            <w:r>
              <w:rPr>
                <w:sz w:val="24"/>
              </w:rPr>
              <w:t>生态空间管控区域范围内</w:t>
            </w:r>
            <w:r>
              <w:rPr>
                <w:rFonts w:hint="eastAsia"/>
                <w:sz w:val="24"/>
              </w:rPr>
              <w:t>，项目选址合理。</w:t>
            </w:r>
          </w:p>
          <w:p>
            <w:pPr>
              <w:spacing w:line="360" w:lineRule="auto"/>
              <w:ind w:firstLine="480" w:firstLineChars="200"/>
              <w:rPr>
                <w:sz w:val="24"/>
              </w:rPr>
            </w:pPr>
            <w:r>
              <w:rPr>
                <w:rFonts w:hint="eastAsia"/>
                <w:sz w:val="24"/>
              </w:rPr>
              <w:t>4、与《两减六治三提升专项行动方案》的通知（苏发[2016]47号）相符性分析</w:t>
            </w:r>
          </w:p>
          <w:p>
            <w:pPr>
              <w:spacing w:line="360" w:lineRule="auto"/>
              <w:ind w:firstLine="480"/>
              <w:rPr>
                <w:sz w:val="24"/>
                <w:lang w:val="fr-FR"/>
              </w:rPr>
            </w:pPr>
            <w:r>
              <w:rPr>
                <w:sz w:val="24"/>
                <w:lang w:val="fr-FR"/>
              </w:rPr>
              <w:t>“263”</w:t>
            </w:r>
            <w:r>
              <w:rPr>
                <w:rFonts w:hAnsi="宋体"/>
                <w:sz w:val="24"/>
                <w:lang w:val="fr-FR"/>
              </w:rPr>
              <w:t>专项行动的具体任务和措施：</w:t>
            </w:r>
          </w:p>
          <w:p>
            <w:pPr>
              <w:spacing w:line="360" w:lineRule="auto"/>
              <w:ind w:firstLine="480"/>
              <w:rPr>
                <w:sz w:val="24"/>
                <w:lang w:val="fr-FR"/>
              </w:rPr>
            </w:pPr>
            <w:r>
              <w:rPr>
                <w:rFonts w:hAnsi="宋体"/>
                <w:sz w:val="24"/>
                <w:lang w:val="fr-FR"/>
              </w:rPr>
              <w:t>一是</w:t>
            </w:r>
            <w:r>
              <w:rPr>
                <w:sz w:val="24"/>
                <w:lang w:val="fr-FR"/>
              </w:rPr>
              <w:t>“</w:t>
            </w:r>
            <w:r>
              <w:rPr>
                <w:rFonts w:hAnsi="宋体"/>
                <w:sz w:val="24"/>
                <w:lang w:val="fr-FR"/>
              </w:rPr>
              <w:t>两减</w:t>
            </w:r>
            <w:r>
              <w:rPr>
                <w:sz w:val="24"/>
                <w:lang w:val="fr-FR"/>
              </w:rPr>
              <w:t>”</w:t>
            </w:r>
            <w:r>
              <w:rPr>
                <w:rFonts w:hAnsi="宋体"/>
                <w:sz w:val="24"/>
                <w:lang w:val="fr-FR"/>
              </w:rPr>
              <w:t>，以减少煤炭消费总量和减少落后化工产能为重点，调整江苏省长期以来形成的</w:t>
            </w:r>
            <w:r>
              <w:rPr>
                <w:sz w:val="24"/>
                <w:lang w:val="fr-FR"/>
              </w:rPr>
              <w:t>“</w:t>
            </w:r>
            <w:r>
              <w:rPr>
                <w:rFonts w:hAnsi="宋体"/>
                <w:sz w:val="24"/>
                <w:lang w:val="fr-FR"/>
              </w:rPr>
              <w:t>煤炭型</w:t>
            </w:r>
            <w:r>
              <w:rPr>
                <w:sz w:val="24"/>
                <w:lang w:val="fr-FR"/>
              </w:rPr>
              <w:t>”</w:t>
            </w:r>
            <w:r>
              <w:rPr>
                <w:rFonts w:hAnsi="宋体"/>
                <w:sz w:val="24"/>
                <w:lang w:val="fr-FR"/>
              </w:rPr>
              <w:t>能源结构、</w:t>
            </w:r>
            <w:r>
              <w:rPr>
                <w:sz w:val="24"/>
                <w:lang w:val="fr-FR"/>
              </w:rPr>
              <w:t>“</w:t>
            </w:r>
            <w:r>
              <w:rPr>
                <w:rFonts w:hAnsi="宋体"/>
                <w:sz w:val="24"/>
                <w:lang w:val="fr-FR"/>
              </w:rPr>
              <w:t>重化型</w:t>
            </w:r>
            <w:r>
              <w:rPr>
                <w:sz w:val="24"/>
                <w:lang w:val="fr-FR"/>
              </w:rPr>
              <w:t>”</w:t>
            </w:r>
            <w:r>
              <w:rPr>
                <w:rFonts w:hAnsi="宋体"/>
                <w:sz w:val="24"/>
                <w:lang w:val="fr-FR"/>
              </w:rPr>
              <w:t>产业结构，从源头上为生态环境减负。</w:t>
            </w:r>
            <w:r>
              <w:rPr>
                <w:sz w:val="24"/>
                <w:lang w:val="fr-FR"/>
              </w:rPr>
              <w:t>“263”</w:t>
            </w:r>
            <w:r>
              <w:rPr>
                <w:rFonts w:hAnsi="宋体"/>
                <w:sz w:val="24"/>
                <w:lang w:val="fr-FR"/>
              </w:rPr>
              <w:t>专项行动计划明确提出，到</w:t>
            </w:r>
            <w:r>
              <w:rPr>
                <w:sz w:val="24"/>
                <w:lang w:val="fr-FR"/>
              </w:rPr>
              <w:t>2020</w:t>
            </w:r>
            <w:r>
              <w:rPr>
                <w:rFonts w:hAnsi="宋体"/>
                <w:sz w:val="24"/>
                <w:lang w:val="fr-FR"/>
              </w:rPr>
              <w:t>年，全省实现煤炭消费总量比</w:t>
            </w:r>
            <w:r>
              <w:rPr>
                <w:sz w:val="24"/>
                <w:lang w:val="fr-FR"/>
              </w:rPr>
              <w:t>2015</w:t>
            </w:r>
            <w:r>
              <w:rPr>
                <w:rFonts w:hAnsi="宋体"/>
                <w:sz w:val="24"/>
                <w:lang w:val="fr-FR"/>
              </w:rPr>
              <w:t>年减少</w:t>
            </w:r>
            <w:r>
              <w:rPr>
                <w:sz w:val="24"/>
                <w:lang w:val="fr-FR"/>
              </w:rPr>
              <w:t>3200</w:t>
            </w:r>
            <w:r>
              <w:rPr>
                <w:rFonts w:hAnsi="宋体"/>
                <w:sz w:val="24"/>
                <w:lang w:val="fr-FR"/>
              </w:rPr>
              <w:t>万吨，电力行业用煤占煤炭消费总量的比重提高到</w:t>
            </w:r>
            <w:r>
              <w:rPr>
                <w:sz w:val="24"/>
                <w:lang w:val="fr-FR"/>
              </w:rPr>
              <w:t>65%</w:t>
            </w:r>
            <w:r>
              <w:rPr>
                <w:rFonts w:hAnsi="宋体"/>
                <w:sz w:val="24"/>
                <w:lang w:val="fr-FR"/>
              </w:rPr>
              <w:t>以上。</w:t>
            </w:r>
          </w:p>
          <w:p>
            <w:pPr>
              <w:spacing w:line="360" w:lineRule="auto"/>
              <w:ind w:firstLine="480" w:firstLineChars="200"/>
              <w:rPr>
                <w:sz w:val="24"/>
                <w:lang w:val="fr-FR"/>
              </w:rPr>
            </w:pPr>
            <w:r>
              <w:rPr>
                <w:sz w:val="24"/>
                <w:lang w:val="fr-FR"/>
              </w:rPr>
              <w:t>二是“六治”，针对当前江苏省生态文明建设问题最突出与群众生活联系最紧密、老百姓反映最强烈的六个方面问题，重点治理太湖水环境、生活垃圾、黑臭水体、畜禽养殖污染、挥发性有机物污染和环境隐患。省住建厅副厅长陈浩东表示，全省上下全力整治黑臭水体，到今年年底，我省设区13个市79条黑臭水体将全部整治完成。</w:t>
            </w:r>
          </w:p>
          <w:p>
            <w:pPr>
              <w:spacing w:line="360" w:lineRule="auto"/>
              <w:ind w:firstLine="480" w:firstLineChars="200"/>
              <w:rPr>
                <w:sz w:val="24"/>
                <w:lang w:val="fr-FR"/>
              </w:rPr>
            </w:pPr>
            <w:r>
              <w:rPr>
                <w:sz w:val="24"/>
                <w:lang w:val="fr-FR"/>
              </w:rPr>
              <w:t>三是“三提升”，提升生态保护水平、提升环境经济政策调控水平、提升环境监管执法水平，为生态文明建设提供坚实保障。生态保护方面，集中打造“一圈一带一网两区”生态格局，“一圈”是指太湖生态保护圈，“一带”是指长江生态安全带，“一网”是指苏北苏中生态保护网，“两区”是指生态保护引领区和生态保护特区；在环境经济政策调控方面，实施与污染物排放总量挂钩的财政政策，建立健全排污权有偿使用和交易、生态补偿、绿色金融、生态环境损害赔偿等环境经济政策体系，用价格杠杆和市场机制倒逼企业转型升级、治污减排；在环境监管执法方面，严格执行新环保法等法律法规，对各类环境违法行为重拳出击、严惩不贷，对环保失信企业实施联合惩戒、提高其违法成本。</w:t>
            </w:r>
          </w:p>
          <w:p>
            <w:pPr>
              <w:spacing w:line="360" w:lineRule="auto"/>
              <w:ind w:firstLine="480" w:firstLineChars="200"/>
              <w:rPr>
                <w:sz w:val="24"/>
                <w:lang w:val="fr-FR"/>
              </w:rPr>
            </w:pPr>
            <w:r>
              <w:rPr>
                <w:rFonts w:hint="eastAsia"/>
                <w:sz w:val="24"/>
                <w:lang w:val="fr-FR"/>
              </w:rPr>
              <w:t>本</w:t>
            </w:r>
            <w:r>
              <w:rPr>
                <w:sz w:val="24"/>
                <w:lang w:val="fr-FR"/>
              </w:rPr>
              <w:t>项目生产废水</w:t>
            </w:r>
            <w:r>
              <w:rPr>
                <w:rFonts w:hint="eastAsia"/>
                <w:sz w:val="24"/>
                <w:lang w:val="fr-FR"/>
              </w:rPr>
              <w:t>经处理后</w:t>
            </w:r>
            <w:r>
              <w:rPr>
                <w:rFonts w:hint="eastAsia"/>
                <w:sz w:val="24"/>
              </w:rPr>
              <w:t>回用生产</w:t>
            </w:r>
            <w:r>
              <w:rPr>
                <w:rFonts w:hint="eastAsia"/>
                <w:sz w:val="24"/>
                <w:lang w:val="fr-FR"/>
              </w:rPr>
              <w:t>，</w:t>
            </w:r>
            <w:r>
              <w:rPr>
                <w:rFonts w:hint="eastAsia"/>
                <w:sz w:val="24"/>
              </w:rPr>
              <w:t>不外排，生活污水、食堂废水经厂区预处理后近期用于厂区绿化，不外排。油雾废气由吸风罩收集至油雾净化器处理后</w:t>
            </w:r>
            <w:r>
              <w:rPr>
                <w:rFonts w:hint="eastAsia"/>
                <w:kern w:val="0"/>
                <w:sz w:val="24"/>
              </w:rPr>
              <w:t>通过15m高排气筒（DA002）排放</w:t>
            </w:r>
            <w:r>
              <w:rPr>
                <w:rFonts w:hint="eastAsia"/>
                <w:kern w:val="0"/>
                <w:sz w:val="24"/>
                <w:lang w:eastAsia="zh-CN"/>
              </w:rPr>
              <w:t>，</w:t>
            </w:r>
            <w:r>
              <w:rPr>
                <w:rFonts w:hint="eastAsia"/>
                <w:kern w:val="0"/>
                <w:sz w:val="24"/>
                <w:lang w:val="en-US" w:eastAsia="zh-CN"/>
              </w:rPr>
              <w:t>打磨颗粒物</w:t>
            </w:r>
            <w:r>
              <w:rPr>
                <w:rFonts w:hint="eastAsia"/>
                <w:kern w:val="0"/>
                <w:sz w:val="24"/>
              </w:rPr>
              <w:t>由集气罩收集后经</w:t>
            </w:r>
            <w:r>
              <w:rPr>
                <w:rFonts w:hint="eastAsia"/>
                <w:sz w:val="24"/>
              </w:rPr>
              <w:t>袋式除尘器</w:t>
            </w:r>
            <w:r>
              <w:rPr>
                <w:rFonts w:hint="eastAsia"/>
                <w:kern w:val="0"/>
                <w:sz w:val="24"/>
              </w:rPr>
              <w:t>处理后通过15m高排气筒（DA00</w:t>
            </w:r>
            <w:r>
              <w:rPr>
                <w:rFonts w:hint="eastAsia"/>
                <w:kern w:val="0"/>
                <w:sz w:val="24"/>
                <w:lang w:val="en-US" w:eastAsia="zh-CN"/>
              </w:rPr>
              <w:t>3</w:t>
            </w:r>
            <w:r>
              <w:rPr>
                <w:rFonts w:hint="eastAsia"/>
                <w:kern w:val="0"/>
                <w:sz w:val="24"/>
              </w:rPr>
              <w:t>）排放</w:t>
            </w:r>
            <w:r>
              <w:rPr>
                <w:rFonts w:hint="eastAsia"/>
                <w:sz w:val="24"/>
              </w:rPr>
              <w:t>，固体废物经合理处理处置</w:t>
            </w:r>
            <w:r>
              <w:rPr>
                <w:sz w:val="24"/>
                <w:lang w:val="fr-FR"/>
              </w:rPr>
              <w:t>。符合“两减六治三提升”专项行动方案要求。</w:t>
            </w:r>
          </w:p>
          <w:p>
            <w:pPr>
              <w:adjustRightInd w:val="0"/>
              <w:snapToGrid w:val="0"/>
              <w:spacing w:line="360" w:lineRule="auto"/>
              <w:ind w:firstLine="480" w:firstLineChars="200"/>
              <w:textAlignment w:val="baseline"/>
              <w:rPr>
                <w:kern w:val="0"/>
                <w:sz w:val="24"/>
              </w:rPr>
            </w:pPr>
            <w:r>
              <w:rPr>
                <w:rFonts w:hint="eastAsia"/>
                <w:sz w:val="24"/>
              </w:rPr>
              <w:t>5、</w:t>
            </w:r>
            <w:r>
              <w:rPr>
                <w:rFonts w:hint="eastAsia"/>
                <w:sz w:val="24"/>
                <w:lang w:val="fr-FR"/>
              </w:rPr>
              <w:t>与</w:t>
            </w:r>
            <w:r>
              <w:rPr>
                <w:kern w:val="0"/>
                <w:sz w:val="24"/>
              </w:rPr>
              <w:t>“打赢蓝天保卫战三年行动计划”相符性分析</w:t>
            </w:r>
          </w:p>
          <w:p>
            <w:pPr>
              <w:widowControl/>
              <w:spacing w:line="360" w:lineRule="auto"/>
              <w:ind w:firstLine="480" w:firstLineChars="200"/>
              <w:jc w:val="left"/>
              <w:rPr>
                <w:sz w:val="24"/>
              </w:rPr>
            </w:pPr>
            <w:r>
              <w:rPr>
                <w:sz w:val="24"/>
              </w:rPr>
              <w:t>项目与《国务院关于印发打赢蓝天保卫战三年行动计划的通知》(国发[2018]22号)及《省政府关于印发江苏省打赢蓝天保卫战三年行动计划实施方案的通知》(苏政办发[2018]122号)相符性分析见</w:t>
            </w:r>
            <w:r>
              <w:rPr>
                <w:rFonts w:hint="eastAsia"/>
                <w:sz w:val="24"/>
              </w:rPr>
              <w:t>下</w:t>
            </w:r>
            <w:r>
              <w:rPr>
                <w:sz w:val="24"/>
              </w:rPr>
              <w:t>表。</w:t>
            </w:r>
          </w:p>
          <w:p>
            <w:pPr>
              <w:adjustRightInd w:val="0"/>
              <w:snapToGrid w:val="0"/>
              <w:jc w:val="center"/>
              <w:rPr>
                <w:b/>
                <w:bCs/>
                <w:sz w:val="24"/>
              </w:rPr>
            </w:pPr>
            <w:r>
              <w:rPr>
                <w:b/>
                <w:bCs/>
                <w:sz w:val="24"/>
              </w:rPr>
              <w:t>表1-</w:t>
            </w:r>
            <w:r>
              <w:rPr>
                <w:rFonts w:hint="eastAsia"/>
                <w:b/>
                <w:bCs/>
                <w:sz w:val="24"/>
              </w:rPr>
              <w:t>4</w:t>
            </w:r>
            <w:r>
              <w:rPr>
                <w:b/>
                <w:bCs/>
                <w:sz w:val="24"/>
              </w:rPr>
              <w:t xml:space="preserve">  与《打赢蓝天保卫战三年行动计划的通知》(国发</w:t>
            </w:r>
            <w:r>
              <w:rPr>
                <w:rFonts w:hint="eastAsia"/>
                <w:b/>
                <w:bCs/>
                <w:sz w:val="24"/>
              </w:rPr>
              <w:t>[</w:t>
            </w:r>
            <w:r>
              <w:rPr>
                <w:b/>
                <w:bCs/>
                <w:sz w:val="24"/>
              </w:rPr>
              <w:t>2018</w:t>
            </w:r>
            <w:r>
              <w:rPr>
                <w:rFonts w:hint="eastAsia"/>
                <w:b/>
                <w:bCs/>
                <w:sz w:val="24"/>
              </w:rPr>
              <w:t>]</w:t>
            </w:r>
            <w:r>
              <w:rPr>
                <w:b/>
                <w:bCs/>
                <w:sz w:val="24"/>
              </w:rPr>
              <w:t>22号)相符性分析</w:t>
            </w:r>
          </w:p>
          <w:tbl>
            <w:tblPr>
              <w:tblStyle w:val="25"/>
              <w:tblW w:w="5000"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4043"/>
              <w:gridCol w:w="2134"/>
              <w:gridCol w:w="583"/>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5143" w:type="dxa"/>
                  <w:tcBorders>
                    <w:tl2br w:val="nil"/>
                    <w:tr2bl w:val="nil"/>
                  </w:tcBorders>
                  <w:vAlign w:val="center"/>
                </w:tcPr>
                <w:p>
                  <w:pPr>
                    <w:adjustRightInd w:val="0"/>
                    <w:snapToGrid w:val="0"/>
                    <w:jc w:val="center"/>
                    <w:rPr>
                      <w:b/>
                      <w:szCs w:val="21"/>
                      <w:lang w:val="zh-CN"/>
                    </w:rPr>
                  </w:pPr>
                  <w:r>
                    <w:rPr>
                      <w:b/>
                      <w:szCs w:val="21"/>
                      <w:lang w:val="zh-CN"/>
                    </w:rPr>
                    <w:t>文件相关内容</w:t>
                  </w:r>
                </w:p>
              </w:tc>
              <w:tc>
                <w:tcPr>
                  <w:tcW w:w="2661" w:type="dxa"/>
                  <w:tcBorders>
                    <w:tl2br w:val="nil"/>
                    <w:tr2bl w:val="nil"/>
                  </w:tcBorders>
                  <w:vAlign w:val="center"/>
                </w:tcPr>
                <w:p>
                  <w:pPr>
                    <w:adjustRightInd w:val="0"/>
                    <w:snapToGrid w:val="0"/>
                    <w:jc w:val="center"/>
                    <w:rPr>
                      <w:b/>
                      <w:szCs w:val="21"/>
                      <w:lang w:val="zh-CN"/>
                    </w:rPr>
                  </w:pPr>
                  <w:r>
                    <w:rPr>
                      <w:b/>
                      <w:szCs w:val="21"/>
                      <w:lang w:val="zh-CN"/>
                    </w:rPr>
                    <w:t>相符性分析</w:t>
                  </w:r>
                </w:p>
              </w:tc>
              <w:tc>
                <w:tcPr>
                  <w:tcW w:w="700" w:type="dxa"/>
                  <w:tcBorders>
                    <w:tl2br w:val="nil"/>
                    <w:tr2bl w:val="nil"/>
                  </w:tcBorders>
                  <w:vAlign w:val="center"/>
                </w:tcPr>
                <w:p>
                  <w:pPr>
                    <w:adjustRightInd w:val="0"/>
                    <w:snapToGrid w:val="0"/>
                    <w:jc w:val="center"/>
                    <w:rPr>
                      <w:b/>
                      <w:szCs w:val="21"/>
                      <w:lang w:val="zh-CN"/>
                    </w:rPr>
                  </w:pPr>
                  <w:r>
                    <w:rPr>
                      <w:b/>
                      <w:szCs w:val="21"/>
                      <w:lang w:val="zh-CN"/>
                    </w:rPr>
                    <w:t>是否</w:t>
                  </w:r>
                </w:p>
                <w:p>
                  <w:pPr>
                    <w:adjustRightInd w:val="0"/>
                    <w:snapToGrid w:val="0"/>
                    <w:jc w:val="center"/>
                    <w:rPr>
                      <w:b/>
                      <w:szCs w:val="21"/>
                      <w:lang w:val="zh-CN"/>
                    </w:rPr>
                  </w:pPr>
                  <w:r>
                    <w:rPr>
                      <w:b/>
                      <w:szCs w:val="21"/>
                      <w:lang w:val="zh-CN"/>
                    </w:rPr>
                    <w:t>相符</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143" w:type="dxa"/>
                  <w:tcBorders>
                    <w:tl2br w:val="nil"/>
                    <w:tr2bl w:val="nil"/>
                  </w:tcBorders>
                  <w:vAlign w:val="center"/>
                </w:tcPr>
                <w:p>
                  <w:pPr>
                    <w:adjustRightInd w:val="0"/>
                    <w:snapToGrid w:val="0"/>
                    <w:jc w:val="center"/>
                    <w:rPr>
                      <w:bCs/>
                      <w:szCs w:val="21"/>
                      <w:lang w:val="zh-CN"/>
                    </w:rPr>
                  </w:pPr>
                  <w:r>
                    <w:rPr>
                      <w:szCs w:val="21"/>
                      <w:lang w:val="zh-CN"/>
                    </w:rPr>
                    <w:t>重点区域严禁新增钢铁、焦化、电解铝、铸造、水泥和平板玻璃等产能;严格执行钢铁、水泥、平板玻璃等行业产能置换实施办法</w:t>
                  </w:r>
                  <w:r>
                    <w:rPr>
                      <w:rFonts w:hint="eastAsia"/>
                      <w:szCs w:val="21"/>
                      <w:lang w:val="zh-CN"/>
                    </w:rPr>
                    <w:t>；</w:t>
                  </w:r>
                  <w:r>
                    <w:rPr>
                      <w:szCs w:val="21"/>
                      <w:lang w:val="zh-CN"/>
                    </w:rPr>
                    <w:t>新、改、扩建涉及大宗物料运输的建设项目，原则上不得采用公路运输</w:t>
                  </w:r>
                </w:p>
              </w:tc>
              <w:tc>
                <w:tcPr>
                  <w:tcW w:w="2661" w:type="dxa"/>
                  <w:tcBorders>
                    <w:tl2br w:val="nil"/>
                    <w:tr2bl w:val="nil"/>
                  </w:tcBorders>
                  <w:vAlign w:val="center"/>
                </w:tcPr>
                <w:p>
                  <w:pPr>
                    <w:adjustRightInd w:val="0"/>
                    <w:snapToGrid w:val="0"/>
                    <w:ind w:left="12"/>
                    <w:jc w:val="center"/>
                    <w:rPr>
                      <w:bCs/>
                      <w:szCs w:val="21"/>
                      <w:lang w:val="zh-CN"/>
                    </w:rPr>
                  </w:pPr>
                  <w:r>
                    <w:rPr>
                      <w:bCs/>
                      <w:szCs w:val="21"/>
                      <w:lang w:val="zh-CN"/>
                    </w:rPr>
                    <w:t>本项目</w:t>
                  </w:r>
                  <w:r>
                    <w:rPr>
                      <w:rFonts w:hint="eastAsia"/>
                      <w:bCs/>
                      <w:szCs w:val="21"/>
                    </w:rPr>
                    <w:t>为</w:t>
                  </w:r>
                  <w:r>
                    <w:rPr>
                      <w:rFonts w:hint="eastAsia"/>
                      <w:bCs/>
                      <w:szCs w:val="21"/>
                      <w:lang w:val="en-US" w:eastAsia="zh-CN"/>
                    </w:rPr>
                    <w:t>金属结构制造，</w:t>
                  </w:r>
                  <w:r>
                    <w:rPr>
                      <w:rFonts w:hint="eastAsia"/>
                      <w:bCs/>
                      <w:szCs w:val="21"/>
                    </w:rPr>
                    <w:t>不新增铸造产能</w:t>
                  </w:r>
                </w:p>
              </w:tc>
              <w:tc>
                <w:tcPr>
                  <w:tcW w:w="700" w:type="dxa"/>
                  <w:tcBorders>
                    <w:tl2br w:val="nil"/>
                    <w:tr2bl w:val="nil"/>
                  </w:tcBorders>
                  <w:vAlign w:val="center"/>
                </w:tcPr>
                <w:p>
                  <w:pPr>
                    <w:adjustRightInd w:val="0"/>
                    <w:snapToGrid w:val="0"/>
                    <w:jc w:val="center"/>
                    <w:rPr>
                      <w:bCs/>
                      <w:szCs w:val="21"/>
                      <w:lang w:val="zh-CN"/>
                    </w:rPr>
                  </w:pPr>
                  <w:r>
                    <w:rPr>
                      <w:bCs/>
                      <w:szCs w:val="21"/>
                      <w:lang w:val="zh-CN"/>
                    </w:rPr>
                    <w:t>相符</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340" w:hRule="atLeast"/>
                <w:jc w:val="center"/>
              </w:trPr>
              <w:tc>
                <w:tcPr>
                  <w:tcW w:w="5143" w:type="dxa"/>
                  <w:tcBorders>
                    <w:tl2br w:val="nil"/>
                    <w:tr2bl w:val="nil"/>
                  </w:tcBorders>
                  <w:vAlign w:val="center"/>
                </w:tcPr>
                <w:p>
                  <w:pPr>
                    <w:adjustRightInd w:val="0"/>
                    <w:snapToGrid w:val="0"/>
                    <w:jc w:val="center"/>
                    <w:rPr>
                      <w:bCs/>
                      <w:szCs w:val="21"/>
                      <w:lang w:val="zh-CN"/>
                    </w:rPr>
                  </w:pPr>
                  <w:r>
                    <w:rPr>
                      <w:bCs/>
                      <w:szCs w:val="21"/>
                      <w:lang w:val="zh-CN"/>
                    </w:rPr>
                    <w:t>全</w:t>
                  </w:r>
                  <w:r>
                    <w:rPr>
                      <w:szCs w:val="21"/>
                      <w:lang w:val="zh-CN"/>
                    </w:rPr>
                    <w:t>面开展“散乱污”企业及集群综合整治行动。根据产业政策、产业布局规划，以及土地、环保、质量、安全、能耗等要求，制定“散乱污”企业及集群整治标准。实行拉网式排查，建立管理台账。按照“先停后治”的原则，实施分类处置。列入关停取缔类的基本做到“两断三清”(切断工业用水、用电，清除原料、产品、生产设备)；列入整合搬迁类的，要按照产业发展规模化、现代化的原则，搬迁至工业园区并实施升级改造；列入升级改造类的，树立行业标杆，实施清洁生产技术改造，全面提升污染治理水平。建立“散乱污”企业动态管理机制，坚决杜绝“散乱污”企业项目建设和已取缔的“散乱污”企业异地转移、死灰复燃。</w:t>
                  </w:r>
                </w:p>
              </w:tc>
              <w:tc>
                <w:tcPr>
                  <w:tcW w:w="2661" w:type="dxa"/>
                  <w:tcBorders>
                    <w:tl2br w:val="nil"/>
                    <w:tr2bl w:val="nil"/>
                  </w:tcBorders>
                  <w:vAlign w:val="center"/>
                </w:tcPr>
                <w:p>
                  <w:pPr>
                    <w:adjustRightInd w:val="0"/>
                    <w:snapToGrid w:val="0"/>
                    <w:ind w:left="55"/>
                    <w:jc w:val="center"/>
                    <w:rPr>
                      <w:bCs/>
                      <w:szCs w:val="21"/>
                      <w:lang w:val="zh-CN"/>
                    </w:rPr>
                  </w:pPr>
                  <w:r>
                    <w:rPr>
                      <w:bCs/>
                      <w:szCs w:val="21"/>
                      <w:lang w:val="zh-CN"/>
                    </w:rPr>
                    <w:t>项目符合国家及地方的产业政策，</w:t>
                  </w:r>
                  <w:r>
                    <w:rPr>
                      <w:rFonts w:hint="eastAsia"/>
                      <w:bCs/>
                      <w:szCs w:val="21"/>
                    </w:rPr>
                    <w:t>建成后</w:t>
                  </w:r>
                  <w:r>
                    <w:rPr>
                      <w:bCs/>
                      <w:szCs w:val="21"/>
                      <w:lang w:val="zh-CN"/>
                    </w:rPr>
                    <w:t>污染防治措施完备，项目污染物可以稳定达标排放，不属于“散乱污”企业</w:t>
                  </w:r>
                </w:p>
              </w:tc>
              <w:tc>
                <w:tcPr>
                  <w:tcW w:w="700" w:type="dxa"/>
                  <w:tcBorders>
                    <w:tl2br w:val="nil"/>
                    <w:tr2bl w:val="nil"/>
                  </w:tcBorders>
                  <w:vAlign w:val="center"/>
                </w:tcPr>
                <w:p>
                  <w:pPr>
                    <w:adjustRightInd w:val="0"/>
                    <w:snapToGrid w:val="0"/>
                    <w:jc w:val="center"/>
                    <w:rPr>
                      <w:bCs/>
                      <w:szCs w:val="21"/>
                      <w:lang w:val="zh-CN"/>
                    </w:rPr>
                  </w:pPr>
                  <w:r>
                    <w:rPr>
                      <w:bCs/>
                      <w:szCs w:val="21"/>
                      <w:lang w:val="zh-CN"/>
                    </w:rPr>
                    <w:t>相符</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143" w:type="dxa"/>
                  <w:tcBorders>
                    <w:tl2br w:val="nil"/>
                    <w:tr2bl w:val="nil"/>
                  </w:tcBorders>
                  <w:vAlign w:val="center"/>
                </w:tcPr>
                <w:p>
                  <w:pPr>
                    <w:adjustRightInd w:val="0"/>
                    <w:snapToGrid w:val="0"/>
                    <w:jc w:val="center"/>
                    <w:rPr>
                      <w:bCs/>
                      <w:szCs w:val="21"/>
                      <w:lang w:val="zh-CN"/>
                    </w:rPr>
                  </w:pPr>
                  <w:r>
                    <w:rPr>
                      <w:bCs/>
                      <w:szCs w:val="21"/>
                      <w:lang w:val="zh-CN"/>
                    </w:rPr>
                    <w:t>开展钢铁、建材、有色、火电、焦化、铸造等重点行业及燃煤锅炉无组织排放排查，建立管理台账，对物料（含废渣）运输、装卸、储存、转移和工艺过程等无组织排放实施深度治理，2018年底前京津冀及周边地区基本完成治理任务，长三角地区和汾渭平原2019年底前完成，全国2020年底前基本完成。</w:t>
                  </w:r>
                </w:p>
              </w:tc>
              <w:tc>
                <w:tcPr>
                  <w:tcW w:w="2661" w:type="dxa"/>
                  <w:tcBorders>
                    <w:tl2br w:val="nil"/>
                    <w:tr2bl w:val="nil"/>
                  </w:tcBorders>
                  <w:vAlign w:val="center"/>
                </w:tcPr>
                <w:p>
                  <w:pPr>
                    <w:adjustRightInd w:val="0"/>
                    <w:snapToGrid w:val="0"/>
                    <w:jc w:val="center"/>
                    <w:rPr>
                      <w:bCs/>
                      <w:szCs w:val="21"/>
                    </w:rPr>
                  </w:pPr>
                  <w:r>
                    <w:rPr>
                      <w:rFonts w:hint="eastAsia"/>
                      <w:szCs w:val="21"/>
                    </w:rPr>
                    <w:t>本项目</w:t>
                  </w:r>
                  <w:r>
                    <w:rPr>
                      <w:rFonts w:hint="eastAsia"/>
                      <w:kern w:val="0"/>
                      <w:szCs w:val="21"/>
                      <w:lang w:val="en-US" w:eastAsia="zh-CN"/>
                    </w:rPr>
                    <w:t>打磨粉尘</w:t>
                  </w:r>
                  <w:r>
                    <w:rPr>
                      <w:rFonts w:hint="eastAsia"/>
                      <w:kern w:val="0"/>
                      <w:szCs w:val="21"/>
                    </w:rPr>
                    <w:t>由集气罩收集后经袋式除尘器处理后通过15m高排气筒排放</w:t>
                  </w:r>
                  <w:r>
                    <w:rPr>
                      <w:rFonts w:hint="eastAsia"/>
                      <w:szCs w:val="21"/>
                    </w:rPr>
                    <w:t>，</w:t>
                  </w:r>
                  <w:r>
                    <w:rPr>
                      <w:rFonts w:hint="eastAsia"/>
                    </w:rPr>
                    <w:t>油雾废气由</w:t>
                  </w:r>
                  <w:r>
                    <w:rPr>
                      <w:rFonts w:hint="eastAsia"/>
                      <w:lang w:val="en-US" w:eastAsia="zh-CN"/>
                    </w:rPr>
                    <w:t>集气罩</w:t>
                  </w:r>
                  <w:r>
                    <w:rPr>
                      <w:rFonts w:hint="eastAsia"/>
                    </w:rPr>
                    <w:t>收集至油雾净化器处理后</w:t>
                  </w:r>
                  <w:r>
                    <w:rPr>
                      <w:rFonts w:hint="eastAsia"/>
                      <w:kern w:val="0"/>
                      <w:szCs w:val="21"/>
                    </w:rPr>
                    <w:t>通过15m高排气筒排放</w:t>
                  </w:r>
                </w:p>
              </w:tc>
              <w:tc>
                <w:tcPr>
                  <w:tcW w:w="700" w:type="dxa"/>
                  <w:tcBorders>
                    <w:tl2br w:val="nil"/>
                    <w:tr2bl w:val="nil"/>
                  </w:tcBorders>
                  <w:vAlign w:val="center"/>
                </w:tcPr>
                <w:p>
                  <w:pPr>
                    <w:adjustRightInd w:val="0"/>
                    <w:snapToGrid w:val="0"/>
                    <w:jc w:val="center"/>
                    <w:rPr>
                      <w:bCs/>
                      <w:szCs w:val="21"/>
                      <w:lang w:val="zh-CN"/>
                    </w:rPr>
                  </w:pPr>
                  <w:r>
                    <w:rPr>
                      <w:bCs/>
                      <w:szCs w:val="21"/>
                      <w:lang w:val="zh-CN"/>
                    </w:rPr>
                    <w:t>相符</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1241" w:hRule="atLeast"/>
                <w:jc w:val="center"/>
              </w:trPr>
              <w:tc>
                <w:tcPr>
                  <w:tcW w:w="5143" w:type="dxa"/>
                  <w:tcBorders>
                    <w:tl2br w:val="nil"/>
                    <w:tr2bl w:val="nil"/>
                  </w:tcBorders>
                  <w:vAlign w:val="center"/>
                </w:tcPr>
                <w:p>
                  <w:pPr>
                    <w:adjustRightInd w:val="0"/>
                    <w:snapToGrid w:val="0"/>
                    <w:jc w:val="center"/>
                    <w:rPr>
                      <w:bCs/>
                      <w:szCs w:val="21"/>
                      <w:lang w:val="zh-CN"/>
                    </w:rPr>
                  </w:pPr>
                  <w:r>
                    <w:rPr>
                      <w:szCs w:val="21"/>
                      <w:lang w:val="zh-CN"/>
                    </w:rPr>
                    <w:t>到2020年，全国煤炭占能源消费总量比重下降到58%以下；北京、天津、河北、山东、河南五省(直辖市)煤炭消费总量比2015年下降10%，长三角地区下降5%，新建耗煤项目实行煤炭减量替代。</w:t>
                  </w:r>
                </w:p>
              </w:tc>
              <w:tc>
                <w:tcPr>
                  <w:tcW w:w="2661" w:type="dxa"/>
                  <w:tcBorders>
                    <w:tl2br w:val="nil"/>
                    <w:tr2bl w:val="nil"/>
                  </w:tcBorders>
                  <w:vAlign w:val="center"/>
                </w:tcPr>
                <w:p>
                  <w:pPr>
                    <w:adjustRightInd w:val="0"/>
                    <w:snapToGrid w:val="0"/>
                    <w:jc w:val="center"/>
                    <w:rPr>
                      <w:bCs/>
                      <w:szCs w:val="21"/>
                      <w:lang w:val="zh-CN"/>
                    </w:rPr>
                  </w:pPr>
                  <w:r>
                    <w:rPr>
                      <w:bCs/>
                      <w:szCs w:val="21"/>
                      <w:lang w:val="zh-CN"/>
                    </w:rPr>
                    <w:t>本项目不</w:t>
                  </w:r>
                  <w:r>
                    <w:rPr>
                      <w:rFonts w:hint="eastAsia"/>
                      <w:bCs/>
                      <w:szCs w:val="21"/>
                      <w:lang w:val="zh-CN"/>
                    </w:rPr>
                    <w:t>涉及</w:t>
                  </w:r>
                  <w:r>
                    <w:rPr>
                      <w:bCs/>
                      <w:szCs w:val="21"/>
                      <w:lang w:val="zh-CN"/>
                    </w:rPr>
                    <w:t>煤炭</w:t>
                  </w:r>
                  <w:r>
                    <w:rPr>
                      <w:rFonts w:hint="eastAsia"/>
                      <w:bCs/>
                      <w:szCs w:val="21"/>
                      <w:lang w:val="zh-CN"/>
                    </w:rPr>
                    <w:t>使用</w:t>
                  </w:r>
                </w:p>
              </w:tc>
              <w:tc>
                <w:tcPr>
                  <w:tcW w:w="700" w:type="dxa"/>
                  <w:tcBorders>
                    <w:tl2br w:val="nil"/>
                    <w:tr2bl w:val="nil"/>
                  </w:tcBorders>
                  <w:vAlign w:val="center"/>
                </w:tcPr>
                <w:p>
                  <w:pPr>
                    <w:adjustRightInd w:val="0"/>
                    <w:snapToGrid w:val="0"/>
                    <w:jc w:val="center"/>
                    <w:rPr>
                      <w:bCs/>
                      <w:szCs w:val="21"/>
                      <w:lang w:val="zh-CN"/>
                    </w:rPr>
                  </w:pPr>
                  <w:r>
                    <w:rPr>
                      <w:bCs/>
                      <w:szCs w:val="21"/>
                      <w:lang w:val="zh-CN"/>
                    </w:rPr>
                    <w:t>相符</w:t>
                  </w:r>
                </w:p>
              </w:tc>
            </w:tr>
          </w:tbl>
          <w:p>
            <w:pPr>
              <w:adjustRightInd w:val="0"/>
              <w:snapToGrid w:val="0"/>
              <w:jc w:val="center"/>
              <w:rPr>
                <w:b/>
                <w:bCs/>
                <w:sz w:val="24"/>
              </w:rPr>
            </w:pPr>
            <w:r>
              <w:rPr>
                <w:b/>
                <w:bCs/>
                <w:sz w:val="24"/>
              </w:rPr>
              <w:t>表1-</w:t>
            </w:r>
            <w:r>
              <w:rPr>
                <w:rFonts w:hint="eastAsia"/>
                <w:b/>
                <w:bCs/>
                <w:sz w:val="24"/>
              </w:rPr>
              <w:t>5</w:t>
            </w:r>
            <w:r>
              <w:rPr>
                <w:b/>
                <w:bCs/>
                <w:sz w:val="24"/>
              </w:rPr>
              <w:t xml:space="preserve">  与《省政府关于印发江苏省打赢蓝天保卫战三年行动计划实施方案的通知》(苏政发〔2018〕122号)相符性分析</w:t>
            </w:r>
          </w:p>
          <w:tbl>
            <w:tblPr>
              <w:tblStyle w:val="25"/>
              <w:tblW w:w="5000"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4114"/>
              <w:gridCol w:w="2020"/>
              <w:gridCol w:w="626"/>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114" w:type="dxa"/>
                  <w:tcBorders>
                    <w:tl2br w:val="nil"/>
                    <w:tr2bl w:val="nil"/>
                  </w:tcBorders>
                  <w:vAlign w:val="center"/>
                </w:tcPr>
                <w:p>
                  <w:pPr>
                    <w:adjustRightInd w:val="0"/>
                    <w:snapToGrid w:val="0"/>
                    <w:jc w:val="center"/>
                    <w:rPr>
                      <w:b/>
                      <w:szCs w:val="21"/>
                      <w:lang w:val="zh-CN"/>
                    </w:rPr>
                  </w:pPr>
                  <w:r>
                    <w:rPr>
                      <w:b/>
                      <w:szCs w:val="21"/>
                      <w:lang w:val="zh-CN"/>
                    </w:rPr>
                    <w:t>文件相关内容</w:t>
                  </w:r>
                </w:p>
              </w:tc>
              <w:tc>
                <w:tcPr>
                  <w:tcW w:w="2020" w:type="dxa"/>
                  <w:tcBorders>
                    <w:tl2br w:val="nil"/>
                    <w:tr2bl w:val="nil"/>
                  </w:tcBorders>
                  <w:vAlign w:val="center"/>
                </w:tcPr>
                <w:p>
                  <w:pPr>
                    <w:adjustRightInd w:val="0"/>
                    <w:snapToGrid w:val="0"/>
                    <w:jc w:val="center"/>
                    <w:rPr>
                      <w:b/>
                      <w:szCs w:val="21"/>
                      <w:lang w:val="zh-CN"/>
                    </w:rPr>
                  </w:pPr>
                  <w:r>
                    <w:rPr>
                      <w:b/>
                      <w:szCs w:val="21"/>
                      <w:lang w:val="zh-CN"/>
                    </w:rPr>
                    <w:t>相符性分析</w:t>
                  </w:r>
                </w:p>
              </w:tc>
              <w:tc>
                <w:tcPr>
                  <w:tcW w:w="626" w:type="dxa"/>
                  <w:tcBorders>
                    <w:tl2br w:val="nil"/>
                    <w:tr2bl w:val="nil"/>
                  </w:tcBorders>
                  <w:vAlign w:val="center"/>
                </w:tcPr>
                <w:p>
                  <w:pPr>
                    <w:adjustRightInd w:val="0"/>
                    <w:snapToGrid w:val="0"/>
                    <w:jc w:val="center"/>
                    <w:rPr>
                      <w:b/>
                      <w:szCs w:val="21"/>
                      <w:lang w:val="zh-CN"/>
                    </w:rPr>
                  </w:pPr>
                  <w:r>
                    <w:rPr>
                      <w:b/>
                      <w:szCs w:val="21"/>
                      <w:lang w:val="zh-CN"/>
                    </w:rPr>
                    <w:t>是否</w:t>
                  </w:r>
                </w:p>
                <w:p>
                  <w:pPr>
                    <w:adjustRightInd w:val="0"/>
                    <w:snapToGrid w:val="0"/>
                    <w:jc w:val="center"/>
                    <w:rPr>
                      <w:b/>
                      <w:szCs w:val="21"/>
                      <w:lang w:val="zh-CN"/>
                    </w:rPr>
                  </w:pPr>
                  <w:r>
                    <w:rPr>
                      <w:b/>
                      <w:szCs w:val="21"/>
                      <w:lang w:val="zh-CN"/>
                    </w:rPr>
                    <w:t>相符</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114" w:type="dxa"/>
                  <w:tcBorders>
                    <w:tl2br w:val="nil"/>
                    <w:tr2bl w:val="nil"/>
                  </w:tcBorders>
                  <w:vAlign w:val="center"/>
                </w:tcPr>
                <w:p>
                  <w:pPr>
                    <w:adjustRightInd w:val="0"/>
                    <w:snapToGrid w:val="0"/>
                    <w:jc w:val="center"/>
                    <w:rPr>
                      <w:bCs/>
                      <w:szCs w:val="21"/>
                      <w:lang w:val="zh-CN"/>
                    </w:rPr>
                  </w:pPr>
                  <w:r>
                    <w:rPr>
                      <w:bCs/>
                      <w:szCs w:val="21"/>
                      <w:lang w:val="zh-CN"/>
                    </w:rPr>
                    <w:t>严禁新增钢铁、焦化、电解铝、铸造、水泥和平板玻璃等产能；严格执行钢铁、水泥、平板玻璃等行业产能置换实施办法。</w:t>
                  </w:r>
                </w:p>
              </w:tc>
              <w:tc>
                <w:tcPr>
                  <w:tcW w:w="2020" w:type="dxa"/>
                  <w:tcBorders>
                    <w:tl2br w:val="nil"/>
                    <w:tr2bl w:val="nil"/>
                  </w:tcBorders>
                  <w:vAlign w:val="center"/>
                </w:tcPr>
                <w:p>
                  <w:pPr>
                    <w:adjustRightInd w:val="0"/>
                    <w:snapToGrid w:val="0"/>
                    <w:ind w:left="12"/>
                    <w:jc w:val="center"/>
                    <w:rPr>
                      <w:bCs/>
                      <w:szCs w:val="21"/>
                      <w:lang w:val="zh-CN"/>
                    </w:rPr>
                  </w:pPr>
                  <w:r>
                    <w:rPr>
                      <w:bCs/>
                      <w:szCs w:val="21"/>
                      <w:lang w:val="zh-CN"/>
                    </w:rPr>
                    <w:t>本项目</w:t>
                  </w:r>
                  <w:r>
                    <w:rPr>
                      <w:rFonts w:hint="eastAsia"/>
                      <w:bCs/>
                      <w:szCs w:val="21"/>
                    </w:rPr>
                    <w:t>为</w:t>
                  </w:r>
                  <w:r>
                    <w:rPr>
                      <w:rFonts w:hint="eastAsia"/>
                      <w:bCs/>
                      <w:szCs w:val="21"/>
                      <w:lang w:val="en-US" w:eastAsia="zh-CN"/>
                    </w:rPr>
                    <w:t>金属结构制造</w:t>
                  </w:r>
                  <w:r>
                    <w:rPr>
                      <w:rFonts w:hint="eastAsia"/>
                      <w:bCs/>
                      <w:szCs w:val="21"/>
                    </w:rPr>
                    <w:t>，不新增铸造产能</w:t>
                  </w:r>
                </w:p>
              </w:tc>
              <w:tc>
                <w:tcPr>
                  <w:tcW w:w="626" w:type="dxa"/>
                  <w:tcBorders>
                    <w:tl2br w:val="nil"/>
                    <w:tr2bl w:val="nil"/>
                  </w:tcBorders>
                  <w:vAlign w:val="center"/>
                </w:tcPr>
                <w:p>
                  <w:pPr>
                    <w:adjustRightInd w:val="0"/>
                    <w:snapToGrid w:val="0"/>
                    <w:jc w:val="center"/>
                    <w:rPr>
                      <w:bCs/>
                      <w:szCs w:val="21"/>
                      <w:lang w:val="zh-CN"/>
                    </w:rPr>
                  </w:pPr>
                  <w:r>
                    <w:rPr>
                      <w:bCs/>
                      <w:szCs w:val="21"/>
                      <w:lang w:val="zh-CN"/>
                    </w:rPr>
                    <w:t>相符</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114" w:type="dxa"/>
                  <w:tcBorders>
                    <w:tl2br w:val="nil"/>
                    <w:tr2bl w:val="nil"/>
                  </w:tcBorders>
                  <w:vAlign w:val="center"/>
                </w:tcPr>
                <w:p>
                  <w:pPr>
                    <w:adjustRightInd w:val="0"/>
                    <w:snapToGrid w:val="0"/>
                    <w:jc w:val="center"/>
                    <w:rPr>
                      <w:bCs/>
                      <w:szCs w:val="21"/>
                      <w:lang w:val="zh-CN"/>
                    </w:rPr>
                  </w:pPr>
                  <w:r>
                    <w:rPr>
                      <w:bCs/>
                      <w:szCs w:val="21"/>
                      <w:lang w:val="zh-CN"/>
                    </w:rPr>
                    <w:t>全面开展“散乱污”企业及集群综合整治行动，根据产业政策、产业布局规划，以及土地、环保、质量、安全、能耗等要求，制 定“散乱污”企业及集群整治工作要求；按照“先停后治”的原则，实施分类处置；列入关停取缔类的，基本做到“两断三清”（切断工业用水、用电，清除原料、产品、生产设备），依法注销相 关生产许可；列入整合搬迁类的，搬迁至工业园区并实施升级 改造；列入升级改造类的，树立行业标杆，实施清洁生产技术改造。建立“散乱污”企业动态管理机制，坚决杜绝“散乱污”企业 项目建设和已取缔的“散乱污”企业异地转移、死灰复燃。</w:t>
                  </w:r>
                </w:p>
              </w:tc>
              <w:tc>
                <w:tcPr>
                  <w:tcW w:w="2020" w:type="dxa"/>
                  <w:tcBorders>
                    <w:tl2br w:val="nil"/>
                    <w:tr2bl w:val="nil"/>
                  </w:tcBorders>
                  <w:vAlign w:val="center"/>
                </w:tcPr>
                <w:p>
                  <w:pPr>
                    <w:adjustRightInd w:val="0"/>
                    <w:snapToGrid w:val="0"/>
                    <w:ind w:left="55"/>
                    <w:jc w:val="center"/>
                    <w:rPr>
                      <w:bCs/>
                      <w:szCs w:val="21"/>
                      <w:lang w:val="zh-CN"/>
                    </w:rPr>
                  </w:pPr>
                  <w:r>
                    <w:rPr>
                      <w:bCs/>
                      <w:szCs w:val="21"/>
                      <w:lang w:val="zh-CN"/>
                    </w:rPr>
                    <w:t>项目符合国家及地方的产业政策，污染防治措施完备，项目污染物可以稳定达标排放，不属于“散乱污”企业</w:t>
                  </w:r>
                </w:p>
              </w:tc>
              <w:tc>
                <w:tcPr>
                  <w:tcW w:w="626" w:type="dxa"/>
                  <w:tcBorders>
                    <w:tl2br w:val="nil"/>
                    <w:tr2bl w:val="nil"/>
                  </w:tcBorders>
                  <w:vAlign w:val="center"/>
                </w:tcPr>
                <w:p>
                  <w:pPr>
                    <w:adjustRightInd w:val="0"/>
                    <w:snapToGrid w:val="0"/>
                    <w:jc w:val="center"/>
                    <w:rPr>
                      <w:bCs/>
                      <w:szCs w:val="21"/>
                      <w:lang w:val="zh-CN"/>
                    </w:rPr>
                  </w:pPr>
                  <w:r>
                    <w:rPr>
                      <w:bCs/>
                      <w:szCs w:val="21"/>
                      <w:lang w:val="zh-CN"/>
                    </w:rPr>
                    <w:t>相符</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114" w:type="dxa"/>
                  <w:tcBorders>
                    <w:tl2br w:val="nil"/>
                    <w:tr2bl w:val="nil"/>
                  </w:tcBorders>
                  <w:vAlign w:val="center"/>
                </w:tcPr>
                <w:p>
                  <w:pPr>
                    <w:adjustRightInd w:val="0"/>
                    <w:snapToGrid w:val="0"/>
                    <w:jc w:val="center"/>
                    <w:rPr>
                      <w:bCs/>
                      <w:szCs w:val="21"/>
                      <w:lang w:val="zh-CN"/>
                    </w:rPr>
                  </w:pPr>
                  <w:r>
                    <w:rPr>
                      <w:bCs/>
                      <w:szCs w:val="21"/>
                      <w:lang w:val="zh-CN"/>
                    </w:rPr>
                    <w:t>到2020年，全省煤炭消费量比2016年减少3200万吨。新建耗煤项目实行煤炭减量替代。按照煤炭集中使用、清洁利用的原则，重点削减非电力用煤，电力行业煤炭消费占煤炭消费总量比重提高到65%以上。继续推进电能替代燃煤和燃油，到2020年电力消费（按供电标煤计算）占全社会能源消费总量55%左右。</w:t>
                  </w:r>
                </w:p>
              </w:tc>
              <w:tc>
                <w:tcPr>
                  <w:tcW w:w="2020" w:type="dxa"/>
                  <w:tcBorders>
                    <w:tl2br w:val="nil"/>
                    <w:tr2bl w:val="nil"/>
                  </w:tcBorders>
                  <w:vAlign w:val="center"/>
                </w:tcPr>
                <w:p>
                  <w:pPr>
                    <w:adjustRightInd w:val="0"/>
                    <w:snapToGrid w:val="0"/>
                    <w:jc w:val="center"/>
                    <w:rPr>
                      <w:bCs/>
                      <w:szCs w:val="21"/>
                      <w:lang w:val="zh-CN"/>
                    </w:rPr>
                  </w:pPr>
                  <w:r>
                    <w:rPr>
                      <w:bCs/>
                      <w:szCs w:val="21"/>
                      <w:lang w:val="zh-CN"/>
                    </w:rPr>
                    <w:t>本项目不</w:t>
                  </w:r>
                  <w:r>
                    <w:rPr>
                      <w:rFonts w:hint="eastAsia"/>
                      <w:bCs/>
                      <w:szCs w:val="21"/>
                      <w:lang w:val="zh-CN"/>
                    </w:rPr>
                    <w:t>涉及</w:t>
                  </w:r>
                  <w:r>
                    <w:rPr>
                      <w:bCs/>
                      <w:szCs w:val="21"/>
                      <w:lang w:val="zh-CN"/>
                    </w:rPr>
                    <w:t>煤炭</w:t>
                  </w:r>
                  <w:r>
                    <w:rPr>
                      <w:rFonts w:hint="eastAsia"/>
                      <w:bCs/>
                      <w:szCs w:val="21"/>
                      <w:lang w:val="zh-CN"/>
                    </w:rPr>
                    <w:t>使用</w:t>
                  </w:r>
                </w:p>
              </w:tc>
              <w:tc>
                <w:tcPr>
                  <w:tcW w:w="626" w:type="dxa"/>
                  <w:tcBorders>
                    <w:tl2br w:val="nil"/>
                    <w:tr2bl w:val="nil"/>
                  </w:tcBorders>
                  <w:vAlign w:val="center"/>
                </w:tcPr>
                <w:p>
                  <w:pPr>
                    <w:adjustRightInd w:val="0"/>
                    <w:snapToGrid w:val="0"/>
                    <w:jc w:val="center"/>
                    <w:rPr>
                      <w:bCs/>
                      <w:szCs w:val="21"/>
                      <w:lang w:val="zh-CN"/>
                    </w:rPr>
                  </w:pPr>
                  <w:r>
                    <w:rPr>
                      <w:bCs/>
                      <w:szCs w:val="21"/>
                      <w:lang w:val="zh-CN"/>
                    </w:rPr>
                    <w:t>相符</w:t>
                  </w:r>
                </w:p>
              </w:tc>
            </w:tr>
          </w:tbl>
          <w:p>
            <w:pPr>
              <w:pStyle w:val="9"/>
              <w:spacing w:after="0" w:line="360" w:lineRule="auto"/>
              <w:ind w:left="0" w:leftChars="0" w:firstLine="480" w:firstLineChars="200"/>
              <w:rPr>
                <w:sz w:val="24"/>
                <w:szCs w:val="24"/>
              </w:rPr>
            </w:pPr>
            <w:r>
              <w:rPr>
                <w:sz w:val="24"/>
                <w:szCs w:val="24"/>
              </w:rPr>
              <w:t>综上所述，本项目符合国家、江苏省“打赢蓝天保卫战三年行动计划”的相关要求。</w:t>
            </w:r>
          </w:p>
          <w:p>
            <w:pPr>
              <w:spacing w:line="360" w:lineRule="auto"/>
              <w:ind w:firstLine="480" w:firstLineChars="200"/>
              <w:rPr>
                <w:kern w:val="0"/>
                <w:sz w:val="24"/>
              </w:rPr>
            </w:pPr>
          </w:p>
          <w:p>
            <w:pPr>
              <w:autoSpaceDE w:val="0"/>
              <w:autoSpaceDN w:val="0"/>
              <w:adjustRightInd w:val="0"/>
              <w:snapToGrid w:val="0"/>
              <w:jc w:val="center"/>
              <w:rPr>
                <w:rFonts w:eastAsiaTheme="minorEastAsia"/>
                <w:kern w:val="0"/>
                <w:szCs w:val="21"/>
              </w:rPr>
            </w:pPr>
          </w:p>
          <w:p>
            <w:pPr>
              <w:pStyle w:val="30"/>
              <w:rPr>
                <w:rFonts w:eastAsiaTheme="minorEastAsia"/>
                <w:kern w:val="0"/>
                <w:szCs w:val="21"/>
              </w:rPr>
            </w:pPr>
          </w:p>
          <w:p>
            <w:pPr>
              <w:pStyle w:val="30"/>
              <w:rPr>
                <w:rFonts w:eastAsiaTheme="minorEastAsia"/>
                <w:kern w:val="0"/>
                <w:szCs w:val="21"/>
              </w:rPr>
            </w:pPr>
          </w:p>
          <w:p>
            <w:pPr>
              <w:pStyle w:val="30"/>
              <w:rPr>
                <w:rFonts w:eastAsiaTheme="minorEastAsia"/>
                <w:kern w:val="0"/>
                <w:szCs w:val="21"/>
              </w:rPr>
            </w:pPr>
          </w:p>
          <w:p>
            <w:pPr>
              <w:autoSpaceDE w:val="0"/>
              <w:autoSpaceDN w:val="0"/>
              <w:adjustRightInd w:val="0"/>
              <w:snapToGrid w:val="0"/>
              <w:rPr>
                <w:rFonts w:eastAsiaTheme="minorEastAsia"/>
                <w:kern w:val="0"/>
                <w:szCs w:val="21"/>
              </w:rPr>
            </w:pPr>
          </w:p>
        </w:tc>
      </w:tr>
    </w:tbl>
    <w:p>
      <w:pPr>
        <w:spacing w:line="360" w:lineRule="auto"/>
        <w:outlineLvl w:val="0"/>
        <w:rPr>
          <w:rFonts w:eastAsiaTheme="minorEastAsia"/>
          <w:sz w:val="30"/>
        </w:rPr>
        <w:sectPr>
          <w:footerReference r:id="rId5" w:type="default"/>
          <w:pgSz w:w="11906" w:h="16838"/>
          <w:pgMar w:top="1378" w:right="1440" w:bottom="867" w:left="1440" w:header="851" w:footer="1077" w:gutter="0"/>
          <w:pgBorders>
            <w:top w:val="none" w:sz="0" w:space="0"/>
            <w:left w:val="none" w:sz="0" w:space="0"/>
            <w:bottom w:val="none" w:sz="0" w:space="0"/>
            <w:right w:val="none" w:sz="0" w:space="0"/>
          </w:pgBorders>
          <w:pgNumType w:start="1"/>
          <w:cols w:space="720" w:num="1"/>
          <w:docGrid w:linePitch="312" w:charSpace="0"/>
        </w:sectPr>
      </w:pPr>
    </w:p>
    <w:p>
      <w:pPr>
        <w:pStyle w:val="21"/>
        <w:jc w:val="center"/>
        <w:outlineLvl w:val="0"/>
        <w:rPr>
          <w:rFonts w:ascii="Times New Roman" w:hAnsi="Times New Roman" w:eastAsiaTheme="minorEastAsia"/>
          <w:snapToGrid w:val="0"/>
          <w:sz w:val="30"/>
          <w:szCs w:val="30"/>
        </w:rPr>
      </w:pPr>
      <w:r>
        <w:rPr>
          <w:rFonts w:ascii="Times New Roman" w:hAnsi="Times New Roman" w:eastAsiaTheme="minorEastAsia"/>
          <w:snapToGrid w:val="0"/>
          <w:sz w:val="30"/>
          <w:szCs w:val="30"/>
        </w:rPr>
        <w:t>二、建设项目工程分析</w:t>
      </w:r>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23"/>
        <w:gridCol w:w="81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983" w:hRule="atLeast"/>
          <w:jc w:val="center"/>
        </w:trPr>
        <w:tc>
          <w:tcPr>
            <w:tcW w:w="823" w:type="dxa"/>
            <w:vAlign w:val="center"/>
          </w:tcPr>
          <w:p>
            <w:pPr>
              <w:pStyle w:val="21"/>
              <w:adjustRightInd w:val="0"/>
              <w:snapToGrid w:val="0"/>
              <w:spacing w:before="0" w:beforeAutospacing="0" w:after="0" w:afterAutospacing="0"/>
              <w:jc w:val="center"/>
              <w:rPr>
                <w:rFonts w:ascii="Times New Roman" w:hAnsi="Times New Roman"/>
                <w:szCs w:val="24"/>
              </w:rPr>
            </w:pPr>
            <w:r>
              <w:rPr>
                <w:rFonts w:ascii="Times New Roman" w:hAnsi="Times New Roman"/>
                <w:szCs w:val="24"/>
              </w:rPr>
              <w:t>建</w:t>
            </w:r>
          </w:p>
          <w:p>
            <w:pPr>
              <w:pStyle w:val="21"/>
              <w:adjustRightInd w:val="0"/>
              <w:snapToGrid w:val="0"/>
              <w:spacing w:before="0" w:beforeAutospacing="0" w:after="0" w:afterAutospacing="0"/>
              <w:jc w:val="center"/>
              <w:rPr>
                <w:rFonts w:ascii="Times New Roman" w:hAnsi="Times New Roman"/>
                <w:szCs w:val="24"/>
              </w:rPr>
            </w:pPr>
            <w:r>
              <w:rPr>
                <w:rFonts w:ascii="Times New Roman" w:hAnsi="Times New Roman"/>
                <w:szCs w:val="24"/>
              </w:rPr>
              <w:t>设</w:t>
            </w:r>
          </w:p>
          <w:p>
            <w:pPr>
              <w:pStyle w:val="21"/>
              <w:adjustRightInd w:val="0"/>
              <w:snapToGrid w:val="0"/>
              <w:spacing w:before="0" w:beforeAutospacing="0" w:after="0" w:afterAutospacing="0"/>
              <w:jc w:val="center"/>
              <w:rPr>
                <w:rFonts w:ascii="Times New Roman" w:hAnsi="Times New Roman"/>
                <w:szCs w:val="24"/>
              </w:rPr>
            </w:pPr>
            <w:r>
              <w:rPr>
                <w:rFonts w:ascii="Times New Roman" w:hAnsi="Times New Roman"/>
                <w:szCs w:val="24"/>
              </w:rPr>
              <w:t>内</w:t>
            </w:r>
          </w:p>
          <w:p>
            <w:pPr>
              <w:pStyle w:val="21"/>
              <w:adjustRightInd w:val="0"/>
              <w:snapToGrid w:val="0"/>
              <w:spacing w:before="0" w:beforeAutospacing="0" w:after="0" w:afterAutospacing="0"/>
              <w:jc w:val="center"/>
              <w:rPr>
                <w:rFonts w:ascii="Times New Roman" w:hAnsi="Times New Roman"/>
                <w:szCs w:val="24"/>
              </w:rPr>
            </w:pPr>
            <w:r>
              <w:rPr>
                <w:rFonts w:ascii="Times New Roman" w:hAnsi="Times New Roman"/>
                <w:szCs w:val="24"/>
              </w:rPr>
              <w:t>容</w:t>
            </w:r>
          </w:p>
        </w:tc>
        <w:tc>
          <w:tcPr>
            <w:tcW w:w="8161" w:type="dxa"/>
          </w:tcPr>
          <w:p>
            <w:pPr>
              <w:spacing w:line="360" w:lineRule="auto"/>
              <w:ind w:firstLine="482" w:firstLineChars="200"/>
              <w:rPr>
                <w:b/>
                <w:sz w:val="24"/>
              </w:rPr>
            </w:pPr>
            <w:r>
              <w:rPr>
                <w:b/>
                <w:sz w:val="24"/>
              </w:rPr>
              <w:t>1、建设内容</w:t>
            </w:r>
          </w:p>
          <w:p>
            <w:pPr>
              <w:spacing w:line="360" w:lineRule="auto"/>
              <w:ind w:firstLine="480" w:firstLineChars="200"/>
              <w:jc w:val="left"/>
              <w:rPr>
                <w:sz w:val="24"/>
              </w:rPr>
            </w:pPr>
            <w:r>
              <w:rPr>
                <w:sz w:val="24"/>
              </w:rPr>
              <w:t>本项目为</w:t>
            </w:r>
            <w:r>
              <w:rPr>
                <w:rFonts w:hint="eastAsia"/>
                <w:sz w:val="24"/>
              </w:rPr>
              <w:t>扩建</w:t>
            </w:r>
            <w:r>
              <w:rPr>
                <w:sz w:val="24"/>
              </w:rPr>
              <w:t>项目，主要为增加</w:t>
            </w:r>
            <w:r>
              <w:rPr>
                <w:rFonts w:hint="eastAsia"/>
                <w:sz w:val="24"/>
                <w:lang w:val="en-US" w:eastAsia="zh-CN"/>
              </w:rPr>
              <w:t>现有产品</w:t>
            </w:r>
            <w:r>
              <w:rPr>
                <w:sz w:val="24"/>
              </w:rPr>
              <w:t>钢锭的后续机加工及表面处理工艺，最终产品为精品轧辊。</w:t>
            </w:r>
            <w:r>
              <w:rPr>
                <w:rFonts w:hint="eastAsia"/>
                <w:sz w:val="24"/>
                <w:lang w:val="en-US" w:eastAsia="zh-CN"/>
              </w:rPr>
              <w:t>并</w:t>
            </w:r>
            <w:r>
              <w:rPr>
                <w:sz w:val="24"/>
              </w:rPr>
              <w:t>利用现有土地</w:t>
            </w:r>
            <w:r>
              <w:rPr>
                <w:rFonts w:hint="eastAsia"/>
                <w:sz w:val="24"/>
              </w:rPr>
              <w:t>对原有生产车间重建，重建后现有铸造工序与本</w:t>
            </w:r>
            <w:r>
              <w:rPr>
                <w:rFonts w:hint="eastAsia"/>
                <w:sz w:val="24"/>
                <w:lang w:val="en-US" w:eastAsia="zh-CN"/>
              </w:rPr>
              <w:t>次</w:t>
            </w:r>
            <w:r>
              <w:rPr>
                <w:rFonts w:hint="eastAsia"/>
                <w:sz w:val="24"/>
              </w:rPr>
              <w:t>扩建项目同在一座生产车间，现有铸造工序的设备</w:t>
            </w:r>
            <w:r>
              <w:rPr>
                <w:rStyle w:val="29"/>
                <w:rFonts w:hint="eastAsia"/>
                <w:kern w:val="0"/>
                <w:sz w:val="24"/>
                <w:szCs w:val="24"/>
                <w:lang w:val="en-US" w:eastAsia="zh-CN"/>
              </w:rPr>
              <w:t>不变</w:t>
            </w:r>
            <w:r>
              <w:rPr>
                <w:rFonts w:hint="eastAsia"/>
                <w:sz w:val="24"/>
              </w:rPr>
              <w:t>，待厂房建设好后重新安装使用。本项目主体及辅助工程</w:t>
            </w:r>
            <w:r>
              <w:rPr>
                <w:sz w:val="24"/>
              </w:rPr>
              <w:t>具体情况见表2-</w:t>
            </w:r>
            <w:r>
              <w:rPr>
                <w:rFonts w:hint="eastAsia"/>
                <w:sz w:val="24"/>
              </w:rPr>
              <w:t>1</w:t>
            </w:r>
            <w:r>
              <w:rPr>
                <w:sz w:val="24"/>
              </w:rPr>
              <w:t>。</w:t>
            </w:r>
          </w:p>
          <w:p>
            <w:pPr>
              <w:jc w:val="center"/>
              <w:rPr>
                <w:b/>
                <w:sz w:val="24"/>
                <w:shd w:val="clear" w:color="auto" w:fill="000000"/>
              </w:rPr>
            </w:pPr>
            <w:r>
              <w:rPr>
                <w:b/>
                <w:sz w:val="24"/>
              </w:rPr>
              <w:t>表2-</w:t>
            </w:r>
            <w:r>
              <w:rPr>
                <w:rFonts w:hint="eastAsia"/>
                <w:b/>
                <w:sz w:val="24"/>
              </w:rPr>
              <w:t>1</w:t>
            </w:r>
            <w:r>
              <w:rPr>
                <w:b/>
                <w:sz w:val="24"/>
              </w:rPr>
              <w:t xml:space="preserve">  </w:t>
            </w:r>
            <w:r>
              <w:rPr>
                <w:rFonts w:hint="eastAsia"/>
                <w:b/>
                <w:sz w:val="24"/>
              </w:rPr>
              <w:t>扩建</w:t>
            </w:r>
            <w:r>
              <w:rPr>
                <w:b/>
                <w:sz w:val="24"/>
              </w:rPr>
              <w:t>项目主体及辅助工程情况表</w:t>
            </w:r>
          </w:p>
          <w:tbl>
            <w:tblPr>
              <w:tblStyle w:val="25"/>
              <w:tblW w:w="495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1" w:type="dxa"/>
                <w:bottom w:w="0" w:type="dxa"/>
                <w:right w:w="51" w:type="dxa"/>
              </w:tblCellMar>
            </w:tblPr>
            <w:tblGrid>
              <w:gridCol w:w="746"/>
              <w:gridCol w:w="1403"/>
              <w:gridCol w:w="3207"/>
              <w:gridCol w:w="1477"/>
              <w:gridCol w:w="103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746" w:type="dxa"/>
                  <w:tcBorders>
                    <w:tl2br w:val="nil"/>
                    <w:tr2bl w:val="nil"/>
                  </w:tcBorders>
                  <w:vAlign w:val="center"/>
                </w:tcPr>
                <w:p>
                  <w:pPr>
                    <w:widowControl/>
                    <w:autoSpaceDE w:val="0"/>
                    <w:autoSpaceDN w:val="0"/>
                    <w:adjustRightInd w:val="0"/>
                    <w:jc w:val="center"/>
                    <w:rPr>
                      <w:b/>
                      <w:kern w:val="0"/>
                      <w:szCs w:val="21"/>
                    </w:rPr>
                  </w:pPr>
                  <w:r>
                    <w:rPr>
                      <w:b/>
                      <w:kern w:val="0"/>
                      <w:szCs w:val="21"/>
                    </w:rPr>
                    <w:t>分类</w:t>
                  </w:r>
                </w:p>
              </w:tc>
              <w:tc>
                <w:tcPr>
                  <w:tcW w:w="1403" w:type="dxa"/>
                  <w:tcBorders>
                    <w:tl2br w:val="nil"/>
                    <w:tr2bl w:val="nil"/>
                  </w:tcBorders>
                  <w:vAlign w:val="center"/>
                </w:tcPr>
                <w:p>
                  <w:pPr>
                    <w:widowControl/>
                    <w:autoSpaceDE w:val="0"/>
                    <w:autoSpaceDN w:val="0"/>
                    <w:adjustRightInd w:val="0"/>
                    <w:jc w:val="center"/>
                    <w:rPr>
                      <w:b/>
                      <w:kern w:val="0"/>
                      <w:szCs w:val="21"/>
                    </w:rPr>
                  </w:pPr>
                  <w:r>
                    <w:rPr>
                      <w:b/>
                      <w:kern w:val="0"/>
                      <w:szCs w:val="21"/>
                    </w:rPr>
                    <w:t>建设内容</w:t>
                  </w:r>
                </w:p>
              </w:tc>
              <w:tc>
                <w:tcPr>
                  <w:tcW w:w="3207" w:type="dxa"/>
                  <w:tcBorders>
                    <w:tl2br w:val="nil"/>
                    <w:tr2bl w:val="nil"/>
                  </w:tcBorders>
                  <w:vAlign w:val="center"/>
                </w:tcPr>
                <w:p>
                  <w:pPr>
                    <w:widowControl/>
                    <w:autoSpaceDE w:val="0"/>
                    <w:autoSpaceDN w:val="0"/>
                    <w:adjustRightInd w:val="0"/>
                    <w:jc w:val="center"/>
                    <w:rPr>
                      <w:b/>
                      <w:kern w:val="0"/>
                      <w:szCs w:val="21"/>
                    </w:rPr>
                  </w:pPr>
                  <w:r>
                    <w:rPr>
                      <w:b/>
                      <w:kern w:val="0"/>
                      <w:szCs w:val="21"/>
                    </w:rPr>
                    <w:t>工程内容</w:t>
                  </w:r>
                </w:p>
              </w:tc>
              <w:tc>
                <w:tcPr>
                  <w:tcW w:w="1477" w:type="dxa"/>
                  <w:tcBorders>
                    <w:tl2br w:val="nil"/>
                    <w:tr2bl w:val="nil"/>
                  </w:tcBorders>
                  <w:vAlign w:val="center"/>
                </w:tcPr>
                <w:p>
                  <w:pPr>
                    <w:widowControl/>
                    <w:autoSpaceDE w:val="0"/>
                    <w:autoSpaceDN w:val="0"/>
                    <w:adjustRightInd w:val="0"/>
                    <w:jc w:val="center"/>
                    <w:rPr>
                      <w:b/>
                      <w:kern w:val="0"/>
                      <w:szCs w:val="21"/>
                    </w:rPr>
                  </w:pPr>
                  <w:r>
                    <w:rPr>
                      <w:b/>
                      <w:kern w:val="0"/>
                      <w:szCs w:val="21"/>
                    </w:rPr>
                    <w:t>工程规模</w:t>
                  </w:r>
                </w:p>
              </w:tc>
              <w:tc>
                <w:tcPr>
                  <w:tcW w:w="1033" w:type="dxa"/>
                  <w:tcBorders>
                    <w:tl2br w:val="nil"/>
                    <w:tr2bl w:val="nil"/>
                  </w:tcBorders>
                  <w:vAlign w:val="center"/>
                </w:tcPr>
                <w:p>
                  <w:pPr>
                    <w:widowControl/>
                    <w:autoSpaceDE w:val="0"/>
                    <w:autoSpaceDN w:val="0"/>
                    <w:adjustRightInd w:val="0"/>
                    <w:jc w:val="center"/>
                    <w:rPr>
                      <w:b/>
                      <w:kern w:val="0"/>
                      <w:szCs w:val="21"/>
                    </w:rPr>
                  </w:pPr>
                  <w:r>
                    <w:rPr>
                      <w:b/>
                      <w:kern w:val="0"/>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746" w:type="dxa"/>
                  <w:tcBorders>
                    <w:tl2br w:val="nil"/>
                    <w:tr2bl w:val="nil"/>
                  </w:tcBorders>
                  <w:vAlign w:val="center"/>
                </w:tcPr>
                <w:p>
                  <w:pPr>
                    <w:autoSpaceDE w:val="0"/>
                    <w:autoSpaceDN w:val="0"/>
                    <w:adjustRightInd w:val="0"/>
                    <w:jc w:val="center"/>
                    <w:rPr>
                      <w:kern w:val="0"/>
                      <w:szCs w:val="21"/>
                    </w:rPr>
                  </w:pPr>
                  <w:r>
                    <w:rPr>
                      <w:kern w:val="0"/>
                      <w:szCs w:val="21"/>
                    </w:rPr>
                    <w:t>主体工程</w:t>
                  </w:r>
                </w:p>
              </w:tc>
              <w:tc>
                <w:tcPr>
                  <w:tcW w:w="1403" w:type="dxa"/>
                  <w:tcBorders>
                    <w:tl2br w:val="nil"/>
                    <w:tr2bl w:val="nil"/>
                  </w:tcBorders>
                  <w:vAlign w:val="center"/>
                </w:tcPr>
                <w:p>
                  <w:pPr>
                    <w:widowControl/>
                    <w:autoSpaceDE w:val="0"/>
                    <w:autoSpaceDN w:val="0"/>
                    <w:adjustRightInd w:val="0"/>
                    <w:jc w:val="center"/>
                    <w:rPr>
                      <w:kern w:val="0"/>
                      <w:szCs w:val="21"/>
                    </w:rPr>
                  </w:pPr>
                  <w:r>
                    <w:rPr>
                      <w:kern w:val="0"/>
                      <w:szCs w:val="21"/>
                    </w:rPr>
                    <w:t>生产车间</w:t>
                  </w:r>
                </w:p>
              </w:tc>
              <w:tc>
                <w:tcPr>
                  <w:tcW w:w="3207" w:type="dxa"/>
                  <w:tcBorders>
                    <w:tl2br w:val="nil"/>
                    <w:tr2bl w:val="nil"/>
                  </w:tcBorders>
                  <w:vAlign w:val="center"/>
                </w:tcPr>
                <w:p>
                  <w:pPr>
                    <w:widowControl/>
                    <w:autoSpaceDE w:val="0"/>
                    <w:autoSpaceDN w:val="0"/>
                    <w:adjustRightInd w:val="0"/>
                    <w:jc w:val="center"/>
                    <w:rPr>
                      <w:kern w:val="0"/>
                      <w:szCs w:val="21"/>
                    </w:rPr>
                  </w:pPr>
                  <w:r>
                    <w:rPr>
                      <w:szCs w:val="21"/>
                    </w:rPr>
                    <w:t>拆除原有厂房后新建，新建生产车间，车间内分为</w:t>
                  </w:r>
                  <w:r>
                    <w:rPr>
                      <w:rFonts w:hint="eastAsia"/>
                      <w:szCs w:val="21"/>
                      <w:lang w:val="en-US" w:eastAsia="zh-CN"/>
                    </w:rPr>
                    <w:t>现有项目生产区（</w:t>
                  </w:r>
                  <w:r>
                    <w:rPr>
                      <w:szCs w:val="21"/>
                    </w:rPr>
                    <w:t>铸造区、精炼区、电渣重溶区</w:t>
                  </w:r>
                  <w:r>
                    <w:rPr>
                      <w:rFonts w:hint="eastAsia"/>
                      <w:szCs w:val="21"/>
                      <w:lang w:val="en-US" w:eastAsia="zh-CN"/>
                    </w:rPr>
                    <w:t>）本项目生产区</w:t>
                  </w:r>
                  <w:r>
                    <w:rPr>
                      <w:rFonts w:hint="eastAsia"/>
                      <w:szCs w:val="21"/>
                      <w:lang w:eastAsia="zh-CN"/>
                    </w:rPr>
                    <w:t>，</w:t>
                  </w:r>
                  <w:r>
                    <w:rPr>
                      <w:rFonts w:hint="eastAsia"/>
                      <w:szCs w:val="21"/>
                      <w:lang w:val="en-US" w:eastAsia="zh-CN"/>
                    </w:rPr>
                    <w:t>包括</w:t>
                  </w:r>
                  <w:r>
                    <w:rPr>
                      <w:szCs w:val="21"/>
                    </w:rPr>
                    <w:t>机加工区、</w:t>
                  </w:r>
                  <w:r>
                    <w:rPr>
                      <w:rFonts w:hint="eastAsia"/>
                      <w:szCs w:val="21"/>
                      <w:lang w:val="en-US" w:eastAsia="zh-CN"/>
                    </w:rPr>
                    <w:t>热</w:t>
                  </w:r>
                  <w:r>
                    <w:rPr>
                      <w:szCs w:val="21"/>
                    </w:rPr>
                    <w:t>处理区、成品区</w:t>
                  </w:r>
                  <w:r>
                    <w:rPr>
                      <w:kern w:val="0"/>
                      <w:szCs w:val="21"/>
                    </w:rPr>
                    <w:t>，布置有、油压机、车床、钻床、铣床等。</w:t>
                  </w:r>
                </w:p>
              </w:tc>
              <w:tc>
                <w:tcPr>
                  <w:tcW w:w="1477" w:type="dxa"/>
                  <w:tcBorders>
                    <w:tl2br w:val="nil"/>
                    <w:tr2bl w:val="nil"/>
                  </w:tcBorders>
                  <w:vAlign w:val="center"/>
                </w:tcPr>
                <w:p>
                  <w:pPr>
                    <w:widowControl/>
                    <w:autoSpaceDE w:val="0"/>
                    <w:autoSpaceDN w:val="0"/>
                    <w:adjustRightInd w:val="0"/>
                    <w:jc w:val="center"/>
                    <w:rPr>
                      <w:szCs w:val="21"/>
                    </w:rPr>
                  </w:pPr>
                  <w:r>
                    <w:rPr>
                      <w:szCs w:val="21"/>
                    </w:rPr>
                    <w:t>新建生产车间</w:t>
                  </w:r>
                  <w:r>
                    <w:rPr>
                      <w:kern w:val="0"/>
                      <w:szCs w:val="21"/>
                    </w:rPr>
                    <w:t>占地面积为7500m</w:t>
                  </w:r>
                  <w:r>
                    <w:rPr>
                      <w:kern w:val="0"/>
                      <w:szCs w:val="21"/>
                      <w:vertAlign w:val="superscript"/>
                    </w:rPr>
                    <w:t>2</w:t>
                  </w:r>
                  <w:r>
                    <w:rPr>
                      <w:szCs w:val="21"/>
                    </w:rPr>
                    <w:t>，共1层</w:t>
                  </w:r>
                </w:p>
              </w:tc>
              <w:tc>
                <w:tcPr>
                  <w:tcW w:w="1033" w:type="dxa"/>
                  <w:tcBorders>
                    <w:tl2br w:val="nil"/>
                    <w:tr2bl w:val="nil"/>
                  </w:tcBorders>
                  <w:vAlign w:val="center"/>
                </w:tcPr>
                <w:p>
                  <w:pPr>
                    <w:widowControl/>
                    <w:autoSpaceDE w:val="0"/>
                    <w:autoSpaceDN w:val="0"/>
                    <w:adjustRightInd w:val="0"/>
                    <w:jc w:val="center"/>
                    <w:rPr>
                      <w:szCs w:val="21"/>
                    </w:rPr>
                  </w:pPr>
                  <w:r>
                    <w:rPr>
                      <w:szCs w:val="21"/>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746" w:type="dxa"/>
                  <w:vMerge w:val="restart"/>
                  <w:tcBorders>
                    <w:tl2br w:val="nil"/>
                    <w:tr2bl w:val="nil"/>
                  </w:tcBorders>
                  <w:vAlign w:val="center"/>
                </w:tcPr>
                <w:p>
                  <w:pPr>
                    <w:autoSpaceDE w:val="0"/>
                    <w:autoSpaceDN w:val="0"/>
                    <w:adjustRightInd w:val="0"/>
                    <w:jc w:val="center"/>
                    <w:rPr>
                      <w:kern w:val="0"/>
                      <w:szCs w:val="21"/>
                    </w:rPr>
                  </w:pPr>
                  <w:r>
                    <w:rPr>
                      <w:kern w:val="0"/>
                      <w:szCs w:val="21"/>
                    </w:rPr>
                    <w:t>辅助工程</w:t>
                  </w:r>
                </w:p>
              </w:tc>
              <w:tc>
                <w:tcPr>
                  <w:tcW w:w="1403" w:type="dxa"/>
                  <w:tcBorders>
                    <w:tl2br w:val="nil"/>
                    <w:tr2bl w:val="nil"/>
                  </w:tcBorders>
                  <w:vAlign w:val="center"/>
                </w:tcPr>
                <w:p>
                  <w:pPr>
                    <w:widowControl/>
                    <w:autoSpaceDE w:val="0"/>
                    <w:autoSpaceDN w:val="0"/>
                    <w:adjustRightInd w:val="0"/>
                    <w:jc w:val="center"/>
                    <w:rPr>
                      <w:kern w:val="0"/>
                      <w:szCs w:val="21"/>
                    </w:rPr>
                  </w:pPr>
                  <w:r>
                    <w:rPr>
                      <w:kern w:val="0"/>
                      <w:szCs w:val="21"/>
                    </w:rPr>
                    <w:t>检验楼</w:t>
                  </w:r>
                </w:p>
              </w:tc>
              <w:tc>
                <w:tcPr>
                  <w:tcW w:w="3207" w:type="dxa"/>
                  <w:tcBorders>
                    <w:tl2br w:val="nil"/>
                    <w:tr2bl w:val="nil"/>
                  </w:tcBorders>
                  <w:vAlign w:val="center"/>
                </w:tcPr>
                <w:p>
                  <w:pPr>
                    <w:widowControl/>
                    <w:autoSpaceDE w:val="0"/>
                    <w:autoSpaceDN w:val="0"/>
                    <w:adjustRightInd w:val="0"/>
                    <w:jc w:val="center"/>
                    <w:rPr>
                      <w:szCs w:val="21"/>
                    </w:rPr>
                  </w:pPr>
                  <w:r>
                    <w:rPr>
                      <w:kern w:val="0"/>
                      <w:szCs w:val="21"/>
                    </w:rPr>
                    <w:t>新建一座5层检验楼，建筑面积为2500m</w:t>
                  </w:r>
                  <w:r>
                    <w:rPr>
                      <w:kern w:val="0"/>
                      <w:szCs w:val="21"/>
                      <w:vertAlign w:val="superscript"/>
                    </w:rPr>
                    <w:t>2</w:t>
                  </w:r>
                  <w:r>
                    <w:rPr>
                      <w:kern w:val="0"/>
                      <w:szCs w:val="21"/>
                    </w:rPr>
                    <w:t>，</w:t>
                  </w:r>
                  <w:r>
                    <w:rPr>
                      <w:szCs w:val="21"/>
                    </w:rPr>
                    <w:t>用于员工办公、产品质量检测使用。</w:t>
                  </w:r>
                </w:p>
              </w:tc>
              <w:tc>
                <w:tcPr>
                  <w:tcW w:w="1477" w:type="dxa"/>
                  <w:tcBorders>
                    <w:tl2br w:val="nil"/>
                    <w:tr2bl w:val="nil"/>
                  </w:tcBorders>
                  <w:vAlign w:val="center"/>
                </w:tcPr>
                <w:p>
                  <w:pPr>
                    <w:widowControl/>
                    <w:autoSpaceDE w:val="0"/>
                    <w:autoSpaceDN w:val="0"/>
                    <w:adjustRightInd w:val="0"/>
                    <w:jc w:val="center"/>
                    <w:rPr>
                      <w:szCs w:val="21"/>
                    </w:rPr>
                  </w:pPr>
                  <w:r>
                    <w:rPr>
                      <w:kern w:val="0"/>
                      <w:szCs w:val="21"/>
                    </w:rPr>
                    <w:t>占地面积为2500m</w:t>
                  </w:r>
                  <w:r>
                    <w:rPr>
                      <w:kern w:val="0"/>
                      <w:szCs w:val="21"/>
                      <w:vertAlign w:val="superscript"/>
                    </w:rPr>
                    <w:t>2</w:t>
                  </w:r>
                  <w:r>
                    <w:rPr>
                      <w:szCs w:val="21"/>
                    </w:rPr>
                    <w:t>，共5层</w:t>
                  </w:r>
                </w:p>
              </w:tc>
              <w:tc>
                <w:tcPr>
                  <w:tcW w:w="1033" w:type="dxa"/>
                  <w:tcBorders>
                    <w:tl2br w:val="nil"/>
                    <w:tr2bl w:val="nil"/>
                  </w:tcBorders>
                  <w:vAlign w:val="center"/>
                </w:tcPr>
                <w:p>
                  <w:pPr>
                    <w:widowControl/>
                    <w:autoSpaceDE w:val="0"/>
                    <w:autoSpaceDN w:val="0"/>
                    <w:adjustRightInd w:val="0"/>
                    <w:jc w:val="center"/>
                    <w:rPr>
                      <w:szCs w:val="21"/>
                    </w:rPr>
                  </w:pPr>
                  <w:r>
                    <w:rPr>
                      <w:kern w:val="0"/>
                      <w:szCs w:val="21"/>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746" w:type="dxa"/>
                  <w:vMerge w:val="continue"/>
                  <w:tcBorders>
                    <w:tl2br w:val="nil"/>
                    <w:tr2bl w:val="nil"/>
                  </w:tcBorders>
                  <w:vAlign w:val="center"/>
                </w:tcPr>
                <w:p>
                  <w:pPr>
                    <w:autoSpaceDE w:val="0"/>
                    <w:autoSpaceDN w:val="0"/>
                    <w:adjustRightInd w:val="0"/>
                    <w:jc w:val="center"/>
                    <w:rPr>
                      <w:kern w:val="0"/>
                      <w:szCs w:val="21"/>
                    </w:rPr>
                  </w:pPr>
                </w:p>
              </w:tc>
              <w:tc>
                <w:tcPr>
                  <w:tcW w:w="1403" w:type="dxa"/>
                  <w:tcBorders>
                    <w:tl2br w:val="nil"/>
                    <w:tr2bl w:val="nil"/>
                  </w:tcBorders>
                  <w:vAlign w:val="center"/>
                </w:tcPr>
                <w:p>
                  <w:pPr>
                    <w:widowControl/>
                    <w:autoSpaceDE w:val="0"/>
                    <w:autoSpaceDN w:val="0"/>
                    <w:adjustRightInd w:val="0"/>
                    <w:jc w:val="center"/>
                    <w:rPr>
                      <w:kern w:val="0"/>
                      <w:szCs w:val="21"/>
                    </w:rPr>
                  </w:pPr>
                  <w:r>
                    <w:rPr>
                      <w:kern w:val="0"/>
                      <w:szCs w:val="21"/>
                    </w:rPr>
                    <w:t>倒班宿舍</w:t>
                  </w:r>
                </w:p>
              </w:tc>
              <w:tc>
                <w:tcPr>
                  <w:tcW w:w="3207" w:type="dxa"/>
                  <w:tcBorders>
                    <w:tl2br w:val="nil"/>
                    <w:tr2bl w:val="nil"/>
                  </w:tcBorders>
                  <w:vAlign w:val="center"/>
                </w:tcPr>
                <w:p>
                  <w:pPr>
                    <w:widowControl/>
                    <w:autoSpaceDE w:val="0"/>
                    <w:autoSpaceDN w:val="0"/>
                    <w:adjustRightInd w:val="0"/>
                    <w:jc w:val="center"/>
                    <w:rPr>
                      <w:szCs w:val="21"/>
                    </w:rPr>
                  </w:pPr>
                  <w:r>
                    <w:rPr>
                      <w:kern w:val="0"/>
                      <w:szCs w:val="21"/>
                    </w:rPr>
                    <w:t>新建一座5层倒班宿舍，建筑面积为4000m</w:t>
                  </w:r>
                  <w:r>
                    <w:rPr>
                      <w:kern w:val="0"/>
                      <w:szCs w:val="21"/>
                      <w:vertAlign w:val="superscript"/>
                    </w:rPr>
                    <w:t>2</w:t>
                  </w:r>
                  <w:r>
                    <w:rPr>
                      <w:kern w:val="0"/>
                      <w:szCs w:val="21"/>
                    </w:rPr>
                    <w:t>，用于员工临时休息，其一楼为食堂。</w:t>
                  </w:r>
                </w:p>
              </w:tc>
              <w:tc>
                <w:tcPr>
                  <w:tcW w:w="1477" w:type="dxa"/>
                  <w:tcBorders>
                    <w:tl2br w:val="nil"/>
                    <w:tr2bl w:val="nil"/>
                  </w:tcBorders>
                  <w:vAlign w:val="center"/>
                </w:tcPr>
                <w:p>
                  <w:pPr>
                    <w:widowControl/>
                    <w:autoSpaceDE w:val="0"/>
                    <w:autoSpaceDN w:val="0"/>
                    <w:adjustRightInd w:val="0"/>
                    <w:jc w:val="center"/>
                    <w:rPr>
                      <w:szCs w:val="21"/>
                    </w:rPr>
                  </w:pPr>
                  <w:r>
                    <w:rPr>
                      <w:kern w:val="0"/>
                      <w:szCs w:val="21"/>
                    </w:rPr>
                    <w:t>占地面积为4000m</w:t>
                  </w:r>
                  <w:r>
                    <w:rPr>
                      <w:kern w:val="0"/>
                      <w:szCs w:val="21"/>
                      <w:vertAlign w:val="superscript"/>
                    </w:rPr>
                    <w:t>2</w:t>
                  </w:r>
                  <w:r>
                    <w:rPr>
                      <w:szCs w:val="21"/>
                    </w:rPr>
                    <w:t>，共5层</w:t>
                  </w:r>
                </w:p>
              </w:tc>
              <w:tc>
                <w:tcPr>
                  <w:tcW w:w="1033" w:type="dxa"/>
                  <w:tcBorders>
                    <w:tl2br w:val="nil"/>
                    <w:tr2bl w:val="nil"/>
                  </w:tcBorders>
                  <w:vAlign w:val="center"/>
                </w:tcPr>
                <w:p>
                  <w:pPr>
                    <w:widowControl/>
                    <w:autoSpaceDE w:val="0"/>
                    <w:autoSpaceDN w:val="0"/>
                    <w:adjustRightInd w:val="0"/>
                    <w:jc w:val="center"/>
                    <w:rPr>
                      <w:szCs w:val="21"/>
                    </w:rPr>
                  </w:pPr>
                  <w:r>
                    <w:rPr>
                      <w:kern w:val="0"/>
                      <w:szCs w:val="21"/>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746" w:type="dxa"/>
                  <w:vMerge w:val="continue"/>
                  <w:tcBorders>
                    <w:tl2br w:val="nil"/>
                    <w:tr2bl w:val="nil"/>
                  </w:tcBorders>
                  <w:vAlign w:val="center"/>
                </w:tcPr>
                <w:p>
                  <w:pPr>
                    <w:autoSpaceDE w:val="0"/>
                    <w:autoSpaceDN w:val="0"/>
                    <w:adjustRightInd w:val="0"/>
                    <w:jc w:val="center"/>
                    <w:rPr>
                      <w:kern w:val="0"/>
                      <w:szCs w:val="21"/>
                    </w:rPr>
                  </w:pPr>
                </w:p>
              </w:tc>
              <w:tc>
                <w:tcPr>
                  <w:tcW w:w="1403" w:type="dxa"/>
                  <w:tcBorders>
                    <w:tl2br w:val="nil"/>
                    <w:tr2bl w:val="nil"/>
                  </w:tcBorders>
                  <w:vAlign w:val="center"/>
                </w:tcPr>
                <w:p>
                  <w:pPr>
                    <w:widowControl/>
                    <w:autoSpaceDE w:val="0"/>
                    <w:autoSpaceDN w:val="0"/>
                    <w:adjustRightInd w:val="0"/>
                    <w:jc w:val="center"/>
                    <w:rPr>
                      <w:kern w:val="0"/>
                      <w:szCs w:val="21"/>
                    </w:rPr>
                  </w:pPr>
                  <w:r>
                    <w:rPr>
                      <w:kern w:val="0"/>
                      <w:szCs w:val="21"/>
                    </w:rPr>
                    <w:t>食堂</w:t>
                  </w:r>
                </w:p>
              </w:tc>
              <w:tc>
                <w:tcPr>
                  <w:tcW w:w="3207" w:type="dxa"/>
                  <w:tcBorders>
                    <w:tl2br w:val="nil"/>
                    <w:tr2bl w:val="nil"/>
                  </w:tcBorders>
                  <w:vAlign w:val="center"/>
                </w:tcPr>
                <w:p>
                  <w:pPr>
                    <w:widowControl/>
                    <w:autoSpaceDE w:val="0"/>
                    <w:autoSpaceDN w:val="0"/>
                    <w:adjustRightInd w:val="0"/>
                    <w:jc w:val="center"/>
                    <w:rPr>
                      <w:szCs w:val="21"/>
                    </w:rPr>
                  </w:pPr>
                  <w:r>
                    <w:rPr>
                      <w:kern w:val="0"/>
                      <w:szCs w:val="21"/>
                    </w:rPr>
                    <w:t>位于倒班宿舍一楼设置小型食堂。</w:t>
                  </w:r>
                </w:p>
              </w:tc>
              <w:tc>
                <w:tcPr>
                  <w:tcW w:w="1477" w:type="dxa"/>
                  <w:tcBorders>
                    <w:tl2br w:val="nil"/>
                    <w:tr2bl w:val="nil"/>
                  </w:tcBorders>
                  <w:vAlign w:val="center"/>
                </w:tcPr>
                <w:p>
                  <w:pPr>
                    <w:widowControl/>
                    <w:autoSpaceDE w:val="0"/>
                    <w:autoSpaceDN w:val="0"/>
                    <w:adjustRightInd w:val="0"/>
                    <w:jc w:val="center"/>
                    <w:rPr>
                      <w:szCs w:val="21"/>
                    </w:rPr>
                  </w:pPr>
                  <w:r>
                    <w:rPr>
                      <w:kern w:val="0"/>
                      <w:szCs w:val="21"/>
                    </w:rPr>
                    <w:t>面积为800m</w:t>
                  </w:r>
                  <w:r>
                    <w:rPr>
                      <w:kern w:val="0"/>
                      <w:szCs w:val="21"/>
                      <w:vertAlign w:val="superscript"/>
                    </w:rPr>
                    <w:t>2</w:t>
                  </w:r>
                  <w:r>
                    <w:rPr>
                      <w:szCs w:val="21"/>
                    </w:rPr>
                    <w:t>，</w:t>
                  </w:r>
                  <w:r>
                    <w:rPr>
                      <w:kern w:val="0"/>
                      <w:szCs w:val="21"/>
                    </w:rPr>
                    <w:t>灶头数为2</w:t>
                  </w:r>
                </w:p>
              </w:tc>
              <w:tc>
                <w:tcPr>
                  <w:tcW w:w="1033" w:type="dxa"/>
                  <w:tcBorders>
                    <w:tl2br w:val="nil"/>
                    <w:tr2bl w:val="nil"/>
                  </w:tcBorders>
                  <w:vAlign w:val="center"/>
                </w:tcPr>
                <w:p>
                  <w:pPr>
                    <w:widowControl/>
                    <w:autoSpaceDE w:val="0"/>
                    <w:autoSpaceDN w:val="0"/>
                    <w:adjustRightInd w:val="0"/>
                    <w:jc w:val="center"/>
                    <w:rPr>
                      <w:szCs w:val="21"/>
                    </w:rPr>
                  </w:pPr>
                  <w:r>
                    <w:rPr>
                      <w:kern w:val="0"/>
                      <w:szCs w:val="21"/>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746" w:type="dxa"/>
                  <w:vMerge w:val="restart"/>
                  <w:tcBorders>
                    <w:tl2br w:val="nil"/>
                    <w:tr2bl w:val="nil"/>
                  </w:tcBorders>
                  <w:vAlign w:val="center"/>
                </w:tcPr>
                <w:p>
                  <w:pPr>
                    <w:widowControl/>
                    <w:autoSpaceDE w:val="0"/>
                    <w:autoSpaceDN w:val="0"/>
                    <w:adjustRightInd w:val="0"/>
                    <w:jc w:val="center"/>
                    <w:rPr>
                      <w:kern w:val="0"/>
                      <w:szCs w:val="21"/>
                    </w:rPr>
                  </w:pPr>
                  <w:r>
                    <w:rPr>
                      <w:kern w:val="0"/>
                      <w:szCs w:val="21"/>
                    </w:rPr>
                    <w:t>公用工程</w:t>
                  </w:r>
                </w:p>
              </w:tc>
              <w:tc>
                <w:tcPr>
                  <w:tcW w:w="1403" w:type="dxa"/>
                  <w:tcBorders>
                    <w:tl2br w:val="nil"/>
                    <w:tr2bl w:val="nil"/>
                  </w:tcBorders>
                  <w:vAlign w:val="center"/>
                </w:tcPr>
                <w:p>
                  <w:pPr>
                    <w:widowControl/>
                    <w:autoSpaceDE w:val="0"/>
                    <w:autoSpaceDN w:val="0"/>
                    <w:adjustRightInd w:val="0"/>
                    <w:jc w:val="center"/>
                    <w:rPr>
                      <w:kern w:val="0"/>
                      <w:szCs w:val="21"/>
                    </w:rPr>
                  </w:pPr>
                  <w:r>
                    <w:rPr>
                      <w:kern w:val="0"/>
                      <w:szCs w:val="21"/>
                    </w:rPr>
                    <w:t>供水</w:t>
                  </w:r>
                </w:p>
              </w:tc>
              <w:tc>
                <w:tcPr>
                  <w:tcW w:w="3207" w:type="dxa"/>
                  <w:tcBorders>
                    <w:tl2br w:val="nil"/>
                    <w:tr2bl w:val="nil"/>
                  </w:tcBorders>
                  <w:vAlign w:val="center"/>
                </w:tcPr>
                <w:p>
                  <w:pPr>
                    <w:widowControl/>
                    <w:jc w:val="center"/>
                    <w:rPr>
                      <w:szCs w:val="21"/>
                    </w:rPr>
                  </w:pPr>
                  <w:r>
                    <w:rPr>
                      <w:kern w:val="0"/>
                      <w:szCs w:val="21"/>
                      <w:lang w:bidi="ar"/>
                    </w:rPr>
                    <w:t>由市政自来水管网提供，建设给水管网。</w:t>
                  </w:r>
                </w:p>
              </w:tc>
              <w:tc>
                <w:tcPr>
                  <w:tcW w:w="1477" w:type="dxa"/>
                  <w:tcBorders>
                    <w:tl2br w:val="nil"/>
                    <w:tr2bl w:val="nil"/>
                  </w:tcBorders>
                  <w:vAlign w:val="center"/>
                </w:tcPr>
                <w:p>
                  <w:pPr>
                    <w:widowControl/>
                    <w:jc w:val="center"/>
                    <w:rPr>
                      <w:szCs w:val="21"/>
                    </w:rPr>
                  </w:pPr>
                  <w:r>
                    <w:rPr>
                      <w:szCs w:val="21"/>
                    </w:rPr>
                    <w:t>用水量</w:t>
                  </w:r>
                  <w:r>
                    <w:rPr>
                      <w:rFonts w:hint="eastAsia"/>
                      <w:szCs w:val="21"/>
                      <w:lang w:val="en-US" w:eastAsia="zh-CN"/>
                    </w:rPr>
                    <w:t>361</w:t>
                  </w:r>
                  <w:r>
                    <w:rPr>
                      <w:szCs w:val="21"/>
                    </w:rPr>
                    <w:t>m</w:t>
                  </w:r>
                  <w:r>
                    <w:rPr>
                      <w:szCs w:val="21"/>
                      <w:vertAlign w:val="superscript"/>
                    </w:rPr>
                    <w:t>3</w:t>
                  </w:r>
                  <w:r>
                    <w:rPr>
                      <w:szCs w:val="21"/>
                    </w:rPr>
                    <w:t>/a</w:t>
                  </w:r>
                </w:p>
              </w:tc>
              <w:tc>
                <w:tcPr>
                  <w:tcW w:w="1033" w:type="dxa"/>
                  <w:tcBorders>
                    <w:tl2br w:val="nil"/>
                    <w:tr2bl w:val="nil"/>
                  </w:tcBorders>
                  <w:vAlign w:val="center"/>
                </w:tcPr>
                <w:p>
                  <w:pPr>
                    <w:widowControl/>
                    <w:jc w:val="center"/>
                    <w:rPr>
                      <w:szCs w:val="21"/>
                    </w:rPr>
                  </w:pPr>
                  <w:r>
                    <w:rPr>
                      <w:szCs w:val="21"/>
                    </w:rPr>
                    <w:t>依托现有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746" w:type="dxa"/>
                  <w:vMerge w:val="continue"/>
                  <w:tcBorders>
                    <w:tl2br w:val="nil"/>
                    <w:tr2bl w:val="nil"/>
                  </w:tcBorders>
                  <w:vAlign w:val="center"/>
                </w:tcPr>
                <w:p>
                  <w:pPr>
                    <w:widowControl/>
                    <w:autoSpaceDE w:val="0"/>
                    <w:autoSpaceDN w:val="0"/>
                    <w:adjustRightInd w:val="0"/>
                    <w:jc w:val="center"/>
                    <w:rPr>
                      <w:kern w:val="0"/>
                      <w:szCs w:val="21"/>
                    </w:rPr>
                  </w:pPr>
                </w:p>
              </w:tc>
              <w:tc>
                <w:tcPr>
                  <w:tcW w:w="1403" w:type="dxa"/>
                  <w:tcBorders>
                    <w:tl2br w:val="nil"/>
                    <w:tr2bl w:val="nil"/>
                  </w:tcBorders>
                  <w:vAlign w:val="center"/>
                </w:tcPr>
                <w:p>
                  <w:pPr>
                    <w:widowControl/>
                    <w:autoSpaceDE w:val="0"/>
                    <w:autoSpaceDN w:val="0"/>
                    <w:adjustRightInd w:val="0"/>
                    <w:jc w:val="center"/>
                    <w:rPr>
                      <w:kern w:val="0"/>
                      <w:szCs w:val="21"/>
                    </w:rPr>
                  </w:pPr>
                  <w:r>
                    <w:rPr>
                      <w:szCs w:val="21"/>
                    </w:rPr>
                    <w:t>排水</w:t>
                  </w:r>
                </w:p>
              </w:tc>
              <w:tc>
                <w:tcPr>
                  <w:tcW w:w="3207" w:type="dxa"/>
                  <w:tcBorders>
                    <w:tl2br w:val="nil"/>
                    <w:tr2bl w:val="nil"/>
                  </w:tcBorders>
                  <w:vAlign w:val="center"/>
                </w:tcPr>
                <w:p>
                  <w:pPr>
                    <w:widowControl/>
                    <w:jc w:val="center"/>
                    <w:rPr>
                      <w:szCs w:val="21"/>
                    </w:rPr>
                  </w:pPr>
                  <w:r>
                    <w:rPr>
                      <w:szCs w:val="21"/>
                    </w:rPr>
                    <w:t>食堂废水经隔油池处理后与生活污水共同进入</w:t>
                  </w:r>
                  <w:r>
                    <w:rPr>
                      <w:rFonts w:hint="eastAsia"/>
                      <w:szCs w:val="21"/>
                      <w:lang w:eastAsia="zh-CN"/>
                    </w:rPr>
                    <w:t>地埋式一体化污水处理设备</w:t>
                  </w:r>
                  <w:r>
                    <w:rPr>
                      <w:szCs w:val="21"/>
                    </w:rPr>
                    <w:t>，用于厂区绿化，不外排</w:t>
                  </w:r>
                </w:p>
              </w:tc>
              <w:tc>
                <w:tcPr>
                  <w:tcW w:w="1477" w:type="dxa"/>
                  <w:tcBorders>
                    <w:tl2br w:val="nil"/>
                    <w:tr2bl w:val="nil"/>
                  </w:tcBorders>
                  <w:vAlign w:val="center"/>
                </w:tcPr>
                <w:p>
                  <w:pPr>
                    <w:widowControl/>
                    <w:jc w:val="center"/>
                    <w:rPr>
                      <w:szCs w:val="21"/>
                    </w:rPr>
                  </w:pPr>
                  <w:r>
                    <w:rPr>
                      <w:szCs w:val="21"/>
                    </w:rPr>
                    <w:t>产生量为</w:t>
                  </w:r>
                  <w:r>
                    <w:rPr>
                      <w:rFonts w:hint="eastAsia"/>
                      <w:szCs w:val="21"/>
                      <w:lang w:val="en-US" w:eastAsia="zh-CN"/>
                    </w:rPr>
                    <w:t>180</w:t>
                  </w:r>
                  <w:r>
                    <w:rPr>
                      <w:szCs w:val="21"/>
                    </w:rPr>
                    <w:t>m</w:t>
                  </w:r>
                  <w:r>
                    <w:rPr>
                      <w:szCs w:val="21"/>
                      <w:vertAlign w:val="superscript"/>
                    </w:rPr>
                    <w:t>3</w:t>
                  </w:r>
                  <w:r>
                    <w:rPr>
                      <w:szCs w:val="21"/>
                    </w:rPr>
                    <w:t>/a</w:t>
                  </w:r>
                </w:p>
              </w:tc>
              <w:tc>
                <w:tcPr>
                  <w:tcW w:w="1033" w:type="dxa"/>
                  <w:tcBorders>
                    <w:tl2br w:val="nil"/>
                    <w:tr2bl w:val="nil"/>
                  </w:tcBorders>
                  <w:vAlign w:val="center"/>
                </w:tcPr>
                <w:p>
                  <w:pPr>
                    <w:widowControl/>
                    <w:jc w:val="center"/>
                    <w:rPr>
                      <w:rFonts w:hint="eastAsia" w:eastAsia="宋体"/>
                      <w:szCs w:val="21"/>
                      <w:lang w:eastAsia="zh-CN"/>
                    </w:rPr>
                  </w:pPr>
                  <w:r>
                    <w:rPr>
                      <w:kern w:val="0"/>
                      <w:szCs w:val="21"/>
                      <w:lang w:bidi="ar"/>
                    </w:rPr>
                    <w:t>重新设计</w:t>
                  </w:r>
                  <w:r>
                    <w:rPr>
                      <w:rFonts w:hint="eastAsia"/>
                      <w:kern w:val="0"/>
                      <w:szCs w:val="21"/>
                      <w:lang w:eastAsia="zh-CN" w:bidi="ar"/>
                    </w:rPr>
                    <w:t>地埋式一体化污水处理设备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746" w:type="dxa"/>
                  <w:vMerge w:val="continue"/>
                  <w:tcBorders>
                    <w:tl2br w:val="nil"/>
                    <w:tr2bl w:val="nil"/>
                  </w:tcBorders>
                  <w:vAlign w:val="center"/>
                </w:tcPr>
                <w:p>
                  <w:pPr>
                    <w:widowControl/>
                    <w:autoSpaceDE w:val="0"/>
                    <w:autoSpaceDN w:val="0"/>
                    <w:adjustRightInd w:val="0"/>
                    <w:jc w:val="center"/>
                    <w:rPr>
                      <w:kern w:val="0"/>
                      <w:szCs w:val="21"/>
                    </w:rPr>
                  </w:pPr>
                </w:p>
              </w:tc>
              <w:tc>
                <w:tcPr>
                  <w:tcW w:w="1403" w:type="dxa"/>
                  <w:tcBorders>
                    <w:tl2br w:val="nil"/>
                    <w:tr2bl w:val="nil"/>
                  </w:tcBorders>
                  <w:vAlign w:val="center"/>
                </w:tcPr>
                <w:p>
                  <w:pPr>
                    <w:adjustRightInd w:val="0"/>
                    <w:snapToGrid w:val="0"/>
                    <w:jc w:val="center"/>
                    <w:rPr>
                      <w:kern w:val="0"/>
                      <w:szCs w:val="21"/>
                    </w:rPr>
                  </w:pPr>
                  <w:r>
                    <w:rPr>
                      <w:szCs w:val="21"/>
                    </w:rPr>
                    <w:t>供电</w:t>
                  </w:r>
                </w:p>
              </w:tc>
              <w:tc>
                <w:tcPr>
                  <w:tcW w:w="3207" w:type="dxa"/>
                  <w:tcBorders>
                    <w:tl2br w:val="nil"/>
                    <w:tr2bl w:val="nil"/>
                  </w:tcBorders>
                  <w:vAlign w:val="center"/>
                </w:tcPr>
                <w:p>
                  <w:pPr>
                    <w:widowControl/>
                    <w:jc w:val="center"/>
                    <w:rPr>
                      <w:szCs w:val="21"/>
                    </w:rPr>
                  </w:pPr>
                  <w:r>
                    <w:rPr>
                      <w:szCs w:val="21"/>
                    </w:rPr>
                    <w:t>设置配电间，</w:t>
                  </w:r>
                  <w:r>
                    <w:rPr>
                      <w:kern w:val="0"/>
                      <w:szCs w:val="21"/>
                      <w:lang w:bidi="ar"/>
                    </w:rPr>
                    <w:t>由市政供电电网提供</w:t>
                  </w:r>
                </w:p>
              </w:tc>
              <w:tc>
                <w:tcPr>
                  <w:tcW w:w="1477" w:type="dxa"/>
                  <w:tcBorders>
                    <w:tl2br w:val="nil"/>
                    <w:tr2bl w:val="nil"/>
                  </w:tcBorders>
                  <w:vAlign w:val="center"/>
                </w:tcPr>
                <w:p>
                  <w:pPr>
                    <w:widowControl/>
                    <w:jc w:val="center"/>
                    <w:rPr>
                      <w:szCs w:val="21"/>
                    </w:rPr>
                  </w:pPr>
                  <w:r>
                    <w:rPr>
                      <w:szCs w:val="21"/>
                    </w:rPr>
                    <w:t>年用电量500万</w:t>
                  </w:r>
                  <w:r>
                    <w:rPr>
                      <w:bCs/>
                      <w:szCs w:val="21"/>
                    </w:rPr>
                    <w:t>kwh/a</w:t>
                  </w:r>
                </w:p>
              </w:tc>
              <w:tc>
                <w:tcPr>
                  <w:tcW w:w="1033" w:type="dxa"/>
                  <w:tcBorders>
                    <w:tl2br w:val="nil"/>
                    <w:tr2bl w:val="nil"/>
                  </w:tcBorders>
                  <w:vAlign w:val="center"/>
                </w:tcPr>
                <w:p>
                  <w:pPr>
                    <w:widowControl/>
                    <w:jc w:val="center"/>
                    <w:rPr>
                      <w:szCs w:val="21"/>
                    </w:rPr>
                  </w:pPr>
                  <w:r>
                    <w:rPr>
                      <w:szCs w:val="21"/>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746" w:type="dxa"/>
                  <w:vMerge w:val="continue"/>
                  <w:tcBorders>
                    <w:tl2br w:val="nil"/>
                    <w:tr2bl w:val="nil"/>
                  </w:tcBorders>
                  <w:vAlign w:val="center"/>
                </w:tcPr>
                <w:p>
                  <w:pPr>
                    <w:widowControl/>
                    <w:autoSpaceDE w:val="0"/>
                    <w:autoSpaceDN w:val="0"/>
                    <w:adjustRightInd w:val="0"/>
                    <w:jc w:val="center"/>
                    <w:rPr>
                      <w:kern w:val="0"/>
                      <w:szCs w:val="21"/>
                    </w:rPr>
                  </w:pPr>
                </w:p>
              </w:tc>
              <w:tc>
                <w:tcPr>
                  <w:tcW w:w="1403" w:type="dxa"/>
                  <w:vMerge w:val="restart"/>
                  <w:tcBorders>
                    <w:tl2br w:val="nil"/>
                    <w:tr2bl w:val="nil"/>
                  </w:tcBorders>
                  <w:vAlign w:val="center"/>
                </w:tcPr>
                <w:p>
                  <w:pPr>
                    <w:tabs>
                      <w:tab w:val="left" w:pos="3950"/>
                    </w:tabs>
                    <w:adjustRightInd w:val="0"/>
                    <w:snapToGrid w:val="0"/>
                    <w:jc w:val="center"/>
                    <w:rPr>
                      <w:kern w:val="0"/>
                      <w:szCs w:val="21"/>
                    </w:rPr>
                  </w:pPr>
                  <w:r>
                    <w:rPr>
                      <w:szCs w:val="21"/>
                    </w:rPr>
                    <w:t>废气处理</w:t>
                  </w:r>
                </w:p>
              </w:tc>
              <w:tc>
                <w:tcPr>
                  <w:tcW w:w="3207" w:type="dxa"/>
                  <w:tcBorders>
                    <w:tl2br w:val="nil"/>
                    <w:tr2bl w:val="nil"/>
                  </w:tcBorders>
                  <w:vAlign w:val="center"/>
                </w:tcPr>
                <w:p>
                  <w:pPr>
                    <w:widowControl/>
                    <w:autoSpaceDE w:val="0"/>
                    <w:autoSpaceDN w:val="0"/>
                    <w:adjustRightInd w:val="0"/>
                    <w:jc w:val="center"/>
                    <w:rPr>
                      <w:szCs w:val="21"/>
                    </w:rPr>
                  </w:pPr>
                  <w:r>
                    <w:rPr>
                      <w:szCs w:val="21"/>
                    </w:rPr>
                    <w:t>油雾废气由吸风罩收集至油雾净化器处理后</w:t>
                  </w:r>
                  <w:r>
                    <w:rPr>
                      <w:kern w:val="0"/>
                      <w:szCs w:val="21"/>
                    </w:rPr>
                    <w:t>通过15m高排气筒（DA002）排放</w:t>
                  </w:r>
                </w:p>
              </w:tc>
              <w:tc>
                <w:tcPr>
                  <w:tcW w:w="1477" w:type="dxa"/>
                  <w:tcBorders>
                    <w:tl2br w:val="nil"/>
                    <w:tr2bl w:val="nil"/>
                  </w:tcBorders>
                  <w:vAlign w:val="center"/>
                </w:tcPr>
                <w:p>
                  <w:pPr>
                    <w:widowControl/>
                    <w:autoSpaceDE w:val="0"/>
                    <w:autoSpaceDN w:val="0"/>
                    <w:adjustRightInd w:val="0"/>
                    <w:jc w:val="center"/>
                    <w:rPr>
                      <w:szCs w:val="21"/>
                    </w:rPr>
                  </w:pPr>
                  <w:r>
                    <w:rPr>
                      <w:szCs w:val="21"/>
                    </w:rPr>
                    <w:t>处理能力5000m</w:t>
                  </w:r>
                  <w:r>
                    <w:rPr>
                      <w:szCs w:val="21"/>
                      <w:vertAlign w:val="superscript"/>
                    </w:rPr>
                    <w:t>3</w:t>
                  </w:r>
                  <w:r>
                    <w:rPr>
                      <w:szCs w:val="21"/>
                    </w:rPr>
                    <w:t>/h</w:t>
                  </w:r>
                </w:p>
              </w:tc>
              <w:tc>
                <w:tcPr>
                  <w:tcW w:w="1033" w:type="dxa"/>
                  <w:tcBorders>
                    <w:tl2br w:val="nil"/>
                    <w:tr2bl w:val="nil"/>
                  </w:tcBorders>
                  <w:vAlign w:val="center"/>
                </w:tcPr>
                <w:p>
                  <w:pPr>
                    <w:widowControl/>
                    <w:autoSpaceDE w:val="0"/>
                    <w:autoSpaceDN w:val="0"/>
                    <w:adjustRightInd w:val="0"/>
                    <w:jc w:val="center"/>
                    <w:rPr>
                      <w:szCs w:val="21"/>
                    </w:rPr>
                  </w:pPr>
                  <w:r>
                    <w:rPr>
                      <w:szCs w:val="21"/>
                    </w:rPr>
                    <w:t>本项目新增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746" w:type="dxa"/>
                  <w:vMerge w:val="continue"/>
                  <w:tcBorders>
                    <w:tl2br w:val="nil"/>
                    <w:tr2bl w:val="nil"/>
                  </w:tcBorders>
                  <w:vAlign w:val="center"/>
                </w:tcPr>
                <w:p>
                  <w:pPr>
                    <w:widowControl/>
                    <w:autoSpaceDE w:val="0"/>
                    <w:autoSpaceDN w:val="0"/>
                    <w:adjustRightInd w:val="0"/>
                    <w:jc w:val="center"/>
                    <w:rPr>
                      <w:kern w:val="0"/>
                      <w:szCs w:val="21"/>
                    </w:rPr>
                  </w:pPr>
                </w:p>
              </w:tc>
              <w:tc>
                <w:tcPr>
                  <w:tcW w:w="1403" w:type="dxa"/>
                  <w:vMerge w:val="continue"/>
                  <w:tcBorders>
                    <w:tl2br w:val="nil"/>
                    <w:tr2bl w:val="nil"/>
                  </w:tcBorders>
                  <w:vAlign w:val="center"/>
                </w:tcPr>
                <w:p>
                  <w:pPr>
                    <w:tabs>
                      <w:tab w:val="left" w:pos="3950"/>
                    </w:tabs>
                    <w:adjustRightInd w:val="0"/>
                    <w:snapToGrid w:val="0"/>
                    <w:jc w:val="center"/>
                    <w:rPr>
                      <w:kern w:val="0"/>
                      <w:szCs w:val="21"/>
                    </w:rPr>
                  </w:pPr>
                </w:p>
              </w:tc>
              <w:tc>
                <w:tcPr>
                  <w:tcW w:w="3207" w:type="dxa"/>
                  <w:tcBorders>
                    <w:tl2br w:val="nil"/>
                    <w:tr2bl w:val="nil"/>
                  </w:tcBorders>
                  <w:vAlign w:val="center"/>
                </w:tcPr>
                <w:p>
                  <w:pPr>
                    <w:widowControl/>
                    <w:autoSpaceDE w:val="0"/>
                    <w:autoSpaceDN w:val="0"/>
                    <w:adjustRightInd w:val="0"/>
                    <w:jc w:val="center"/>
                    <w:rPr>
                      <w:szCs w:val="21"/>
                    </w:rPr>
                  </w:pPr>
                  <w:r>
                    <w:rPr>
                      <w:szCs w:val="21"/>
                    </w:rPr>
                    <w:t>打磨粉尘</w:t>
                  </w:r>
                  <w:r>
                    <w:rPr>
                      <w:kern w:val="0"/>
                      <w:szCs w:val="21"/>
                    </w:rPr>
                    <w:t>由集气罩收集后经袋式除尘器处理后通过15m高排气筒（DA003）排放</w:t>
                  </w:r>
                </w:p>
              </w:tc>
              <w:tc>
                <w:tcPr>
                  <w:tcW w:w="1477" w:type="dxa"/>
                  <w:tcBorders>
                    <w:tl2br w:val="nil"/>
                    <w:tr2bl w:val="nil"/>
                  </w:tcBorders>
                  <w:vAlign w:val="center"/>
                </w:tcPr>
                <w:p>
                  <w:pPr>
                    <w:widowControl/>
                    <w:autoSpaceDE w:val="0"/>
                    <w:autoSpaceDN w:val="0"/>
                    <w:adjustRightInd w:val="0"/>
                    <w:jc w:val="center"/>
                    <w:rPr>
                      <w:szCs w:val="21"/>
                    </w:rPr>
                  </w:pPr>
                  <w:r>
                    <w:rPr>
                      <w:szCs w:val="21"/>
                    </w:rPr>
                    <w:t>处理能力10000m</w:t>
                  </w:r>
                  <w:r>
                    <w:rPr>
                      <w:szCs w:val="21"/>
                      <w:vertAlign w:val="superscript"/>
                    </w:rPr>
                    <w:t>3</w:t>
                  </w:r>
                  <w:r>
                    <w:rPr>
                      <w:szCs w:val="21"/>
                    </w:rPr>
                    <w:t>/h</w:t>
                  </w:r>
                </w:p>
              </w:tc>
              <w:tc>
                <w:tcPr>
                  <w:tcW w:w="1033" w:type="dxa"/>
                  <w:tcBorders>
                    <w:tl2br w:val="nil"/>
                    <w:tr2bl w:val="nil"/>
                  </w:tcBorders>
                  <w:vAlign w:val="center"/>
                </w:tcPr>
                <w:p>
                  <w:pPr>
                    <w:widowControl/>
                    <w:autoSpaceDE w:val="0"/>
                    <w:autoSpaceDN w:val="0"/>
                    <w:adjustRightInd w:val="0"/>
                    <w:jc w:val="center"/>
                    <w:rPr>
                      <w:szCs w:val="21"/>
                    </w:rPr>
                  </w:pPr>
                  <w:r>
                    <w:rPr>
                      <w:szCs w:val="21"/>
                    </w:rPr>
                    <w:t>本项目新增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746" w:type="dxa"/>
                  <w:vMerge w:val="continue"/>
                  <w:tcBorders>
                    <w:tl2br w:val="nil"/>
                    <w:tr2bl w:val="nil"/>
                  </w:tcBorders>
                  <w:vAlign w:val="center"/>
                </w:tcPr>
                <w:p>
                  <w:pPr>
                    <w:widowControl/>
                    <w:autoSpaceDE w:val="0"/>
                    <w:autoSpaceDN w:val="0"/>
                    <w:adjustRightInd w:val="0"/>
                    <w:jc w:val="center"/>
                    <w:rPr>
                      <w:kern w:val="0"/>
                      <w:szCs w:val="21"/>
                    </w:rPr>
                  </w:pPr>
                </w:p>
              </w:tc>
              <w:tc>
                <w:tcPr>
                  <w:tcW w:w="1403" w:type="dxa"/>
                  <w:tcBorders>
                    <w:tl2br w:val="nil"/>
                    <w:tr2bl w:val="nil"/>
                  </w:tcBorders>
                  <w:vAlign w:val="center"/>
                </w:tcPr>
                <w:p>
                  <w:pPr>
                    <w:tabs>
                      <w:tab w:val="left" w:pos="3950"/>
                    </w:tabs>
                    <w:adjustRightInd w:val="0"/>
                    <w:snapToGrid w:val="0"/>
                    <w:jc w:val="center"/>
                    <w:rPr>
                      <w:kern w:val="0"/>
                      <w:szCs w:val="21"/>
                    </w:rPr>
                  </w:pPr>
                  <w:r>
                    <w:rPr>
                      <w:szCs w:val="21"/>
                    </w:rPr>
                    <w:t>废水</w:t>
                  </w:r>
                </w:p>
              </w:tc>
              <w:tc>
                <w:tcPr>
                  <w:tcW w:w="3207" w:type="dxa"/>
                  <w:tcBorders>
                    <w:tl2br w:val="nil"/>
                    <w:tr2bl w:val="nil"/>
                  </w:tcBorders>
                  <w:vAlign w:val="center"/>
                </w:tcPr>
                <w:p>
                  <w:pPr>
                    <w:tabs>
                      <w:tab w:val="left" w:pos="3950"/>
                    </w:tabs>
                    <w:adjustRightInd w:val="0"/>
                    <w:snapToGrid w:val="0"/>
                    <w:jc w:val="center"/>
                    <w:rPr>
                      <w:szCs w:val="21"/>
                    </w:rPr>
                  </w:pPr>
                  <w:r>
                    <w:rPr>
                      <w:szCs w:val="21"/>
                    </w:rPr>
                    <w:t>食堂废水经隔油池处理后与生活污水共同进入</w:t>
                  </w:r>
                  <w:r>
                    <w:rPr>
                      <w:rFonts w:hint="eastAsia"/>
                      <w:szCs w:val="21"/>
                      <w:lang w:eastAsia="zh-CN"/>
                    </w:rPr>
                    <w:t>地埋式一体化污水处理设备</w:t>
                  </w:r>
                  <w:r>
                    <w:rPr>
                      <w:szCs w:val="21"/>
                    </w:rPr>
                    <w:t>预处理，用于厂区绿化，不外排</w:t>
                  </w:r>
                </w:p>
              </w:tc>
              <w:tc>
                <w:tcPr>
                  <w:tcW w:w="1477" w:type="dxa"/>
                  <w:tcBorders>
                    <w:tl2br w:val="nil"/>
                    <w:tr2bl w:val="nil"/>
                  </w:tcBorders>
                  <w:vAlign w:val="center"/>
                </w:tcPr>
                <w:p>
                  <w:pPr>
                    <w:tabs>
                      <w:tab w:val="left" w:pos="3950"/>
                    </w:tabs>
                    <w:adjustRightInd w:val="0"/>
                    <w:snapToGrid w:val="0"/>
                    <w:jc w:val="center"/>
                    <w:rPr>
                      <w:szCs w:val="21"/>
                    </w:rPr>
                  </w:pPr>
                  <w:r>
                    <w:rPr>
                      <w:szCs w:val="21"/>
                    </w:rPr>
                    <w:t>隔油池5m</w:t>
                  </w:r>
                  <w:r>
                    <w:rPr>
                      <w:szCs w:val="21"/>
                      <w:vertAlign w:val="superscript"/>
                    </w:rPr>
                    <w:t>3</w:t>
                  </w:r>
                </w:p>
                <w:p>
                  <w:pPr>
                    <w:pStyle w:val="30"/>
                    <w:jc w:val="center"/>
                    <w:rPr>
                      <w:rFonts w:hint="default" w:ascii="Times New Roman" w:eastAsia="宋体" w:cs="Times New Roman"/>
                      <w:sz w:val="21"/>
                      <w:szCs w:val="21"/>
                      <w:lang w:val="en-US" w:eastAsia="zh-CN"/>
                    </w:rPr>
                  </w:pPr>
                  <w:r>
                    <w:rPr>
                      <w:rFonts w:hint="eastAsia" w:ascii="Times New Roman" w:cs="Times New Roman"/>
                      <w:sz w:val="21"/>
                      <w:szCs w:val="21"/>
                      <w:lang w:eastAsia="zh-CN"/>
                    </w:rPr>
                    <w:t>地埋式一体化污水处理设备</w:t>
                  </w:r>
                  <w:r>
                    <w:rPr>
                      <w:rFonts w:hint="eastAsia" w:ascii="Times New Roman" w:cs="Times New Roman"/>
                      <w:sz w:val="21"/>
                      <w:szCs w:val="21"/>
                      <w:lang w:val="en-US" w:eastAsia="zh-CN"/>
                    </w:rPr>
                    <w:t>1</w:t>
                  </w:r>
                  <w:r>
                    <w:rPr>
                      <w:rFonts w:ascii="Times New Roman" w:cs="Times New Roman"/>
                      <w:sz w:val="21"/>
                      <w:szCs w:val="21"/>
                    </w:rPr>
                    <w:t>m</w:t>
                  </w:r>
                  <w:r>
                    <w:rPr>
                      <w:rFonts w:ascii="Times New Roman" w:cs="Times New Roman"/>
                      <w:sz w:val="21"/>
                      <w:szCs w:val="21"/>
                      <w:vertAlign w:val="superscript"/>
                    </w:rPr>
                    <w:t>3</w:t>
                  </w:r>
                  <w:r>
                    <w:rPr>
                      <w:rFonts w:hint="eastAsia" w:ascii="Times New Roman" w:cs="Times New Roman"/>
                      <w:sz w:val="21"/>
                      <w:szCs w:val="21"/>
                      <w:vertAlign w:val="baseline"/>
                      <w:lang w:val="en-US" w:eastAsia="zh-CN"/>
                    </w:rPr>
                    <w:t>/h</w:t>
                  </w:r>
                </w:p>
              </w:tc>
              <w:tc>
                <w:tcPr>
                  <w:tcW w:w="1033" w:type="dxa"/>
                  <w:tcBorders>
                    <w:tl2br w:val="nil"/>
                    <w:tr2bl w:val="nil"/>
                  </w:tcBorders>
                  <w:vAlign w:val="center"/>
                </w:tcPr>
                <w:p>
                  <w:pPr>
                    <w:tabs>
                      <w:tab w:val="left" w:pos="3950"/>
                    </w:tabs>
                    <w:adjustRightInd w:val="0"/>
                    <w:snapToGrid w:val="0"/>
                    <w:jc w:val="center"/>
                    <w:rPr>
                      <w:szCs w:val="21"/>
                    </w:rPr>
                  </w:pPr>
                  <w:r>
                    <w:rPr>
                      <w:rFonts w:hint="eastAsia"/>
                      <w:kern w:val="0"/>
                      <w:szCs w:val="21"/>
                      <w:lang w:val="en-US" w:eastAsia="zh-CN" w:bidi="ar"/>
                    </w:rPr>
                    <w:t>根据全厂废水量</w:t>
                  </w:r>
                  <w:r>
                    <w:rPr>
                      <w:kern w:val="0"/>
                      <w:szCs w:val="21"/>
                      <w:lang w:bidi="ar"/>
                    </w:rPr>
                    <w:t>重新设计</w:t>
                  </w:r>
                  <w:r>
                    <w:rPr>
                      <w:rFonts w:hint="eastAsia"/>
                      <w:kern w:val="0"/>
                      <w:szCs w:val="21"/>
                      <w:lang w:eastAsia="zh-CN" w:bidi="ar"/>
                    </w:rPr>
                    <w:t>地埋式一体化污水处理设备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746" w:type="dxa"/>
                  <w:vMerge w:val="continue"/>
                  <w:tcBorders>
                    <w:tl2br w:val="nil"/>
                    <w:tr2bl w:val="nil"/>
                  </w:tcBorders>
                  <w:vAlign w:val="center"/>
                </w:tcPr>
                <w:p>
                  <w:pPr>
                    <w:widowControl/>
                    <w:autoSpaceDE w:val="0"/>
                    <w:autoSpaceDN w:val="0"/>
                    <w:adjustRightInd w:val="0"/>
                    <w:jc w:val="center"/>
                    <w:rPr>
                      <w:kern w:val="0"/>
                      <w:szCs w:val="21"/>
                    </w:rPr>
                  </w:pPr>
                </w:p>
              </w:tc>
              <w:tc>
                <w:tcPr>
                  <w:tcW w:w="1403" w:type="dxa"/>
                  <w:tcBorders>
                    <w:tl2br w:val="nil"/>
                    <w:tr2bl w:val="nil"/>
                  </w:tcBorders>
                  <w:vAlign w:val="center"/>
                </w:tcPr>
                <w:p>
                  <w:pPr>
                    <w:tabs>
                      <w:tab w:val="left" w:pos="3950"/>
                    </w:tabs>
                    <w:adjustRightInd w:val="0"/>
                    <w:snapToGrid w:val="0"/>
                    <w:jc w:val="center"/>
                    <w:rPr>
                      <w:kern w:val="0"/>
                      <w:szCs w:val="21"/>
                    </w:rPr>
                  </w:pPr>
                  <w:r>
                    <w:rPr>
                      <w:szCs w:val="21"/>
                    </w:rPr>
                    <w:t>噪声防治</w:t>
                  </w:r>
                </w:p>
              </w:tc>
              <w:tc>
                <w:tcPr>
                  <w:tcW w:w="3207" w:type="dxa"/>
                  <w:tcBorders>
                    <w:tl2br w:val="nil"/>
                    <w:tr2bl w:val="nil"/>
                  </w:tcBorders>
                  <w:vAlign w:val="center"/>
                </w:tcPr>
                <w:p>
                  <w:pPr>
                    <w:widowControl/>
                    <w:autoSpaceDE w:val="0"/>
                    <w:autoSpaceDN w:val="0"/>
                    <w:adjustRightInd w:val="0"/>
                    <w:jc w:val="center"/>
                    <w:rPr>
                      <w:szCs w:val="21"/>
                    </w:rPr>
                  </w:pPr>
                  <w:r>
                    <w:rPr>
                      <w:szCs w:val="21"/>
                    </w:rPr>
                    <w:t>基础减振、厂房隔声等</w:t>
                  </w:r>
                </w:p>
              </w:tc>
              <w:tc>
                <w:tcPr>
                  <w:tcW w:w="1477" w:type="dxa"/>
                  <w:tcBorders>
                    <w:tl2br w:val="nil"/>
                    <w:tr2bl w:val="nil"/>
                  </w:tcBorders>
                  <w:vAlign w:val="center"/>
                </w:tcPr>
                <w:p>
                  <w:pPr>
                    <w:widowControl/>
                    <w:autoSpaceDE w:val="0"/>
                    <w:autoSpaceDN w:val="0"/>
                    <w:adjustRightInd w:val="0"/>
                    <w:jc w:val="center"/>
                    <w:rPr>
                      <w:szCs w:val="21"/>
                    </w:rPr>
                  </w:pPr>
                  <w:r>
                    <w:rPr>
                      <w:szCs w:val="21"/>
                    </w:rPr>
                    <w:t>/</w:t>
                  </w:r>
                </w:p>
              </w:tc>
              <w:tc>
                <w:tcPr>
                  <w:tcW w:w="1033" w:type="dxa"/>
                  <w:tcBorders>
                    <w:tl2br w:val="nil"/>
                    <w:tr2bl w:val="nil"/>
                  </w:tcBorders>
                  <w:vAlign w:val="center"/>
                </w:tcPr>
                <w:p>
                  <w:pPr>
                    <w:widowControl/>
                    <w:autoSpaceDE w:val="0"/>
                    <w:autoSpaceDN w:val="0"/>
                    <w:adjustRightInd w:val="0"/>
                    <w:jc w:val="center"/>
                    <w:rPr>
                      <w:szCs w:val="21"/>
                    </w:rPr>
                  </w:pPr>
                  <w:r>
                    <w:rPr>
                      <w:rFonts w:hint="eastAsia"/>
                      <w:szCs w:val="21"/>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746" w:type="dxa"/>
                  <w:vMerge w:val="continue"/>
                  <w:tcBorders>
                    <w:tl2br w:val="nil"/>
                    <w:tr2bl w:val="nil"/>
                  </w:tcBorders>
                  <w:vAlign w:val="center"/>
                </w:tcPr>
                <w:p>
                  <w:pPr>
                    <w:widowControl/>
                    <w:autoSpaceDE w:val="0"/>
                    <w:autoSpaceDN w:val="0"/>
                    <w:adjustRightInd w:val="0"/>
                    <w:jc w:val="center"/>
                    <w:rPr>
                      <w:kern w:val="0"/>
                      <w:szCs w:val="21"/>
                    </w:rPr>
                  </w:pPr>
                </w:p>
              </w:tc>
              <w:tc>
                <w:tcPr>
                  <w:tcW w:w="1403" w:type="dxa"/>
                  <w:vMerge w:val="restart"/>
                  <w:tcBorders>
                    <w:tl2br w:val="nil"/>
                    <w:tr2bl w:val="nil"/>
                  </w:tcBorders>
                  <w:vAlign w:val="center"/>
                </w:tcPr>
                <w:p>
                  <w:pPr>
                    <w:tabs>
                      <w:tab w:val="left" w:pos="3950"/>
                    </w:tabs>
                    <w:adjustRightInd w:val="0"/>
                    <w:snapToGrid w:val="0"/>
                    <w:jc w:val="center"/>
                    <w:rPr>
                      <w:kern w:val="0"/>
                      <w:szCs w:val="21"/>
                    </w:rPr>
                  </w:pPr>
                  <w:r>
                    <w:rPr>
                      <w:szCs w:val="21"/>
                    </w:rPr>
                    <w:t>固废处理</w:t>
                  </w:r>
                </w:p>
              </w:tc>
              <w:tc>
                <w:tcPr>
                  <w:tcW w:w="3207" w:type="dxa"/>
                  <w:tcBorders>
                    <w:tl2br w:val="nil"/>
                    <w:tr2bl w:val="nil"/>
                  </w:tcBorders>
                  <w:vAlign w:val="center"/>
                </w:tcPr>
                <w:p>
                  <w:pPr>
                    <w:autoSpaceDE w:val="0"/>
                    <w:autoSpaceDN w:val="0"/>
                    <w:adjustRightInd w:val="0"/>
                    <w:jc w:val="center"/>
                    <w:rPr>
                      <w:szCs w:val="21"/>
                    </w:rPr>
                  </w:pPr>
                  <w:r>
                    <w:rPr>
                      <w:szCs w:val="21"/>
                    </w:rPr>
                    <w:t>设置一般固废仓库</w:t>
                  </w:r>
                </w:p>
              </w:tc>
              <w:tc>
                <w:tcPr>
                  <w:tcW w:w="1477" w:type="dxa"/>
                  <w:tcBorders>
                    <w:tl2br w:val="nil"/>
                    <w:tr2bl w:val="nil"/>
                  </w:tcBorders>
                  <w:vAlign w:val="center"/>
                </w:tcPr>
                <w:p>
                  <w:pPr>
                    <w:autoSpaceDE w:val="0"/>
                    <w:autoSpaceDN w:val="0"/>
                    <w:adjustRightInd w:val="0"/>
                    <w:jc w:val="center"/>
                    <w:rPr>
                      <w:szCs w:val="21"/>
                    </w:rPr>
                  </w:pPr>
                  <w:r>
                    <w:rPr>
                      <w:szCs w:val="21"/>
                    </w:rPr>
                    <w:t>建筑面积80m</w:t>
                  </w:r>
                  <w:r>
                    <w:rPr>
                      <w:szCs w:val="21"/>
                      <w:vertAlign w:val="superscript"/>
                    </w:rPr>
                    <w:t>2</w:t>
                  </w:r>
                </w:p>
              </w:tc>
              <w:tc>
                <w:tcPr>
                  <w:tcW w:w="1033" w:type="dxa"/>
                  <w:tcBorders>
                    <w:tl2br w:val="nil"/>
                    <w:tr2bl w:val="nil"/>
                  </w:tcBorders>
                  <w:vAlign w:val="center"/>
                </w:tcPr>
                <w:p>
                  <w:pPr>
                    <w:autoSpaceDE w:val="0"/>
                    <w:autoSpaceDN w:val="0"/>
                    <w:adjustRightInd w:val="0"/>
                    <w:jc w:val="center"/>
                    <w:rPr>
                      <w:szCs w:val="21"/>
                    </w:rPr>
                  </w:pPr>
                  <w:r>
                    <w:rPr>
                      <w:szCs w:val="21"/>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746" w:type="dxa"/>
                  <w:vMerge w:val="continue"/>
                  <w:tcBorders>
                    <w:tl2br w:val="nil"/>
                    <w:tr2bl w:val="nil"/>
                  </w:tcBorders>
                  <w:vAlign w:val="center"/>
                </w:tcPr>
                <w:p>
                  <w:pPr>
                    <w:widowControl/>
                    <w:autoSpaceDE w:val="0"/>
                    <w:autoSpaceDN w:val="0"/>
                    <w:adjustRightInd w:val="0"/>
                    <w:jc w:val="center"/>
                    <w:rPr>
                      <w:kern w:val="0"/>
                      <w:szCs w:val="21"/>
                    </w:rPr>
                  </w:pPr>
                </w:p>
              </w:tc>
              <w:tc>
                <w:tcPr>
                  <w:tcW w:w="1403" w:type="dxa"/>
                  <w:vMerge w:val="continue"/>
                  <w:tcBorders>
                    <w:tl2br w:val="nil"/>
                    <w:tr2bl w:val="nil"/>
                  </w:tcBorders>
                  <w:vAlign w:val="center"/>
                </w:tcPr>
                <w:p>
                  <w:pPr>
                    <w:tabs>
                      <w:tab w:val="left" w:pos="3950"/>
                    </w:tabs>
                    <w:adjustRightInd w:val="0"/>
                    <w:snapToGrid w:val="0"/>
                    <w:jc w:val="center"/>
                    <w:rPr>
                      <w:kern w:val="0"/>
                      <w:szCs w:val="21"/>
                    </w:rPr>
                  </w:pPr>
                </w:p>
              </w:tc>
              <w:tc>
                <w:tcPr>
                  <w:tcW w:w="3207" w:type="dxa"/>
                  <w:tcBorders>
                    <w:tl2br w:val="nil"/>
                    <w:tr2bl w:val="nil"/>
                  </w:tcBorders>
                  <w:vAlign w:val="center"/>
                </w:tcPr>
                <w:p>
                  <w:pPr>
                    <w:autoSpaceDE w:val="0"/>
                    <w:autoSpaceDN w:val="0"/>
                    <w:adjustRightInd w:val="0"/>
                    <w:jc w:val="center"/>
                    <w:rPr>
                      <w:szCs w:val="21"/>
                    </w:rPr>
                  </w:pPr>
                  <w:r>
                    <w:rPr>
                      <w:szCs w:val="21"/>
                    </w:rPr>
                    <w:t>设置危险废物仓库</w:t>
                  </w:r>
                </w:p>
              </w:tc>
              <w:tc>
                <w:tcPr>
                  <w:tcW w:w="1477" w:type="dxa"/>
                  <w:tcBorders>
                    <w:tl2br w:val="nil"/>
                    <w:tr2bl w:val="nil"/>
                  </w:tcBorders>
                  <w:vAlign w:val="center"/>
                </w:tcPr>
                <w:p>
                  <w:pPr>
                    <w:autoSpaceDE w:val="0"/>
                    <w:autoSpaceDN w:val="0"/>
                    <w:adjustRightInd w:val="0"/>
                    <w:jc w:val="center"/>
                    <w:rPr>
                      <w:szCs w:val="21"/>
                    </w:rPr>
                  </w:pPr>
                  <w:r>
                    <w:rPr>
                      <w:szCs w:val="21"/>
                    </w:rPr>
                    <w:t>建筑面积25m</w:t>
                  </w:r>
                  <w:r>
                    <w:rPr>
                      <w:szCs w:val="21"/>
                      <w:vertAlign w:val="superscript"/>
                    </w:rPr>
                    <w:t>2</w:t>
                  </w:r>
                </w:p>
              </w:tc>
              <w:tc>
                <w:tcPr>
                  <w:tcW w:w="1033" w:type="dxa"/>
                  <w:tcBorders>
                    <w:tl2br w:val="nil"/>
                    <w:tr2bl w:val="nil"/>
                  </w:tcBorders>
                  <w:vAlign w:val="center"/>
                </w:tcPr>
                <w:p>
                  <w:pPr>
                    <w:autoSpaceDE w:val="0"/>
                    <w:autoSpaceDN w:val="0"/>
                    <w:adjustRightInd w:val="0"/>
                    <w:jc w:val="center"/>
                    <w:rPr>
                      <w:szCs w:val="21"/>
                    </w:rPr>
                  </w:pPr>
                  <w:r>
                    <w:rPr>
                      <w:szCs w:val="21"/>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746" w:type="dxa"/>
                  <w:vMerge w:val="continue"/>
                  <w:tcBorders>
                    <w:tl2br w:val="nil"/>
                    <w:tr2bl w:val="nil"/>
                  </w:tcBorders>
                  <w:vAlign w:val="center"/>
                </w:tcPr>
                <w:p>
                  <w:pPr>
                    <w:widowControl/>
                    <w:autoSpaceDE w:val="0"/>
                    <w:autoSpaceDN w:val="0"/>
                    <w:adjustRightInd w:val="0"/>
                    <w:jc w:val="center"/>
                    <w:rPr>
                      <w:kern w:val="0"/>
                      <w:szCs w:val="21"/>
                    </w:rPr>
                  </w:pPr>
                </w:p>
              </w:tc>
              <w:tc>
                <w:tcPr>
                  <w:tcW w:w="1403" w:type="dxa"/>
                  <w:tcBorders>
                    <w:tl2br w:val="nil"/>
                    <w:tr2bl w:val="nil"/>
                  </w:tcBorders>
                  <w:vAlign w:val="center"/>
                </w:tcPr>
                <w:p>
                  <w:pPr>
                    <w:widowControl/>
                    <w:jc w:val="center"/>
                    <w:rPr>
                      <w:kern w:val="0"/>
                      <w:szCs w:val="21"/>
                    </w:rPr>
                  </w:pPr>
                  <w:r>
                    <w:rPr>
                      <w:kern w:val="0"/>
                      <w:szCs w:val="21"/>
                      <w:lang w:bidi="ar"/>
                    </w:rPr>
                    <w:t>土壤和地下水</w:t>
                  </w:r>
                </w:p>
              </w:tc>
              <w:tc>
                <w:tcPr>
                  <w:tcW w:w="3207" w:type="dxa"/>
                  <w:tcBorders>
                    <w:tl2br w:val="nil"/>
                    <w:tr2bl w:val="nil"/>
                  </w:tcBorders>
                  <w:vAlign w:val="center"/>
                </w:tcPr>
                <w:p>
                  <w:pPr>
                    <w:widowControl/>
                    <w:jc w:val="center"/>
                    <w:rPr>
                      <w:szCs w:val="21"/>
                    </w:rPr>
                  </w:pPr>
                  <w:r>
                    <w:rPr>
                      <w:kern w:val="0"/>
                      <w:szCs w:val="21"/>
                      <w:lang w:bidi="ar"/>
                    </w:rPr>
                    <w:t>分区防渗：</w:t>
                  </w:r>
                  <w:r>
                    <w:rPr>
                      <w:rFonts w:hint="eastAsia"/>
                      <w:kern w:val="0"/>
                      <w:szCs w:val="21"/>
                      <w:lang w:val="en-US" w:eastAsia="zh-CN" w:bidi="ar"/>
                    </w:rPr>
                    <w:t>危险废物仓库、</w:t>
                  </w:r>
                  <w:r>
                    <w:rPr>
                      <w:rFonts w:hint="eastAsia"/>
                    </w:rPr>
                    <w:t>原料库中化学品区</w:t>
                  </w:r>
                  <w:r>
                    <w:rPr>
                      <w:kern w:val="0"/>
                      <w:szCs w:val="21"/>
                      <w:lang w:bidi="ar"/>
                    </w:rPr>
                    <w:t>为重点防渗区，生产车间</w:t>
                  </w:r>
                  <w:r>
                    <w:rPr>
                      <w:rFonts w:hint="eastAsia"/>
                      <w:kern w:val="0"/>
                      <w:szCs w:val="21"/>
                      <w:lang w:eastAsia="zh-CN" w:bidi="ar"/>
                    </w:rPr>
                    <w:t>、</w:t>
                  </w:r>
                  <w:r>
                    <w:rPr>
                      <w:rFonts w:hint="eastAsia"/>
                      <w:kern w:val="0"/>
                      <w:szCs w:val="21"/>
                      <w:lang w:val="en-US" w:eastAsia="zh-CN" w:bidi="ar"/>
                    </w:rPr>
                    <w:t>一般固废仓库、原料仓库</w:t>
                  </w:r>
                  <w:r>
                    <w:rPr>
                      <w:kern w:val="0"/>
                      <w:szCs w:val="21"/>
                      <w:lang w:bidi="ar"/>
                    </w:rPr>
                    <w:t>为一般防渗区，其余区域为简单防渗区</w:t>
                  </w:r>
                </w:p>
              </w:tc>
              <w:tc>
                <w:tcPr>
                  <w:tcW w:w="1477" w:type="dxa"/>
                  <w:tcBorders>
                    <w:tl2br w:val="nil"/>
                    <w:tr2bl w:val="nil"/>
                  </w:tcBorders>
                  <w:vAlign w:val="center"/>
                </w:tcPr>
                <w:p>
                  <w:pPr>
                    <w:widowControl/>
                    <w:jc w:val="center"/>
                    <w:rPr>
                      <w:szCs w:val="21"/>
                    </w:rPr>
                  </w:pPr>
                  <w:r>
                    <w:rPr>
                      <w:szCs w:val="21"/>
                    </w:rPr>
                    <w:t>/</w:t>
                  </w:r>
                </w:p>
              </w:tc>
              <w:tc>
                <w:tcPr>
                  <w:tcW w:w="1033" w:type="dxa"/>
                  <w:tcBorders>
                    <w:tl2br w:val="nil"/>
                    <w:tr2bl w:val="nil"/>
                  </w:tcBorders>
                  <w:vAlign w:val="center"/>
                </w:tcPr>
                <w:p>
                  <w:pPr>
                    <w:widowControl/>
                    <w:jc w:val="center"/>
                    <w:rPr>
                      <w:szCs w:val="21"/>
                    </w:rPr>
                  </w:pPr>
                  <w:r>
                    <w:rPr>
                      <w:szCs w:val="21"/>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746" w:type="dxa"/>
                  <w:vMerge w:val="restart"/>
                  <w:tcBorders>
                    <w:tl2br w:val="nil"/>
                    <w:tr2bl w:val="nil"/>
                  </w:tcBorders>
                  <w:vAlign w:val="center"/>
                </w:tcPr>
                <w:p>
                  <w:pPr>
                    <w:autoSpaceDE w:val="0"/>
                    <w:autoSpaceDN w:val="0"/>
                    <w:adjustRightInd w:val="0"/>
                    <w:jc w:val="center"/>
                    <w:rPr>
                      <w:kern w:val="0"/>
                      <w:szCs w:val="21"/>
                    </w:rPr>
                  </w:pPr>
                  <w:r>
                    <w:rPr>
                      <w:kern w:val="0"/>
                      <w:szCs w:val="21"/>
                    </w:rPr>
                    <w:t>储运工程</w:t>
                  </w:r>
                </w:p>
              </w:tc>
              <w:tc>
                <w:tcPr>
                  <w:tcW w:w="1403" w:type="dxa"/>
                  <w:tcBorders>
                    <w:tl2br w:val="nil"/>
                    <w:tr2bl w:val="nil"/>
                  </w:tcBorders>
                  <w:vAlign w:val="center"/>
                </w:tcPr>
                <w:p>
                  <w:pPr>
                    <w:widowControl/>
                    <w:autoSpaceDE w:val="0"/>
                    <w:autoSpaceDN w:val="0"/>
                    <w:adjustRightInd w:val="0"/>
                    <w:jc w:val="center"/>
                    <w:rPr>
                      <w:kern w:val="0"/>
                      <w:szCs w:val="21"/>
                    </w:rPr>
                  </w:pPr>
                  <w:r>
                    <w:rPr>
                      <w:kern w:val="0"/>
                      <w:szCs w:val="21"/>
                    </w:rPr>
                    <w:t>原料仓库</w:t>
                  </w:r>
                </w:p>
              </w:tc>
              <w:tc>
                <w:tcPr>
                  <w:tcW w:w="3207" w:type="dxa"/>
                  <w:tcBorders>
                    <w:tl2br w:val="nil"/>
                    <w:tr2bl w:val="nil"/>
                  </w:tcBorders>
                  <w:vAlign w:val="center"/>
                </w:tcPr>
                <w:p>
                  <w:pPr>
                    <w:widowControl/>
                    <w:autoSpaceDE w:val="0"/>
                    <w:autoSpaceDN w:val="0"/>
                    <w:adjustRightInd w:val="0"/>
                    <w:jc w:val="center"/>
                    <w:rPr>
                      <w:kern w:val="0"/>
                      <w:szCs w:val="21"/>
                    </w:rPr>
                  </w:pPr>
                  <w:r>
                    <w:rPr>
                      <w:kern w:val="0"/>
                      <w:szCs w:val="21"/>
                    </w:rPr>
                    <w:t>新建一座原料仓库，主要储存原料</w:t>
                  </w:r>
                </w:p>
              </w:tc>
              <w:tc>
                <w:tcPr>
                  <w:tcW w:w="1477" w:type="dxa"/>
                  <w:tcBorders>
                    <w:tl2br w:val="nil"/>
                    <w:tr2bl w:val="nil"/>
                  </w:tcBorders>
                  <w:vAlign w:val="center"/>
                </w:tcPr>
                <w:p>
                  <w:pPr>
                    <w:widowControl/>
                    <w:autoSpaceDE w:val="0"/>
                    <w:autoSpaceDN w:val="0"/>
                    <w:adjustRightInd w:val="0"/>
                    <w:jc w:val="center"/>
                    <w:rPr>
                      <w:kern w:val="0"/>
                      <w:szCs w:val="21"/>
                    </w:rPr>
                  </w:pPr>
                  <w:r>
                    <w:rPr>
                      <w:kern w:val="0"/>
                      <w:szCs w:val="21"/>
                    </w:rPr>
                    <w:t>新建原料仓库，</w:t>
                  </w:r>
                  <w:r>
                    <w:rPr>
                      <w:szCs w:val="21"/>
                    </w:rPr>
                    <w:t>共一层，</w:t>
                  </w:r>
                  <w:r>
                    <w:rPr>
                      <w:kern w:val="0"/>
                      <w:szCs w:val="21"/>
                    </w:rPr>
                    <w:t>占地面积为700m</w:t>
                  </w:r>
                  <w:r>
                    <w:rPr>
                      <w:kern w:val="0"/>
                      <w:szCs w:val="21"/>
                      <w:vertAlign w:val="superscript"/>
                    </w:rPr>
                    <w:t>2</w:t>
                  </w:r>
                </w:p>
              </w:tc>
              <w:tc>
                <w:tcPr>
                  <w:tcW w:w="1033" w:type="dxa"/>
                  <w:tcBorders>
                    <w:tl2br w:val="nil"/>
                    <w:tr2bl w:val="nil"/>
                  </w:tcBorders>
                  <w:vAlign w:val="center"/>
                </w:tcPr>
                <w:p>
                  <w:pPr>
                    <w:widowControl/>
                    <w:autoSpaceDE w:val="0"/>
                    <w:autoSpaceDN w:val="0"/>
                    <w:adjustRightInd w:val="0"/>
                    <w:jc w:val="center"/>
                    <w:rPr>
                      <w:kern w:val="0"/>
                      <w:szCs w:val="21"/>
                    </w:rPr>
                  </w:pPr>
                  <w:r>
                    <w:rPr>
                      <w:kern w:val="0"/>
                      <w:szCs w:val="21"/>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746" w:type="dxa"/>
                  <w:vMerge w:val="continue"/>
                  <w:tcBorders>
                    <w:tl2br w:val="nil"/>
                    <w:tr2bl w:val="nil"/>
                  </w:tcBorders>
                  <w:vAlign w:val="center"/>
                </w:tcPr>
                <w:p>
                  <w:pPr>
                    <w:autoSpaceDE w:val="0"/>
                    <w:autoSpaceDN w:val="0"/>
                    <w:adjustRightInd w:val="0"/>
                    <w:jc w:val="center"/>
                    <w:rPr>
                      <w:kern w:val="0"/>
                      <w:szCs w:val="21"/>
                    </w:rPr>
                  </w:pPr>
                </w:p>
              </w:tc>
              <w:tc>
                <w:tcPr>
                  <w:tcW w:w="1403" w:type="dxa"/>
                  <w:tcBorders>
                    <w:tl2br w:val="nil"/>
                    <w:tr2bl w:val="nil"/>
                  </w:tcBorders>
                  <w:vAlign w:val="center"/>
                </w:tcPr>
                <w:p>
                  <w:pPr>
                    <w:widowControl/>
                    <w:autoSpaceDE w:val="0"/>
                    <w:autoSpaceDN w:val="0"/>
                    <w:adjustRightInd w:val="0"/>
                    <w:jc w:val="center"/>
                    <w:rPr>
                      <w:kern w:val="0"/>
                      <w:szCs w:val="21"/>
                    </w:rPr>
                  </w:pPr>
                  <w:r>
                    <w:rPr>
                      <w:kern w:val="0"/>
                      <w:szCs w:val="21"/>
                    </w:rPr>
                    <w:t>成品区</w:t>
                  </w:r>
                </w:p>
              </w:tc>
              <w:tc>
                <w:tcPr>
                  <w:tcW w:w="3207" w:type="dxa"/>
                  <w:tcBorders>
                    <w:tl2br w:val="nil"/>
                    <w:tr2bl w:val="nil"/>
                  </w:tcBorders>
                  <w:vAlign w:val="center"/>
                </w:tcPr>
                <w:p>
                  <w:pPr>
                    <w:widowControl/>
                    <w:autoSpaceDE w:val="0"/>
                    <w:autoSpaceDN w:val="0"/>
                    <w:adjustRightInd w:val="0"/>
                    <w:jc w:val="center"/>
                    <w:rPr>
                      <w:kern w:val="0"/>
                      <w:szCs w:val="21"/>
                    </w:rPr>
                  </w:pPr>
                  <w:r>
                    <w:rPr>
                      <w:kern w:val="0"/>
                      <w:szCs w:val="21"/>
                    </w:rPr>
                    <w:t>位于生产车间东南角，主要用于储存成品</w:t>
                  </w:r>
                </w:p>
              </w:tc>
              <w:tc>
                <w:tcPr>
                  <w:tcW w:w="1477" w:type="dxa"/>
                  <w:tcBorders>
                    <w:tl2br w:val="nil"/>
                    <w:tr2bl w:val="nil"/>
                  </w:tcBorders>
                  <w:vAlign w:val="center"/>
                </w:tcPr>
                <w:p>
                  <w:pPr>
                    <w:widowControl/>
                    <w:autoSpaceDE w:val="0"/>
                    <w:autoSpaceDN w:val="0"/>
                    <w:adjustRightInd w:val="0"/>
                    <w:jc w:val="center"/>
                    <w:rPr>
                      <w:kern w:val="0"/>
                      <w:szCs w:val="21"/>
                    </w:rPr>
                  </w:pPr>
                  <w:r>
                    <w:rPr>
                      <w:kern w:val="0"/>
                      <w:szCs w:val="21"/>
                    </w:rPr>
                    <w:t>200m</w:t>
                  </w:r>
                  <w:r>
                    <w:rPr>
                      <w:kern w:val="0"/>
                      <w:szCs w:val="21"/>
                      <w:vertAlign w:val="superscript"/>
                    </w:rPr>
                    <w:t>2</w:t>
                  </w:r>
                </w:p>
              </w:tc>
              <w:tc>
                <w:tcPr>
                  <w:tcW w:w="1033" w:type="dxa"/>
                  <w:tcBorders>
                    <w:tl2br w:val="nil"/>
                    <w:tr2bl w:val="nil"/>
                  </w:tcBorders>
                  <w:vAlign w:val="center"/>
                </w:tcPr>
                <w:p>
                  <w:pPr>
                    <w:widowControl/>
                    <w:autoSpaceDE w:val="0"/>
                    <w:autoSpaceDN w:val="0"/>
                    <w:adjustRightInd w:val="0"/>
                    <w:jc w:val="center"/>
                    <w:rPr>
                      <w:kern w:val="0"/>
                      <w:szCs w:val="21"/>
                    </w:rPr>
                  </w:pPr>
                  <w:r>
                    <w:rPr>
                      <w:kern w:val="0"/>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746" w:type="dxa"/>
                  <w:vMerge w:val="continue"/>
                  <w:tcBorders>
                    <w:tl2br w:val="nil"/>
                    <w:tr2bl w:val="nil"/>
                  </w:tcBorders>
                  <w:vAlign w:val="center"/>
                </w:tcPr>
                <w:p>
                  <w:pPr>
                    <w:autoSpaceDE w:val="0"/>
                    <w:autoSpaceDN w:val="0"/>
                    <w:adjustRightInd w:val="0"/>
                    <w:jc w:val="center"/>
                    <w:rPr>
                      <w:kern w:val="0"/>
                      <w:szCs w:val="21"/>
                    </w:rPr>
                  </w:pPr>
                </w:p>
              </w:tc>
              <w:tc>
                <w:tcPr>
                  <w:tcW w:w="1403" w:type="dxa"/>
                  <w:tcBorders>
                    <w:tl2br w:val="nil"/>
                    <w:tr2bl w:val="nil"/>
                  </w:tcBorders>
                  <w:vAlign w:val="center"/>
                </w:tcPr>
                <w:p>
                  <w:pPr>
                    <w:widowControl/>
                    <w:autoSpaceDE w:val="0"/>
                    <w:autoSpaceDN w:val="0"/>
                    <w:adjustRightInd w:val="0"/>
                    <w:jc w:val="center"/>
                    <w:rPr>
                      <w:kern w:val="0"/>
                      <w:szCs w:val="21"/>
                    </w:rPr>
                  </w:pPr>
                  <w:r>
                    <w:rPr>
                      <w:kern w:val="0"/>
                      <w:szCs w:val="21"/>
                    </w:rPr>
                    <w:t>运输</w:t>
                  </w:r>
                </w:p>
              </w:tc>
              <w:tc>
                <w:tcPr>
                  <w:tcW w:w="3207" w:type="dxa"/>
                  <w:tcBorders>
                    <w:tl2br w:val="nil"/>
                    <w:tr2bl w:val="nil"/>
                  </w:tcBorders>
                  <w:vAlign w:val="center"/>
                </w:tcPr>
                <w:p>
                  <w:pPr>
                    <w:widowControl/>
                    <w:autoSpaceDE w:val="0"/>
                    <w:autoSpaceDN w:val="0"/>
                    <w:adjustRightInd w:val="0"/>
                    <w:jc w:val="center"/>
                    <w:rPr>
                      <w:kern w:val="0"/>
                      <w:szCs w:val="21"/>
                    </w:rPr>
                  </w:pPr>
                  <w:r>
                    <w:rPr>
                      <w:kern w:val="0"/>
                      <w:szCs w:val="21"/>
                    </w:rPr>
                    <w:t>厂外车辆运输</w:t>
                  </w:r>
                </w:p>
              </w:tc>
              <w:tc>
                <w:tcPr>
                  <w:tcW w:w="1477" w:type="dxa"/>
                  <w:tcBorders>
                    <w:tl2br w:val="nil"/>
                    <w:tr2bl w:val="nil"/>
                  </w:tcBorders>
                  <w:vAlign w:val="center"/>
                </w:tcPr>
                <w:p>
                  <w:pPr>
                    <w:widowControl/>
                    <w:autoSpaceDE w:val="0"/>
                    <w:autoSpaceDN w:val="0"/>
                    <w:adjustRightInd w:val="0"/>
                    <w:jc w:val="center"/>
                    <w:rPr>
                      <w:kern w:val="0"/>
                      <w:szCs w:val="21"/>
                    </w:rPr>
                  </w:pPr>
                  <w:r>
                    <w:rPr>
                      <w:kern w:val="0"/>
                      <w:szCs w:val="21"/>
                    </w:rPr>
                    <w:t>/</w:t>
                  </w:r>
                </w:p>
              </w:tc>
              <w:tc>
                <w:tcPr>
                  <w:tcW w:w="1033" w:type="dxa"/>
                  <w:tcBorders>
                    <w:tl2br w:val="nil"/>
                    <w:tr2bl w:val="nil"/>
                  </w:tcBorders>
                  <w:vAlign w:val="center"/>
                </w:tcPr>
                <w:p>
                  <w:pPr>
                    <w:widowControl/>
                    <w:autoSpaceDE w:val="0"/>
                    <w:autoSpaceDN w:val="0"/>
                    <w:adjustRightInd w:val="0"/>
                    <w:jc w:val="center"/>
                    <w:rPr>
                      <w:kern w:val="0"/>
                      <w:szCs w:val="21"/>
                    </w:rPr>
                  </w:pPr>
                  <w:r>
                    <w:rPr>
                      <w:kern w:val="0"/>
                      <w:szCs w:val="21"/>
                    </w:rPr>
                    <w:t>/</w:t>
                  </w:r>
                </w:p>
              </w:tc>
            </w:tr>
          </w:tbl>
          <w:p>
            <w:pPr>
              <w:numPr>
                <w:ilvl w:val="0"/>
                <w:numId w:val="2"/>
              </w:numPr>
              <w:spacing w:line="360" w:lineRule="auto"/>
              <w:ind w:firstLine="482" w:firstLineChars="200"/>
              <w:jc w:val="left"/>
              <w:rPr>
                <w:b/>
                <w:sz w:val="24"/>
              </w:rPr>
            </w:pPr>
            <w:r>
              <w:rPr>
                <w:b/>
                <w:sz w:val="24"/>
              </w:rPr>
              <w:t>主要产品</w:t>
            </w:r>
            <w:r>
              <w:rPr>
                <w:rFonts w:hint="eastAsia"/>
                <w:b/>
                <w:sz w:val="24"/>
              </w:rPr>
              <w:t>及产能</w:t>
            </w:r>
          </w:p>
          <w:p>
            <w:pPr>
              <w:spacing w:line="360" w:lineRule="auto"/>
              <w:ind w:firstLine="480" w:firstLineChars="200"/>
              <w:jc w:val="left"/>
              <w:rPr>
                <w:sz w:val="24"/>
              </w:rPr>
            </w:pPr>
            <w:r>
              <w:rPr>
                <w:sz w:val="24"/>
              </w:rPr>
              <w:t>项目</w:t>
            </w:r>
            <w:r>
              <w:rPr>
                <w:rFonts w:hint="eastAsia"/>
                <w:sz w:val="24"/>
              </w:rPr>
              <w:t>主要</w:t>
            </w:r>
            <w:r>
              <w:rPr>
                <w:sz w:val="24"/>
              </w:rPr>
              <w:t>产品</w:t>
            </w:r>
            <w:r>
              <w:rPr>
                <w:rFonts w:hint="eastAsia"/>
                <w:sz w:val="24"/>
              </w:rPr>
              <w:t>及产能</w:t>
            </w:r>
            <w:r>
              <w:rPr>
                <w:sz w:val="24"/>
              </w:rPr>
              <w:t>表2-</w:t>
            </w:r>
            <w:r>
              <w:rPr>
                <w:rFonts w:hint="eastAsia"/>
                <w:sz w:val="24"/>
              </w:rPr>
              <w:t>2</w:t>
            </w:r>
            <w:r>
              <w:rPr>
                <w:sz w:val="24"/>
              </w:rPr>
              <w:t>。</w:t>
            </w:r>
          </w:p>
          <w:p>
            <w:pPr>
              <w:jc w:val="center"/>
              <w:rPr>
                <w:b/>
                <w:sz w:val="24"/>
              </w:rPr>
            </w:pPr>
            <w:r>
              <w:rPr>
                <w:b/>
                <w:sz w:val="24"/>
              </w:rPr>
              <w:t>2-</w:t>
            </w:r>
            <w:r>
              <w:rPr>
                <w:rFonts w:hint="eastAsia"/>
                <w:b/>
                <w:sz w:val="24"/>
              </w:rPr>
              <w:t>2</w:t>
            </w:r>
            <w:r>
              <w:rPr>
                <w:b/>
                <w:sz w:val="24"/>
              </w:rPr>
              <w:t xml:space="preserve">  </w:t>
            </w:r>
            <w:r>
              <w:rPr>
                <w:rFonts w:hint="eastAsia"/>
                <w:b/>
                <w:sz w:val="24"/>
              </w:rPr>
              <w:t>扩建</w:t>
            </w:r>
            <w:r>
              <w:rPr>
                <w:b/>
                <w:sz w:val="24"/>
              </w:rPr>
              <w:t>项目产品方案一览表</w:t>
            </w:r>
          </w:p>
          <w:tbl>
            <w:tblPr>
              <w:tblStyle w:val="25"/>
              <w:tblW w:w="499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17"/>
              <w:gridCol w:w="1779"/>
              <w:gridCol w:w="1778"/>
              <w:gridCol w:w="881"/>
              <w:gridCol w:w="881"/>
              <w:gridCol w:w="1242"/>
              <w:gridCol w:w="8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325" w:type="pct"/>
                  <w:vMerge w:val="restart"/>
                  <w:tcBorders>
                    <w:tl2br w:val="nil"/>
                    <w:tr2bl w:val="nil"/>
                  </w:tcBorders>
                  <w:vAlign w:val="center"/>
                </w:tcPr>
                <w:p>
                  <w:pPr>
                    <w:contextualSpacing/>
                    <w:jc w:val="center"/>
                    <w:rPr>
                      <w:b/>
                      <w:szCs w:val="21"/>
                    </w:rPr>
                  </w:pPr>
                  <w:r>
                    <w:rPr>
                      <w:b/>
                      <w:szCs w:val="21"/>
                    </w:rPr>
                    <w:t>序号</w:t>
                  </w:r>
                </w:p>
              </w:tc>
              <w:tc>
                <w:tcPr>
                  <w:tcW w:w="1119" w:type="pct"/>
                  <w:vMerge w:val="restart"/>
                  <w:tcBorders>
                    <w:tl2br w:val="nil"/>
                    <w:tr2bl w:val="nil"/>
                  </w:tcBorders>
                  <w:vAlign w:val="center"/>
                </w:tcPr>
                <w:p>
                  <w:pPr>
                    <w:contextualSpacing/>
                    <w:jc w:val="center"/>
                    <w:rPr>
                      <w:b/>
                      <w:szCs w:val="21"/>
                    </w:rPr>
                  </w:pPr>
                  <w:r>
                    <w:rPr>
                      <w:rFonts w:eastAsiaTheme="minorEastAsia"/>
                      <w:b/>
                      <w:szCs w:val="21"/>
                    </w:rPr>
                    <w:t>工程名称</w:t>
                  </w:r>
                </w:p>
              </w:tc>
              <w:tc>
                <w:tcPr>
                  <w:tcW w:w="1119" w:type="pct"/>
                  <w:vMerge w:val="restart"/>
                  <w:tcBorders>
                    <w:tl2br w:val="nil"/>
                    <w:tr2bl w:val="nil"/>
                  </w:tcBorders>
                  <w:vAlign w:val="center"/>
                </w:tcPr>
                <w:p>
                  <w:pPr>
                    <w:contextualSpacing/>
                    <w:jc w:val="center"/>
                    <w:rPr>
                      <w:b/>
                      <w:szCs w:val="21"/>
                    </w:rPr>
                  </w:pPr>
                  <w:r>
                    <w:rPr>
                      <w:b/>
                      <w:szCs w:val="21"/>
                    </w:rPr>
                    <w:t>产品名称</w:t>
                  </w:r>
                </w:p>
              </w:tc>
              <w:tc>
                <w:tcPr>
                  <w:tcW w:w="1892" w:type="pct"/>
                  <w:gridSpan w:val="3"/>
                  <w:tcBorders>
                    <w:tl2br w:val="nil"/>
                    <w:tr2bl w:val="nil"/>
                  </w:tcBorders>
                  <w:vAlign w:val="center"/>
                </w:tcPr>
                <w:p>
                  <w:pPr>
                    <w:contextualSpacing/>
                    <w:jc w:val="center"/>
                    <w:rPr>
                      <w:rFonts w:eastAsiaTheme="minorEastAsia"/>
                      <w:b/>
                      <w:szCs w:val="21"/>
                    </w:rPr>
                  </w:pPr>
                  <w:r>
                    <w:rPr>
                      <w:rFonts w:eastAsiaTheme="minorEastAsia"/>
                      <w:b/>
                      <w:color w:val="000000" w:themeColor="text1"/>
                      <w:szCs w:val="21"/>
                      <w14:textFill>
                        <w14:solidFill>
                          <w14:schemeClr w14:val="tx1"/>
                        </w14:solidFill>
                      </w14:textFill>
                    </w:rPr>
                    <w:t>设计能力</w:t>
                  </w:r>
                  <w:r>
                    <w:rPr>
                      <w:rFonts w:hint="eastAsia" w:eastAsiaTheme="minorEastAsia"/>
                      <w:b/>
                      <w:color w:val="000000" w:themeColor="text1"/>
                      <w:szCs w:val="21"/>
                      <w14:textFill>
                        <w14:solidFill>
                          <w14:schemeClr w14:val="tx1"/>
                        </w14:solidFill>
                      </w14:textFill>
                    </w:rPr>
                    <w:t>（件）</w:t>
                  </w:r>
                </w:p>
              </w:tc>
              <w:tc>
                <w:tcPr>
                  <w:tcW w:w="542" w:type="pct"/>
                  <w:vMerge w:val="restart"/>
                  <w:tcBorders>
                    <w:tl2br w:val="nil"/>
                    <w:tr2bl w:val="nil"/>
                  </w:tcBorders>
                  <w:vAlign w:val="center"/>
                </w:tcPr>
                <w:p>
                  <w:pPr>
                    <w:jc w:val="center"/>
                    <w:rPr>
                      <w:rFonts w:eastAsiaTheme="minorEastAsia"/>
                      <w:b/>
                      <w:szCs w:val="21"/>
                    </w:rPr>
                  </w:pPr>
                  <w:r>
                    <w:rPr>
                      <w:rFonts w:eastAsiaTheme="minorEastAsia"/>
                      <w:b/>
                      <w:szCs w:val="21"/>
                    </w:rPr>
                    <w:t>年运行时数</w:t>
                  </w:r>
                </w:p>
                <w:p>
                  <w:pPr>
                    <w:contextualSpacing/>
                    <w:jc w:val="center"/>
                    <w:rPr>
                      <w:b/>
                      <w:szCs w:val="21"/>
                    </w:rPr>
                  </w:pPr>
                  <w:r>
                    <w:rPr>
                      <w:rFonts w:eastAsiaTheme="minorEastAsia"/>
                      <w:b/>
                      <w:szCs w:val="21"/>
                    </w:rPr>
                    <w:t>（h）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325" w:type="pct"/>
                  <w:vMerge w:val="continue"/>
                  <w:tcBorders>
                    <w:tl2br w:val="nil"/>
                    <w:tr2bl w:val="nil"/>
                  </w:tcBorders>
                  <w:vAlign w:val="center"/>
                </w:tcPr>
                <w:p>
                  <w:pPr>
                    <w:contextualSpacing/>
                    <w:jc w:val="center"/>
                    <w:rPr>
                      <w:b/>
                      <w:szCs w:val="21"/>
                    </w:rPr>
                  </w:pPr>
                </w:p>
              </w:tc>
              <w:tc>
                <w:tcPr>
                  <w:tcW w:w="1119" w:type="pct"/>
                  <w:vMerge w:val="continue"/>
                  <w:tcBorders>
                    <w:tl2br w:val="nil"/>
                    <w:tr2bl w:val="nil"/>
                  </w:tcBorders>
                  <w:vAlign w:val="center"/>
                </w:tcPr>
                <w:p>
                  <w:pPr>
                    <w:contextualSpacing/>
                    <w:jc w:val="center"/>
                    <w:rPr>
                      <w:rFonts w:eastAsiaTheme="minorEastAsia"/>
                      <w:b/>
                      <w:szCs w:val="21"/>
                    </w:rPr>
                  </w:pPr>
                </w:p>
              </w:tc>
              <w:tc>
                <w:tcPr>
                  <w:tcW w:w="1119" w:type="pct"/>
                  <w:vMerge w:val="continue"/>
                  <w:tcBorders>
                    <w:tl2br w:val="nil"/>
                    <w:tr2bl w:val="nil"/>
                  </w:tcBorders>
                  <w:vAlign w:val="center"/>
                </w:tcPr>
                <w:p>
                  <w:pPr>
                    <w:contextualSpacing/>
                    <w:jc w:val="center"/>
                    <w:rPr>
                      <w:b/>
                      <w:szCs w:val="21"/>
                    </w:rPr>
                  </w:pPr>
                </w:p>
              </w:tc>
              <w:tc>
                <w:tcPr>
                  <w:tcW w:w="555" w:type="pct"/>
                  <w:tcBorders>
                    <w:tl2br w:val="nil"/>
                    <w:tr2bl w:val="nil"/>
                  </w:tcBorders>
                  <w:vAlign w:val="center"/>
                </w:tcPr>
                <w:p>
                  <w:pPr>
                    <w:adjustRightInd w:val="0"/>
                    <w:snapToGrid w:val="0"/>
                    <w:jc w:val="center"/>
                    <w:rPr>
                      <w:b/>
                      <w:szCs w:val="21"/>
                    </w:rPr>
                  </w:pPr>
                  <w:r>
                    <w:rPr>
                      <w:rFonts w:hint="eastAsia" w:eastAsiaTheme="minorEastAsia"/>
                      <w:b/>
                      <w:szCs w:val="21"/>
                    </w:rPr>
                    <w:t>改扩建</w:t>
                  </w:r>
                  <w:r>
                    <w:rPr>
                      <w:rFonts w:eastAsiaTheme="minorEastAsia"/>
                      <w:b/>
                      <w:szCs w:val="21"/>
                    </w:rPr>
                    <w:t>前</w:t>
                  </w:r>
                </w:p>
              </w:tc>
              <w:tc>
                <w:tcPr>
                  <w:tcW w:w="555" w:type="pct"/>
                  <w:tcBorders>
                    <w:tl2br w:val="nil"/>
                    <w:tr2bl w:val="nil"/>
                  </w:tcBorders>
                  <w:vAlign w:val="center"/>
                </w:tcPr>
                <w:p>
                  <w:pPr>
                    <w:adjustRightInd w:val="0"/>
                    <w:snapToGrid w:val="0"/>
                    <w:jc w:val="center"/>
                    <w:rPr>
                      <w:b/>
                      <w:szCs w:val="21"/>
                    </w:rPr>
                  </w:pPr>
                  <w:r>
                    <w:rPr>
                      <w:rFonts w:hint="eastAsia" w:eastAsiaTheme="minorEastAsia"/>
                      <w:b/>
                      <w:szCs w:val="21"/>
                    </w:rPr>
                    <w:t>改扩建后</w:t>
                  </w:r>
                </w:p>
              </w:tc>
              <w:tc>
                <w:tcPr>
                  <w:tcW w:w="781" w:type="pct"/>
                  <w:tcBorders>
                    <w:tl2br w:val="nil"/>
                    <w:tr2bl w:val="nil"/>
                  </w:tcBorders>
                  <w:vAlign w:val="center"/>
                </w:tcPr>
                <w:p>
                  <w:pPr>
                    <w:adjustRightInd w:val="0"/>
                    <w:snapToGrid w:val="0"/>
                    <w:jc w:val="center"/>
                    <w:rPr>
                      <w:b/>
                      <w:szCs w:val="21"/>
                    </w:rPr>
                  </w:pPr>
                  <w:r>
                    <w:rPr>
                      <w:rFonts w:hint="eastAsia" w:eastAsiaTheme="minorEastAsia"/>
                      <w:b/>
                      <w:color w:val="000000" w:themeColor="text1"/>
                      <w:szCs w:val="21"/>
                      <w14:textFill>
                        <w14:solidFill>
                          <w14:schemeClr w14:val="tx1"/>
                        </w14:solidFill>
                      </w14:textFill>
                    </w:rPr>
                    <w:t>增量</w:t>
                  </w:r>
                </w:p>
              </w:tc>
              <w:tc>
                <w:tcPr>
                  <w:tcW w:w="542" w:type="pct"/>
                  <w:vMerge w:val="continue"/>
                  <w:tcBorders>
                    <w:tl2br w:val="nil"/>
                    <w:tr2bl w:val="nil"/>
                  </w:tcBorders>
                  <w:vAlign w:val="center"/>
                </w:tcPr>
                <w:p>
                  <w:pPr>
                    <w:contextualSpacing/>
                    <w:jc w:val="center"/>
                    <w:rPr>
                      <w:b/>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5" w:type="pct"/>
                  <w:tcBorders>
                    <w:tl2br w:val="nil"/>
                    <w:tr2bl w:val="nil"/>
                  </w:tcBorders>
                  <w:vAlign w:val="center"/>
                </w:tcPr>
                <w:p>
                  <w:pPr>
                    <w:jc w:val="center"/>
                    <w:rPr>
                      <w:szCs w:val="21"/>
                    </w:rPr>
                  </w:pPr>
                  <w:r>
                    <w:rPr>
                      <w:rStyle w:val="53"/>
                      <w:szCs w:val="21"/>
                    </w:rPr>
                    <w:t>1</w:t>
                  </w:r>
                </w:p>
              </w:tc>
              <w:tc>
                <w:tcPr>
                  <w:tcW w:w="1119" w:type="pct"/>
                  <w:tcBorders>
                    <w:tl2br w:val="nil"/>
                    <w:tr2bl w:val="nil"/>
                  </w:tcBorders>
                  <w:vAlign w:val="center"/>
                </w:tcPr>
                <w:p>
                  <w:pPr>
                    <w:contextualSpacing/>
                    <w:jc w:val="center"/>
                    <w:rPr>
                      <w:kern w:val="0"/>
                      <w:szCs w:val="21"/>
                    </w:rPr>
                  </w:pPr>
                  <w:r>
                    <w:rPr>
                      <w:rFonts w:hint="eastAsia"/>
                      <w:kern w:val="0"/>
                      <w:szCs w:val="21"/>
                    </w:rPr>
                    <w:t>原铸造生产线</w:t>
                  </w:r>
                </w:p>
              </w:tc>
              <w:tc>
                <w:tcPr>
                  <w:tcW w:w="1119" w:type="pct"/>
                  <w:tcBorders>
                    <w:tl2br w:val="nil"/>
                    <w:tr2bl w:val="nil"/>
                  </w:tcBorders>
                  <w:vAlign w:val="center"/>
                </w:tcPr>
                <w:p>
                  <w:pPr>
                    <w:contextualSpacing/>
                    <w:jc w:val="center"/>
                    <w:rPr>
                      <w:szCs w:val="21"/>
                    </w:rPr>
                  </w:pPr>
                  <w:r>
                    <w:rPr>
                      <w:rFonts w:hint="eastAsia"/>
                      <w:kern w:val="0"/>
                      <w:szCs w:val="21"/>
                    </w:rPr>
                    <w:t>钢锭</w:t>
                  </w:r>
                </w:p>
              </w:tc>
              <w:tc>
                <w:tcPr>
                  <w:tcW w:w="555" w:type="pct"/>
                  <w:tcBorders>
                    <w:tl2br w:val="nil"/>
                    <w:tr2bl w:val="nil"/>
                  </w:tcBorders>
                  <w:vAlign w:val="center"/>
                </w:tcPr>
                <w:p>
                  <w:pPr>
                    <w:contextualSpacing/>
                    <w:jc w:val="center"/>
                    <w:rPr>
                      <w:color w:val="auto"/>
                      <w:szCs w:val="21"/>
                    </w:rPr>
                  </w:pPr>
                  <w:r>
                    <w:rPr>
                      <w:color w:val="auto"/>
                      <w:szCs w:val="21"/>
                    </w:rPr>
                    <w:t>30000</w:t>
                  </w:r>
                </w:p>
              </w:tc>
              <w:tc>
                <w:tcPr>
                  <w:tcW w:w="555" w:type="pct"/>
                  <w:tcBorders>
                    <w:tl2br w:val="nil"/>
                    <w:tr2bl w:val="nil"/>
                  </w:tcBorders>
                  <w:vAlign w:val="center"/>
                </w:tcPr>
                <w:p>
                  <w:pPr>
                    <w:jc w:val="center"/>
                    <w:rPr>
                      <w:color w:val="auto"/>
                      <w:szCs w:val="21"/>
                    </w:rPr>
                  </w:pPr>
                  <w:r>
                    <w:rPr>
                      <w:color w:val="auto"/>
                      <w:kern w:val="0"/>
                      <w:szCs w:val="21"/>
                    </w:rPr>
                    <w:t>30000</w:t>
                  </w:r>
                </w:p>
              </w:tc>
              <w:tc>
                <w:tcPr>
                  <w:tcW w:w="781" w:type="pct"/>
                  <w:tcBorders>
                    <w:tl2br w:val="nil"/>
                    <w:tr2bl w:val="nil"/>
                  </w:tcBorders>
                  <w:vAlign w:val="center"/>
                </w:tcPr>
                <w:p>
                  <w:pPr>
                    <w:jc w:val="center"/>
                    <w:rPr>
                      <w:color w:val="auto"/>
                      <w:szCs w:val="21"/>
                    </w:rPr>
                  </w:pPr>
                  <w:r>
                    <w:rPr>
                      <w:color w:val="auto"/>
                      <w:kern w:val="0"/>
                      <w:szCs w:val="21"/>
                    </w:rPr>
                    <w:t>0</w:t>
                  </w:r>
                </w:p>
              </w:tc>
              <w:tc>
                <w:tcPr>
                  <w:tcW w:w="542" w:type="pct"/>
                  <w:tcBorders>
                    <w:tl2br w:val="nil"/>
                    <w:tr2bl w:val="nil"/>
                  </w:tcBorders>
                  <w:vAlign w:val="center"/>
                </w:tcPr>
                <w:p>
                  <w:pPr>
                    <w:jc w:val="center"/>
                    <w:rPr>
                      <w:szCs w:val="21"/>
                    </w:rPr>
                  </w:pPr>
                  <w:r>
                    <w:rPr>
                      <w:rFonts w:hint="eastAsia"/>
                      <w:kern w:val="0"/>
                      <w:szCs w:val="21"/>
                    </w:rPr>
                    <w:t>4800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5" w:type="pct"/>
                  <w:tcBorders>
                    <w:tl2br w:val="nil"/>
                    <w:tr2bl w:val="nil"/>
                  </w:tcBorders>
                  <w:vAlign w:val="center"/>
                </w:tcPr>
                <w:p>
                  <w:pPr>
                    <w:jc w:val="center"/>
                    <w:rPr>
                      <w:rStyle w:val="53"/>
                      <w:szCs w:val="21"/>
                    </w:rPr>
                  </w:pPr>
                  <w:r>
                    <w:rPr>
                      <w:rStyle w:val="53"/>
                      <w:rFonts w:hint="eastAsia"/>
                      <w:szCs w:val="21"/>
                    </w:rPr>
                    <w:t>2</w:t>
                  </w:r>
                </w:p>
              </w:tc>
              <w:tc>
                <w:tcPr>
                  <w:tcW w:w="1119" w:type="pct"/>
                  <w:tcBorders>
                    <w:tl2br w:val="nil"/>
                    <w:tr2bl w:val="nil"/>
                  </w:tcBorders>
                  <w:vAlign w:val="center"/>
                </w:tcPr>
                <w:p>
                  <w:pPr>
                    <w:contextualSpacing/>
                    <w:jc w:val="center"/>
                    <w:rPr>
                      <w:kern w:val="0"/>
                      <w:szCs w:val="21"/>
                    </w:rPr>
                  </w:pPr>
                  <w:r>
                    <w:rPr>
                      <w:rFonts w:hint="eastAsia"/>
                      <w:kern w:val="0"/>
                      <w:szCs w:val="21"/>
                    </w:rPr>
                    <w:t>精品轧辊生产线</w:t>
                  </w:r>
                </w:p>
              </w:tc>
              <w:tc>
                <w:tcPr>
                  <w:tcW w:w="1119" w:type="pct"/>
                  <w:tcBorders>
                    <w:tl2br w:val="nil"/>
                    <w:tr2bl w:val="nil"/>
                  </w:tcBorders>
                  <w:vAlign w:val="center"/>
                </w:tcPr>
                <w:p>
                  <w:pPr>
                    <w:contextualSpacing/>
                    <w:jc w:val="center"/>
                    <w:rPr>
                      <w:kern w:val="0"/>
                      <w:szCs w:val="21"/>
                    </w:rPr>
                  </w:pPr>
                  <w:r>
                    <w:rPr>
                      <w:kern w:val="0"/>
                      <w:szCs w:val="21"/>
                    </w:rPr>
                    <w:t>精品轧辊</w:t>
                  </w:r>
                </w:p>
              </w:tc>
              <w:tc>
                <w:tcPr>
                  <w:tcW w:w="555" w:type="pct"/>
                  <w:tcBorders>
                    <w:tl2br w:val="nil"/>
                    <w:tr2bl w:val="nil"/>
                  </w:tcBorders>
                  <w:vAlign w:val="center"/>
                </w:tcPr>
                <w:p>
                  <w:pPr>
                    <w:contextualSpacing/>
                    <w:jc w:val="center"/>
                    <w:rPr>
                      <w:color w:val="auto"/>
                      <w:szCs w:val="21"/>
                    </w:rPr>
                  </w:pPr>
                  <w:r>
                    <w:rPr>
                      <w:rFonts w:hint="eastAsia"/>
                      <w:color w:val="auto"/>
                      <w:szCs w:val="21"/>
                    </w:rPr>
                    <w:t>0</w:t>
                  </w:r>
                </w:p>
              </w:tc>
              <w:tc>
                <w:tcPr>
                  <w:tcW w:w="555" w:type="pct"/>
                  <w:tcBorders>
                    <w:tl2br w:val="nil"/>
                    <w:tr2bl w:val="nil"/>
                  </w:tcBorders>
                  <w:vAlign w:val="center"/>
                </w:tcPr>
                <w:p>
                  <w:pPr>
                    <w:jc w:val="center"/>
                    <w:rPr>
                      <w:color w:val="auto"/>
                      <w:kern w:val="0"/>
                      <w:szCs w:val="21"/>
                    </w:rPr>
                  </w:pPr>
                  <w:r>
                    <w:rPr>
                      <w:color w:val="auto"/>
                      <w:kern w:val="0"/>
                      <w:szCs w:val="21"/>
                    </w:rPr>
                    <w:t>3</w:t>
                  </w:r>
                  <w:r>
                    <w:rPr>
                      <w:color w:val="auto"/>
                      <w:kern w:val="0"/>
                      <w:szCs w:val="21"/>
                      <w:lang w:val="zh-CN"/>
                    </w:rPr>
                    <w:t>0000</w:t>
                  </w:r>
                </w:p>
              </w:tc>
              <w:tc>
                <w:tcPr>
                  <w:tcW w:w="781" w:type="pct"/>
                  <w:tcBorders>
                    <w:tl2br w:val="nil"/>
                    <w:tr2bl w:val="nil"/>
                  </w:tcBorders>
                  <w:vAlign w:val="center"/>
                </w:tcPr>
                <w:p>
                  <w:pPr>
                    <w:jc w:val="center"/>
                    <w:rPr>
                      <w:color w:val="auto"/>
                      <w:kern w:val="0"/>
                      <w:szCs w:val="21"/>
                    </w:rPr>
                  </w:pPr>
                  <w:r>
                    <w:rPr>
                      <w:rFonts w:hint="eastAsia"/>
                      <w:color w:val="auto"/>
                      <w:kern w:val="0"/>
                      <w:szCs w:val="21"/>
                    </w:rPr>
                    <w:t>+30000</w:t>
                  </w:r>
                </w:p>
              </w:tc>
              <w:tc>
                <w:tcPr>
                  <w:tcW w:w="542" w:type="pct"/>
                  <w:tcBorders>
                    <w:tl2br w:val="nil"/>
                    <w:tr2bl w:val="nil"/>
                  </w:tcBorders>
                  <w:vAlign w:val="center"/>
                </w:tcPr>
                <w:p>
                  <w:pPr>
                    <w:jc w:val="center"/>
                    <w:rPr>
                      <w:kern w:val="0"/>
                      <w:szCs w:val="21"/>
                    </w:rPr>
                  </w:pPr>
                  <w:r>
                    <w:rPr>
                      <w:rFonts w:hint="eastAsia"/>
                      <w:kern w:val="0"/>
                      <w:szCs w:val="21"/>
                    </w:rPr>
                    <w:t>4800</w:t>
                  </w:r>
                </w:p>
              </w:tc>
            </w:tr>
          </w:tbl>
          <w:p>
            <w:pPr>
              <w:pStyle w:val="82"/>
              <w:ind w:firstLine="482" w:firstLineChars="200"/>
              <w:rPr>
                <w:b/>
                <w:color w:val="000000" w:themeColor="text1"/>
                <w14:textFill>
                  <w14:solidFill>
                    <w14:schemeClr w14:val="tx1"/>
                  </w14:solidFill>
                </w14:textFill>
              </w:rPr>
            </w:pPr>
            <w:r>
              <w:rPr>
                <w:rFonts w:hint="eastAsia"/>
                <w:b/>
                <w:color w:val="000000" w:themeColor="text1"/>
                <w14:textFill>
                  <w14:solidFill>
                    <w14:schemeClr w14:val="tx1"/>
                  </w14:solidFill>
                </w14:textFill>
              </w:rPr>
              <w:t>3、</w:t>
            </w:r>
            <w:r>
              <w:rPr>
                <w:rFonts w:hint="eastAsia"/>
                <w:b/>
              </w:rPr>
              <w:t>主要生产单元、主要工艺及生产设施名称</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本项目主要生产单元</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主要工艺及生产设施名称内容详见下表。</w:t>
            </w:r>
          </w:p>
          <w:p>
            <w:pPr>
              <w:pStyle w:val="83"/>
              <w:spacing w:line="240" w:lineRule="auto"/>
              <w:rPr>
                <w:color w:val="000000" w:themeColor="text1"/>
                <w14:textFill>
                  <w14:solidFill>
                    <w14:schemeClr w14:val="tx1"/>
                  </w14:solidFill>
                </w14:textFill>
              </w:rPr>
            </w:pPr>
            <w:r>
              <w:rPr>
                <w:color w:val="000000" w:themeColor="text1"/>
                <w14:textFill>
                  <w14:solidFill>
                    <w14:schemeClr w14:val="tx1"/>
                  </w14:solidFill>
                </w14:textFill>
              </w:rPr>
              <w:t>表</w:t>
            </w:r>
            <w:r>
              <w:rPr>
                <w:rFonts w:hint="eastAsia"/>
                <w:color w:val="000000" w:themeColor="text1"/>
                <w14:textFill>
                  <w14:solidFill>
                    <w14:schemeClr w14:val="tx1"/>
                  </w14:solidFill>
                </w14:textFill>
              </w:rPr>
              <w:t>2-3</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主要生产单元、主要工艺及生产设施名称</w:t>
            </w:r>
            <w:r>
              <w:rPr>
                <w:color w:val="000000" w:themeColor="text1"/>
                <w14:textFill>
                  <w14:solidFill>
                    <w14:schemeClr w14:val="tx1"/>
                  </w14:solidFill>
                </w14:textFill>
              </w:rPr>
              <w:t>一览表</w:t>
            </w:r>
          </w:p>
          <w:tbl>
            <w:tblPr>
              <w:tblStyle w:val="25"/>
              <w:tblW w:w="495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1618"/>
              <w:gridCol w:w="1738"/>
              <w:gridCol w:w="2146"/>
              <w:gridCol w:w="11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0" w:hRule="atLeast"/>
                <w:tblHeader/>
                <w:jc w:val="center"/>
              </w:trPr>
              <w:tc>
                <w:tcPr>
                  <w:tcW w:w="795" w:type="pct"/>
                  <w:tcBorders>
                    <w:tl2br w:val="nil"/>
                    <w:tr2bl w:val="nil"/>
                  </w:tcBorders>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主要</w:t>
                  </w:r>
                  <w:r>
                    <w:rPr>
                      <w:b/>
                      <w:color w:val="000000" w:themeColor="text1"/>
                      <w:szCs w:val="21"/>
                      <w14:textFill>
                        <w14:solidFill>
                          <w14:schemeClr w14:val="tx1"/>
                        </w14:solidFill>
                      </w14:textFill>
                    </w:rPr>
                    <w:t>生产单元</w:t>
                  </w:r>
                </w:p>
              </w:tc>
              <w:tc>
                <w:tcPr>
                  <w:tcW w:w="1028" w:type="pct"/>
                  <w:tcBorders>
                    <w:tl2br w:val="nil"/>
                    <w:tr2bl w:val="nil"/>
                  </w:tcBorders>
                  <w:vAlign w:val="center"/>
                </w:tcPr>
                <w:p>
                  <w:pPr>
                    <w:adjustRightInd w:val="0"/>
                    <w:snapToGrid w:val="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主要</w:t>
                  </w:r>
                  <w:r>
                    <w:rPr>
                      <w:b/>
                      <w:color w:val="000000" w:themeColor="text1"/>
                      <w:szCs w:val="21"/>
                      <w14:textFill>
                        <w14:solidFill>
                          <w14:schemeClr w14:val="tx1"/>
                        </w14:solidFill>
                      </w14:textFill>
                    </w:rPr>
                    <w:t>工艺</w:t>
                  </w:r>
                </w:p>
              </w:tc>
              <w:tc>
                <w:tcPr>
                  <w:tcW w:w="1104" w:type="pct"/>
                  <w:tcBorders>
                    <w:tl2br w:val="nil"/>
                    <w:tr2bl w:val="nil"/>
                  </w:tcBorders>
                  <w:vAlign w:val="center"/>
                </w:tcPr>
                <w:p>
                  <w:pPr>
                    <w:adjustRightInd w:val="0"/>
                    <w:snapToGrid w:val="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主要</w:t>
                  </w:r>
                  <w:r>
                    <w:rPr>
                      <w:b/>
                      <w:color w:val="000000" w:themeColor="text1"/>
                      <w:szCs w:val="21"/>
                      <w14:textFill>
                        <w14:solidFill>
                          <w14:schemeClr w14:val="tx1"/>
                        </w14:solidFill>
                      </w14:textFill>
                    </w:rPr>
                    <w:t>生产设施</w:t>
                  </w:r>
                </w:p>
              </w:tc>
              <w:tc>
                <w:tcPr>
                  <w:tcW w:w="1364" w:type="pct"/>
                  <w:tcBorders>
                    <w:tl2br w:val="nil"/>
                    <w:tr2bl w:val="nil"/>
                  </w:tcBorders>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设施参数</w:t>
                  </w:r>
                  <w:r>
                    <w:rPr>
                      <w:rFonts w:hint="eastAsia"/>
                      <w:b/>
                      <w:color w:val="000000" w:themeColor="text1"/>
                      <w:szCs w:val="21"/>
                      <w14:textFill>
                        <w14:solidFill>
                          <w14:schemeClr w14:val="tx1"/>
                        </w14:solidFill>
                      </w14:textFill>
                    </w:rPr>
                    <w:t>/规格型号</w:t>
                  </w:r>
                </w:p>
              </w:tc>
              <w:tc>
                <w:tcPr>
                  <w:tcW w:w="707" w:type="pct"/>
                  <w:tcBorders>
                    <w:tl2br w:val="nil"/>
                    <w:tr2bl w:val="nil"/>
                  </w:tcBorders>
                  <w:vAlign w:val="center"/>
                </w:tcPr>
                <w:p>
                  <w:pPr>
                    <w:adjustRightInd w:val="0"/>
                    <w:snapToGrid w:val="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数量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795" w:type="pct"/>
                  <w:vMerge w:val="restart"/>
                  <w:tcBorders>
                    <w:tl2br w:val="nil"/>
                    <w:tr2bl w:val="nil"/>
                  </w:tcBorders>
                  <w:vAlign w:val="center"/>
                </w:tcPr>
                <w:p>
                  <w:pPr>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精品轧辊生产</w:t>
                  </w:r>
                </w:p>
              </w:tc>
              <w:tc>
                <w:tcPr>
                  <w:tcW w:w="1028" w:type="pct"/>
                  <w:tcBorders>
                    <w:tl2br w:val="nil"/>
                    <w:tr2bl w:val="nil"/>
                  </w:tcBorders>
                  <w:vAlign w:val="center"/>
                </w:tcPr>
                <w:p>
                  <w:pPr>
                    <w:widowControl/>
                    <w:jc w:val="center"/>
                    <w:rPr>
                      <w:color w:val="000000" w:themeColor="text1"/>
                      <w:szCs w:val="21"/>
                      <w14:textFill>
                        <w14:solidFill>
                          <w14:schemeClr w14:val="tx1"/>
                        </w14:solidFill>
                      </w14:textFill>
                    </w:rPr>
                  </w:pPr>
                  <w:r>
                    <w:rPr>
                      <w:rFonts w:hint="eastAsia"/>
                      <w:color w:val="000000"/>
                      <w:kern w:val="0"/>
                      <w:szCs w:val="21"/>
                    </w:rPr>
                    <w:t>退火</w:t>
                  </w:r>
                </w:p>
              </w:tc>
              <w:tc>
                <w:tcPr>
                  <w:tcW w:w="1104" w:type="pct"/>
                  <w:tcBorders>
                    <w:tl2br w:val="nil"/>
                    <w:tr2bl w:val="nil"/>
                  </w:tcBorders>
                  <w:vAlign w:val="center"/>
                </w:tcPr>
                <w:p>
                  <w:pPr>
                    <w:widowControl/>
                    <w:jc w:val="center"/>
                    <w:rPr>
                      <w:color w:val="000000" w:themeColor="text1"/>
                      <w:szCs w:val="21"/>
                      <w14:textFill>
                        <w14:solidFill>
                          <w14:schemeClr w14:val="tx1"/>
                        </w14:solidFill>
                      </w14:textFill>
                    </w:rPr>
                  </w:pPr>
                  <w:r>
                    <w:rPr>
                      <w:color w:val="000000"/>
                      <w:kern w:val="0"/>
                      <w:szCs w:val="21"/>
                    </w:rPr>
                    <w:t>退火炉</w:t>
                  </w:r>
                </w:p>
              </w:tc>
              <w:tc>
                <w:tcPr>
                  <w:tcW w:w="1364" w:type="pct"/>
                  <w:tcBorders>
                    <w:tl2br w:val="nil"/>
                    <w:tr2bl w:val="nil"/>
                  </w:tcBorders>
                  <w:vAlign w:val="center"/>
                </w:tcPr>
                <w:p>
                  <w:pPr>
                    <w:widowControl/>
                    <w:jc w:val="center"/>
                    <w:rPr>
                      <w:b/>
                      <w:color w:val="000000" w:themeColor="text1"/>
                      <w:szCs w:val="21"/>
                      <w14:textFill>
                        <w14:solidFill>
                          <w14:schemeClr w14:val="tx1"/>
                        </w14:solidFill>
                      </w14:textFill>
                    </w:rPr>
                  </w:pPr>
                  <w:r>
                    <w:rPr>
                      <w:rFonts w:hint="eastAsia"/>
                      <w:color w:val="000000"/>
                      <w:kern w:val="0"/>
                      <w:szCs w:val="21"/>
                    </w:rPr>
                    <w:t>/</w:t>
                  </w:r>
                </w:p>
              </w:tc>
              <w:tc>
                <w:tcPr>
                  <w:tcW w:w="707" w:type="pct"/>
                  <w:tcBorders>
                    <w:tl2br w:val="nil"/>
                    <w:tr2bl w:val="nil"/>
                  </w:tcBorders>
                  <w:vAlign w:val="center"/>
                </w:tcPr>
                <w:p>
                  <w:pPr>
                    <w:widowControl/>
                    <w:jc w:val="center"/>
                    <w:rPr>
                      <w:b/>
                      <w:color w:val="000000" w:themeColor="text1"/>
                      <w:szCs w:val="21"/>
                      <w14:textFill>
                        <w14:solidFill>
                          <w14:schemeClr w14:val="tx1"/>
                        </w14:solidFill>
                      </w14:textFill>
                    </w:rPr>
                  </w:pPr>
                  <w:r>
                    <w:rPr>
                      <w:color w:val="000000"/>
                      <w:kern w:val="0"/>
                      <w:szCs w:val="21"/>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795" w:type="pct"/>
                  <w:vMerge w:val="continue"/>
                  <w:tcBorders>
                    <w:tl2br w:val="nil"/>
                    <w:tr2bl w:val="nil"/>
                  </w:tcBorders>
                  <w:vAlign w:val="center"/>
                </w:tcPr>
                <w:p>
                  <w:pPr>
                    <w:widowControl/>
                    <w:jc w:val="center"/>
                    <w:rPr>
                      <w:color w:val="000000" w:themeColor="text1"/>
                      <w:szCs w:val="21"/>
                      <w14:textFill>
                        <w14:solidFill>
                          <w14:schemeClr w14:val="tx1"/>
                        </w14:solidFill>
                      </w14:textFill>
                    </w:rPr>
                  </w:pPr>
                </w:p>
              </w:tc>
              <w:tc>
                <w:tcPr>
                  <w:tcW w:w="1028" w:type="pct"/>
                  <w:tcBorders>
                    <w:tl2br w:val="nil"/>
                    <w:tr2bl w:val="nil"/>
                  </w:tcBorders>
                  <w:vAlign w:val="center"/>
                </w:tcPr>
                <w:p>
                  <w:pPr>
                    <w:widowControl/>
                    <w:jc w:val="center"/>
                    <w:rPr>
                      <w:color w:val="000000" w:themeColor="text1"/>
                      <w:szCs w:val="21"/>
                      <w14:textFill>
                        <w14:solidFill>
                          <w14:schemeClr w14:val="tx1"/>
                        </w14:solidFill>
                      </w14:textFill>
                    </w:rPr>
                  </w:pPr>
                  <w:r>
                    <w:rPr>
                      <w:rFonts w:hint="eastAsia"/>
                      <w:color w:val="000000"/>
                      <w:kern w:val="0"/>
                      <w:szCs w:val="21"/>
                    </w:rPr>
                    <w:t>下料</w:t>
                  </w:r>
                </w:p>
              </w:tc>
              <w:tc>
                <w:tcPr>
                  <w:tcW w:w="1104" w:type="pct"/>
                  <w:tcBorders>
                    <w:tl2br w:val="nil"/>
                    <w:tr2bl w:val="nil"/>
                  </w:tcBorders>
                  <w:vAlign w:val="center"/>
                </w:tcPr>
                <w:p>
                  <w:pPr>
                    <w:widowControl/>
                    <w:jc w:val="center"/>
                    <w:rPr>
                      <w:color w:val="000000" w:themeColor="text1"/>
                      <w:szCs w:val="21"/>
                      <w14:textFill>
                        <w14:solidFill>
                          <w14:schemeClr w14:val="tx1"/>
                        </w14:solidFill>
                      </w14:textFill>
                    </w:rPr>
                  </w:pPr>
                  <w:r>
                    <w:rPr>
                      <w:rFonts w:hint="eastAsia"/>
                      <w:color w:val="000000"/>
                      <w:kern w:val="0"/>
                      <w:szCs w:val="21"/>
                    </w:rPr>
                    <w:t>锯床</w:t>
                  </w:r>
                </w:p>
              </w:tc>
              <w:tc>
                <w:tcPr>
                  <w:tcW w:w="1364" w:type="pct"/>
                  <w:tcBorders>
                    <w:tl2br w:val="nil"/>
                    <w:tr2bl w:val="nil"/>
                  </w:tcBorders>
                  <w:vAlign w:val="center"/>
                </w:tcPr>
                <w:p>
                  <w:pPr>
                    <w:widowControl/>
                    <w:jc w:val="center"/>
                    <w:rPr>
                      <w:b/>
                      <w:color w:val="000000" w:themeColor="text1"/>
                      <w:szCs w:val="21"/>
                      <w14:textFill>
                        <w14:solidFill>
                          <w14:schemeClr w14:val="tx1"/>
                        </w14:solidFill>
                      </w14:textFill>
                    </w:rPr>
                  </w:pPr>
                  <w:r>
                    <w:rPr>
                      <w:rFonts w:hint="eastAsia"/>
                      <w:color w:val="000000"/>
                      <w:kern w:val="0"/>
                      <w:szCs w:val="21"/>
                    </w:rPr>
                    <w:t>/</w:t>
                  </w:r>
                </w:p>
              </w:tc>
              <w:tc>
                <w:tcPr>
                  <w:tcW w:w="707" w:type="pct"/>
                  <w:tcBorders>
                    <w:tl2br w:val="nil"/>
                    <w:tr2bl w:val="nil"/>
                  </w:tcBorders>
                  <w:vAlign w:val="center"/>
                </w:tcPr>
                <w:p>
                  <w:pPr>
                    <w:widowControl/>
                    <w:jc w:val="center"/>
                    <w:rPr>
                      <w:b/>
                      <w:color w:val="000000" w:themeColor="text1"/>
                      <w:szCs w:val="21"/>
                      <w14:textFill>
                        <w14:solidFill>
                          <w14:schemeClr w14:val="tx1"/>
                        </w14:solidFill>
                      </w14:textFill>
                    </w:rPr>
                  </w:pPr>
                  <w:r>
                    <w:rPr>
                      <w:rFonts w:hint="eastAsia"/>
                      <w:color w:val="000000"/>
                      <w:kern w:val="0"/>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795" w:type="pct"/>
                  <w:vMerge w:val="continue"/>
                  <w:tcBorders>
                    <w:tl2br w:val="nil"/>
                    <w:tr2bl w:val="nil"/>
                  </w:tcBorders>
                  <w:vAlign w:val="center"/>
                </w:tcPr>
                <w:p>
                  <w:pPr>
                    <w:widowControl/>
                    <w:jc w:val="center"/>
                    <w:rPr>
                      <w:color w:val="000000" w:themeColor="text1"/>
                      <w:szCs w:val="21"/>
                      <w14:textFill>
                        <w14:solidFill>
                          <w14:schemeClr w14:val="tx1"/>
                        </w14:solidFill>
                      </w14:textFill>
                    </w:rPr>
                  </w:pPr>
                </w:p>
              </w:tc>
              <w:tc>
                <w:tcPr>
                  <w:tcW w:w="1028" w:type="pct"/>
                  <w:tcBorders>
                    <w:tl2br w:val="nil"/>
                    <w:tr2bl w:val="nil"/>
                  </w:tcBorders>
                  <w:vAlign w:val="center"/>
                </w:tcPr>
                <w:p>
                  <w:pPr>
                    <w:widowControl/>
                    <w:jc w:val="center"/>
                    <w:rPr>
                      <w:color w:val="000000" w:themeColor="text1"/>
                      <w:szCs w:val="21"/>
                      <w14:textFill>
                        <w14:solidFill>
                          <w14:schemeClr w14:val="tx1"/>
                        </w14:solidFill>
                      </w14:textFill>
                    </w:rPr>
                  </w:pPr>
                  <w:r>
                    <w:rPr>
                      <w:rFonts w:hint="eastAsia"/>
                      <w:color w:val="000000"/>
                      <w:kern w:val="0"/>
                      <w:szCs w:val="21"/>
                    </w:rPr>
                    <w:t>加热</w:t>
                  </w:r>
                </w:p>
              </w:tc>
              <w:tc>
                <w:tcPr>
                  <w:tcW w:w="1104" w:type="pct"/>
                  <w:tcBorders>
                    <w:tl2br w:val="nil"/>
                    <w:tr2bl w:val="nil"/>
                  </w:tcBorders>
                  <w:vAlign w:val="center"/>
                </w:tcPr>
                <w:p>
                  <w:pPr>
                    <w:widowControl/>
                    <w:jc w:val="center"/>
                    <w:rPr>
                      <w:color w:val="000000" w:themeColor="text1"/>
                      <w:szCs w:val="21"/>
                      <w14:textFill>
                        <w14:solidFill>
                          <w14:schemeClr w14:val="tx1"/>
                        </w14:solidFill>
                      </w14:textFill>
                    </w:rPr>
                  </w:pPr>
                  <w:r>
                    <w:rPr>
                      <w:color w:val="000000"/>
                      <w:kern w:val="0"/>
                      <w:szCs w:val="21"/>
                    </w:rPr>
                    <w:t>加热炉</w:t>
                  </w:r>
                </w:p>
              </w:tc>
              <w:tc>
                <w:tcPr>
                  <w:tcW w:w="1364" w:type="pct"/>
                  <w:tcBorders>
                    <w:tl2br w:val="nil"/>
                    <w:tr2bl w:val="nil"/>
                  </w:tcBorders>
                  <w:vAlign w:val="center"/>
                </w:tcPr>
                <w:p>
                  <w:pPr>
                    <w:widowControl/>
                    <w:jc w:val="center"/>
                    <w:rPr>
                      <w:b/>
                      <w:color w:val="000000" w:themeColor="text1"/>
                      <w:szCs w:val="21"/>
                      <w14:textFill>
                        <w14:solidFill>
                          <w14:schemeClr w14:val="tx1"/>
                        </w14:solidFill>
                      </w14:textFill>
                    </w:rPr>
                  </w:pPr>
                  <w:r>
                    <w:rPr>
                      <w:rFonts w:hint="eastAsia"/>
                      <w:color w:val="000000"/>
                      <w:kern w:val="0"/>
                      <w:szCs w:val="21"/>
                    </w:rPr>
                    <w:t>/</w:t>
                  </w:r>
                </w:p>
              </w:tc>
              <w:tc>
                <w:tcPr>
                  <w:tcW w:w="707" w:type="pct"/>
                  <w:tcBorders>
                    <w:tl2br w:val="nil"/>
                    <w:tr2bl w:val="nil"/>
                  </w:tcBorders>
                  <w:vAlign w:val="center"/>
                </w:tcPr>
                <w:p>
                  <w:pPr>
                    <w:widowControl/>
                    <w:jc w:val="center"/>
                    <w:rPr>
                      <w:b/>
                      <w:color w:val="000000" w:themeColor="text1"/>
                      <w:szCs w:val="21"/>
                      <w14:textFill>
                        <w14:solidFill>
                          <w14:schemeClr w14:val="tx1"/>
                        </w14:solidFill>
                      </w14:textFill>
                    </w:rPr>
                  </w:pPr>
                  <w:r>
                    <w:rPr>
                      <w:color w:val="000000"/>
                      <w:kern w:val="0"/>
                      <w:szCs w:val="21"/>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795" w:type="pct"/>
                  <w:vMerge w:val="continue"/>
                  <w:tcBorders>
                    <w:tl2br w:val="nil"/>
                    <w:tr2bl w:val="nil"/>
                  </w:tcBorders>
                  <w:vAlign w:val="center"/>
                </w:tcPr>
                <w:p>
                  <w:pPr>
                    <w:widowControl/>
                    <w:jc w:val="center"/>
                    <w:rPr>
                      <w:color w:val="000000" w:themeColor="text1"/>
                      <w:szCs w:val="21"/>
                      <w14:textFill>
                        <w14:solidFill>
                          <w14:schemeClr w14:val="tx1"/>
                        </w14:solidFill>
                      </w14:textFill>
                    </w:rPr>
                  </w:pPr>
                </w:p>
              </w:tc>
              <w:tc>
                <w:tcPr>
                  <w:tcW w:w="1028" w:type="pct"/>
                  <w:vMerge w:val="restart"/>
                  <w:tcBorders>
                    <w:tl2br w:val="nil"/>
                    <w:tr2bl w:val="nil"/>
                  </w:tcBorders>
                  <w:vAlign w:val="center"/>
                </w:tcPr>
                <w:p>
                  <w:pPr>
                    <w:widowControl/>
                    <w:jc w:val="center"/>
                    <w:rPr>
                      <w:color w:val="000000" w:themeColor="text1"/>
                      <w:szCs w:val="21"/>
                      <w14:textFill>
                        <w14:solidFill>
                          <w14:schemeClr w14:val="tx1"/>
                        </w14:solidFill>
                      </w14:textFill>
                    </w:rPr>
                  </w:pPr>
                  <w:r>
                    <w:rPr>
                      <w:color w:val="000000"/>
                      <w:kern w:val="0"/>
                      <w:szCs w:val="21"/>
                    </w:rPr>
                    <w:t>锻</w:t>
                  </w:r>
                  <w:r>
                    <w:rPr>
                      <w:rFonts w:hint="eastAsia"/>
                      <w:color w:val="000000"/>
                      <w:kern w:val="0"/>
                      <w:szCs w:val="21"/>
                    </w:rPr>
                    <w:t>打</w:t>
                  </w:r>
                </w:p>
              </w:tc>
              <w:tc>
                <w:tcPr>
                  <w:tcW w:w="1104" w:type="pct"/>
                  <w:tcBorders>
                    <w:tl2br w:val="nil"/>
                    <w:tr2bl w:val="nil"/>
                  </w:tcBorders>
                  <w:vAlign w:val="center"/>
                </w:tcPr>
                <w:p>
                  <w:pPr>
                    <w:widowControl/>
                    <w:jc w:val="center"/>
                    <w:rPr>
                      <w:color w:val="000000" w:themeColor="text1"/>
                      <w:szCs w:val="21"/>
                      <w14:textFill>
                        <w14:solidFill>
                          <w14:schemeClr w14:val="tx1"/>
                        </w14:solidFill>
                      </w14:textFill>
                    </w:rPr>
                  </w:pPr>
                  <w:r>
                    <w:rPr>
                      <w:color w:val="000000"/>
                      <w:kern w:val="0"/>
                      <w:szCs w:val="21"/>
                    </w:rPr>
                    <w:t>锻压锤</w:t>
                  </w:r>
                </w:p>
              </w:tc>
              <w:tc>
                <w:tcPr>
                  <w:tcW w:w="1364" w:type="pct"/>
                  <w:tcBorders>
                    <w:tl2br w:val="nil"/>
                    <w:tr2bl w:val="nil"/>
                  </w:tcBorders>
                  <w:vAlign w:val="center"/>
                </w:tcPr>
                <w:p>
                  <w:pPr>
                    <w:widowControl/>
                    <w:jc w:val="center"/>
                    <w:rPr>
                      <w:b/>
                      <w:color w:val="000000" w:themeColor="text1"/>
                      <w:szCs w:val="21"/>
                      <w14:textFill>
                        <w14:solidFill>
                          <w14:schemeClr w14:val="tx1"/>
                        </w14:solidFill>
                      </w14:textFill>
                    </w:rPr>
                  </w:pPr>
                  <w:r>
                    <w:rPr>
                      <w:color w:val="000000"/>
                      <w:kern w:val="0"/>
                      <w:szCs w:val="21"/>
                    </w:rPr>
                    <w:t>2吨</w:t>
                  </w:r>
                </w:p>
              </w:tc>
              <w:tc>
                <w:tcPr>
                  <w:tcW w:w="707" w:type="pct"/>
                  <w:tcBorders>
                    <w:tl2br w:val="nil"/>
                    <w:tr2bl w:val="nil"/>
                  </w:tcBorders>
                  <w:vAlign w:val="center"/>
                </w:tcPr>
                <w:p>
                  <w:pPr>
                    <w:widowControl/>
                    <w:jc w:val="center"/>
                    <w:rPr>
                      <w:b/>
                      <w:color w:val="000000" w:themeColor="text1"/>
                      <w:szCs w:val="21"/>
                      <w14:textFill>
                        <w14:solidFill>
                          <w14:schemeClr w14:val="tx1"/>
                        </w14:solidFill>
                      </w14:textFill>
                    </w:rPr>
                  </w:pPr>
                  <w:r>
                    <w:rPr>
                      <w:color w:val="000000"/>
                      <w:kern w:val="0"/>
                      <w:szCs w:val="21"/>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795" w:type="pct"/>
                  <w:vMerge w:val="continue"/>
                  <w:tcBorders>
                    <w:tl2br w:val="nil"/>
                    <w:tr2bl w:val="nil"/>
                  </w:tcBorders>
                  <w:vAlign w:val="center"/>
                </w:tcPr>
                <w:p>
                  <w:pPr>
                    <w:widowControl/>
                    <w:jc w:val="center"/>
                    <w:rPr>
                      <w:color w:val="000000" w:themeColor="text1"/>
                      <w:szCs w:val="21"/>
                      <w14:textFill>
                        <w14:solidFill>
                          <w14:schemeClr w14:val="tx1"/>
                        </w14:solidFill>
                      </w14:textFill>
                    </w:rPr>
                  </w:pPr>
                </w:p>
              </w:tc>
              <w:tc>
                <w:tcPr>
                  <w:tcW w:w="1028" w:type="pct"/>
                  <w:vMerge w:val="continue"/>
                  <w:tcBorders>
                    <w:tl2br w:val="nil"/>
                    <w:tr2bl w:val="nil"/>
                  </w:tcBorders>
                  <w:vAlign w:val="center"/>
                </w:tcPr>
                <w:p>
                  <w:pPr>
                    <w:widowControl/>
                    <w:jc w:val="center"/>
                    <w:rPr>
                      <w:color w:val="000000" w:themeColor="text1"/>
                      <w:szCs w:val="21"/>
                      <w14:textFill>
                        <w14:solidFill>
                          <w14:schemeClr w14:val="tx1"/>
                        </w14:solidFill>
                      </w14:textFill>
                    </w:rPr>
                  </w:pPr>
                </w:p>
              </w:tc>
              <w:tc>
                <w:tcPr>
                  <w:tcW w:w="1104" w:type="pct"/>
                  <w:tcBorders>
                    <w:tl2br w:val="nil"/>
                    <w:tr2bl w:val="nil"/>
                  </w:tcBorders>
                  <w:vAlign w:val="center"/>
                </w:tcPr>
                <w:p>
                  <w:pPr>
                    <w:widowControl/>
                    <w:jc w:val="center"/>
                    <w:rPr>
                      <w:color w:val="000000" w:themeColor="text1"/>
                      <w:szCs w:val="21"/>
                      <w14:textFill>
                        <w14:solidFill>
                          <w14:schemeClr w14:val="tx1"/>
                        </w14:solidFill>
                      </w14:textFill>
                    </w:rPr>
                  </w:pPr>
                  <w:r>
                    <w:rPr>
                      <w:color w:val="000000"/>
                      <w:kern w:val="0"/>
                      <w:szCs w:val="21"/>
                    </w:rPr>
                    <w:t>锻压锤</w:t>
                  </w:r>
                </w:p>
              </w:tc>
              <w:tc>
                <w:tcPr>
                  <w:tcW w:w="1364" w:type="pct"/>
                  <w:tcBorders>
                    <w:tl2br w:val="nil"/>
                    <w:tr2bl w:val="nil"/>
                  </w:tcBorders>
                  <w:vAlign w:val="center"/>
                </w:tcPr>
                <w:p>
                  <w:pPr>
                    <w:widowControl/>
                    <w:jc w:val="center"/>
                    <w:rPr>
                      <w:b/>
                      <w:color w:val="000000" w:themeColor="text1"/>
                      <w:szCs w:val="21"/>
                      <w14:textFill>
                        <w14:solidFill>
                          <w14:schemeClr w14:val="tx1"/>
                        </w14:solidFill>
                      </w14:textFill>
                    </w:rPr>
                  </w:pPr>
                  <w:r>
                    <w:rPr>
                      <w:color w:val="000000"/>
                      <w:kern w:val="0"/>
                      <w:szCs w:val="21"/>
                    </w:rPr>
                    <w:t>8吨</w:t>
                  </w:r>
                </w:p>
              </w:tc>
              <w:tc>
                <w:tcPr>
                  <w:tcW w:w="707" w:type="pct"/>
                  <w:tcBorders>
                    <w:tl2br w:val="nil"/>
                    <w:tr2bl w:val="nil"/>
                  </w:tcBorders>
                  <w:vAlign w:val="center"/>
                </w:tcPr>
                <w:p>
                  <w:pPr>
                    <w:widowControl/>
                    <w:jc w:val="center"/>
                    <w:rPr>
                      <w:b/>
                      <w:color w:val="000000" w:themeColor="text1"/>
                      <w:szCs w:val="21"/>
                      <w14:textFill>
                        <w14:solidFill>
                          <w14:schemeClr w14:val="tx1"/>
                        </w14:solidFill>
                      </w14:textFill>
                    </w:rPr>
                  </w:pPr>
                  <w:r>
                    <w:rPr>
                      <w:color w:val="000000"/>
                      <w:kern w:val="0"/>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795" w:type="pct"/>
                  <w:vMerge w:val="continue"/>
                  <w:tcBorders>
                    <w:tl2br w:val="nil"/>
                    <w:tr2bl w:val="nil"/>
                  </w:tcBorders>
                  <w:vAlign w:val="center"/>
                </w:tcPr>
                <w:p>
                  <w:pPr>
                    <w:widowControl/>
                    <w:jc w:val="center"/>
                    <w:rPr>
                      <w:color w:val="000000" w:themeColor="text1"/>
                      <w:szCs w:val="21"/>
                      <w14:textFill>
                        <w14:solidFill>
                          <w14:schemeClr w14:val="tx1"/>
                        </w14:solidFill>
                      </w14:textFill>
                    </w:rPr>
                  </w:pPr>
                </w:p>
              </w:tc>
              <w:tc>
                <w:tcPr>
                  <w:tcW w:w="1028" w:type="pct"/>
                  <w:vMerge w:val="continue"/>
                  <w:tcBorders>
                    <w:tl2br w:val="nil"/>
                    <w:tr2bl w:val="nil"/>
                  </w:tcBorders>
                  <w:vAlign w:val="center"/>
                </w:tcPr>
                <w:p>
                  <w:pPr>
                    <w:widowControl/>
                    <w:jc w:val="center"/>
                    <w:rPr>
                      <w:color w:val="000000" w:themeColor="text1"/>
                      <w:szCs w:val="21"/>
                      <w14:textFill>
                        <w14:solidFill>
                          <w14:schemeClr w14:val="tx1"/>
                        </w14:solidFill>
                      </w14:textFill>
                    </w:rPr>
                  </w:pPr>
                </w:p>
              </w:tc>
              <w:tc>
                <w:tcPr>
                  <w:tcW w:w="1104" w:type="pct"/>
                  <w:tcBorders>
                    <w:tl2br w:val="nil"/>
                    <w:tr2bl w:val="nil"/>
                  </w:tcBorders>
                  <w:vAlign w:val="center"/>
                </w:tcPr>
                <w:p>
                  <w:pPr>
                    <w:widowControl/>
                    <w:jc w:val="center"/>
                    <w:rPr>
                      <w:color w:val="000000" w:themeColor="text1"/>
                      <w:szCs w:val="21"/>
                      <w14:textFill>
                        <w14:solidFill>
                          <w14:schemeClr w14:val="tx1"/>
                        </w14:solidFill>
                      </w14:textFill>
                    </w:rPr>
                  </w:pPr>
                  <w:r>
                    <w:rPr>
                      <w:color w:val="000000"/>
                      <w:kern w:val="0"/>
                      <w:szCs w:val="21"/>
                    </w:rPr>
                    <w:t>油压机</w:t>
                  </w:r>
                </w:p>
              </w:tc>
              <w:tc>
                <w:tcPr>
                  <w:tcW w:w="1364" w:type="pct"/>
                  <w:tcBorders>
                    <w:tl2br w:val="nil"/>
                    <w:tr2bl w:val="nil"/>
                  </w:tcBorders>
                  <w:vAlign w:val="center"/>
                </w:tcPr>
                <w:p>
                  <w:pPr>
                    <w:widowControl/>
                    <w:jc w:val="center"/>
                    <w:rPr>
                      <w:b/>
                      <w:color w:val="000000" w:themeColor="text1"/>
                      <w:szCs w:val="21"/>
                      <w14:textFill>
                        <w14:solidFill>
                          <w14:schemeClr w14:val="tx1"/>
                        </w14:solidFill>
                      </w14:textFill>
                    </w:rPr>
                  </w:pPr>
                  <w:r>
                    <w:rPr>
                      <w:color w:val="000000"/>
                      <w:kern w:val="0"/>
                      <w:szCs w:val="21"/>
                    </w:rPr>
                    <w:t>2500吨</w:t>
                  </w:r>
                </w:p>
              </w:tc>
              <w:tc>
                <w:tcPr>
                  <w:tcW w:w="707" w:type="pct"/>
                  <w:tcBorders>
                    <w:tl2br w:val="nil"/>
                    <w:tr2bl w:val="nil"/>
                  </w:tcBorders>
                  <w:vAlign w:val="center"/>
                </w:tcPr>
                <w:p>
                  <w:pPr>
                    <w:widowControl/>
                    <w:jc w:val="center"/>
                    <w:rPr>
                      <w:b/>
                      <w:color w:val="000000" w:themeColor="text1"/>
                      <w:szCs w:val="21"/>
                      <w14:textFill>
                        <w14:solidFill>
                          <w14:schemeClr w14:val="tx1"/>
                        </w14:solidFill>
                      </w14:textFill>
                    </w:rPr>
                  </w:pPr>
                  <w:r>
                    <w:rPr>
                      <w:color w:val="000000"/>
                      <w:kern w:val="0"/>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795" w:type="pct"/>
                  <w:vMerge w:val="continue"/>
                  <w:tcBorders>
                    <w:tl2br w:val="nil"/>
                    <w:tr2bl w:val="nil"/>
                  </w:tcBorders>
                  <w:vAlign w:val="center"/>
                </w:tcPr>
                <w:p>
                  <w:pPr>
                    <w:widowControl/>
                    <w:jc w:val="center"/>
                    <w:rPr>
                      <w:color w:val="000000" w:themeColor="text1"/>
                      <w:szCs w:val="21"/>
                      <w14:textFill>
                        <w14:solidFill>
                          <w14:schemeClr w14:val="tx1"/>
                        </w14:solidFill>
                      </w14:textFill>
                    </w:rPr>
                  </w:pPr>
                </w:p>
              </w:tc>
              <w:tc>
                <w:tcPr>
                  <w:tcW w:w="1028" w:type="pct"/>
                  <w:tcBorders>
                    <w:tl2br w:val="nil"/>
                    <w:tr2bl w:val="nil"/>
                  </w:tcBorders>
                  <w:vAlign w:val="center"/>
                </w:tcPr>
                <w:p>
                  <w:pPr>
                    <w:widowControl/>
                    <w:jc w:val="center"/>
                    <w:rPr>
                      <w:color w:val="000000" w:themeColor="text1"/>
                      <w:szCs w:val="21"/>
                      <w14:textFill>
                        <w14:solidFill>
                          <w14:schemeClr w14:val="tx1"/>
                        </w14:solidFill>
                      </w14:textFill>
                    </w:rPr>
                  </w:pPr>
                  <w:r>
                    <w:rPr>
                      <w:rFonts w:hint="eastAsia"/>
                      <w:color w:val="000000"/>
                      <w:kern w:val="0"/>
                      <w:szCs w:val="21"/>
                    </w:rPr>
                    <w:t>回火</w:t>
                  </w:r>
                </w:p>
              </w:tc>
              <w:tc>
                <w:tcPr>
                  <w:tcW w:w="1104" w:type="pct"/>
                  <w:tcBorders>
                    <w:tl2br w:val="nil"/>
                    <w:tr2bl w:val="nil"/>
                  </w:tcBorders>
                  <w:vAlign w:val="center"/>
                </w:tcPr>
                <w:p>
                  <w:pPr>
                    <w:widowControl/>
                    <w:jc w:val="center"/>
                    <w:rPr>
                      <w:color w:val="000000" w:themeColor="text1"/>
                      <w:szCs w:val="21"/>
                      <w14:textFill>
                        <w14:solidFill>
                          <w14:schemeClr w14:val="tx1"/>
                        </w14:solidFill>
                      </w14:textFill>
                    </w:rPr>
                  </w:pPr>
                  <w:r>
                    <w:rPr>
                      <w:color w:val="000000"/>
                      <w:kern w:val="0"/>
                      <w:szCs w:val="21"/>
                    </w:rPr>
                    <w:t>回火炉</w:t>
                  </w:r>
                </w:p>
              </w:tc>
              <w:tc>
                <w:tcPr>
                  <w:tcW w:w="1364" w:type="pct"/>
                  <w:tcBorders>
                    <w:tl2br w:val="nil"/>
                    <w:tr2bl w:val="nil"/>
                  </w:tcBorders>
                  <w:vAlign w:val="center"/>
                </w:tcPr>
                <w:p>
                  <w:pPr>
                    <w:widowControl/>
                    <w:jc w:val="center"/>
                    <w:rPr>
                      <w:b/>
                      <w:color w:val="000000" w:themeColor="text1"/>
                      <w:szCs w:val="21"/>
                      <w14:textFill>
                        <w14:solidFill>
                          <w14:schemeClr w14:val="tx1"/>
                        </w14:solidFill>
                      </w14:textFill>
                    </w:rPr>
                  </w:pPr>
                  <w:r>
                    <w:rPr>
                      <w:rFonts w:hint="eastAsia"/>
                      <w:color w:val="000000"/>
                      <w:kern w:val="0"/>
                      <w:szCs w:val="21"/>
                    </w:rPr>
                    <w:t>/</w:t>
                  </w:r>
                </w:p>
              </w:tc>
              <w:tc>
                <w:tcPr>
                  <w:tcW w:w="707" w:type="pct"/>
                  <w:tcBorders>
                    <w:tl2br w:val="nil"/>
                    <w:tr2bl w:val="nil"/>
                  </w:tcBorders>
                  <w:vAlign w:val="center"/>
                </w:tcPr>
                <w:p>
                  <w:pPr>
                    <w:widowControl/>
                    <w:jc w:val="center"/>
                    <w:rPr>
                      <w:b/>
                      <w:color w:val="000000" w:themeColor="text1"/>
                      <w:szCs w:val="21"/>
                      <w14:textFill>
                        <w14:solidFill>
                          <w14:schemeClr w14:val="tx1"/>
                        </w14:solidFill>
                      </w14:textFill>
                    </w:rPr>
                  </w:pPr>
                  <w:r>
                    <w:rPr>
                      <w:color w:val="000000"/>
                      <w:kern w:val="0"/>
                      <w:szCs w:val="21"/>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795" w:type="pct"/>
                  <w:vMerge w:val="continue"/>
                  <w:tcBorders>
                    <w:tl2br w:val="nil"/>
                    <w:tr2bl w:val="nil"/>
                  </w:tcBorders>
                  <w:vAlign w:val="center"/>
                </w:tcPr>
                <w:p>
                  <w:pPr>
                    <w:widowControl/>
                    <w:jc w:val="center"/>
                    <w:rPr>
                      <w:color w:val="000000" w:themeColor="text1"/>
                      <w:szCs w:val="21"/>
                      <w14:textFill>
                        <w14:solidFill>
                          <w14:schemeClr w14:val="tx1"/>
                        </w14:solidFill>
                      </w14:textFill>
                    </w:rPr>
                  </w:pPr>
                </w:p>
              </w:tc>
              <w:tc>
                <w:tcPr>
                  <w:tcW w:w="1028" w:type="pct"/>
                  <w:vMerge w:val="restart"/>
                  <w:tcBorders>
                    <w:tl2br w:val="nil"/>
                    <w:tr2bl w:val="nil"/>
                  </w:tcBorders>
                  <w:vAlign w:val="center"/>
                </w:tcPr>
                <w:p>
                  <w:pPr>
                    <w:widowControl/>
                    <w:jc w:val="center"/>
                    <w:rPr>
                      <w:color w:val="000000" w:themeColor="text1"/>
                      <w:szCs w:val="21"/>
                      <w14:textFill>
                        <w14:solidFill>
                          <w14:schemeClr w14:val="tx1"/>
                        </w14:solidFill>
                      </w14:textFill>
                    </w:rPr>
                  </w:pPr>
                  <w:r>
                    <w:rPr>
                      <w:rFonts w:hint="eastAsia"/>
                      <w:color w:val="000000"/>
                      <w:kern w:val="0"/>
                      <w:szCs w:val="21"/>
                    </w:rPr>
                    <w:t>机加工</w:t>
                  </w:r>
                </w:p>
              </w:tc>
              <w:tc>
                <w:tcPr>
                  <w:tcW w:w="1104" w:type="pct"/>
                  <w:tcBorders>
                    <w:tl2br w:val="nil"/>
                    <w:tr2bl w:val="nil"/>
                  </w:tcBorders>
                  <w:vAlign w:val="center"/>
                </w:tcPr>
                <w:p>
                  <w:pPr>
                    <w:widowControl/>
                    <w:jc w:val="center"/>
                    <w:rPr>
                      <w:color w:val="000000" w:themeColor="text1"/>
                      <w:szCs w:val="21"/>
                      <w14:textFill>
                        <w14:solidFill>
                          <w14:schemeClr w14:val="tx1"/>
                        </w14:solidFill>
                      </w14:textFill>
                    </w:rPr>
                  </w:pPr>
                  <w:r>
                    <w:rPr>
                      <w:color w:val="000000"/>
                      <w:kern w:val="0"/>
                      <w:szCs w:val="21"/>
                    </w:rPr>
                    <w:t>数控车床</w:t>
                  </w:r>
                </w:p>
              </w:tc>
              <w:tc>
                <w:tcPr>
                  <w:tcW w:w="1364" w:type="pct"/>
                  <w:tcBorders>
                    <w:tl2br w:val="nil"/>
                    <w:tr2bl w:val="nil"/>
                  </w:tcBorders>
                  <w:vAlign w:val="center"/>
                </w:tcPr>
                <w:p>
                  <w:pPr>
                    <w:widowControl/>
                    <w:jc w:val="center"/>
                    <w:rPr>
                      <w:b/>
                      <w:color w:val="000000" w:themeColor="text1"/>
                      <w:szCs w:val="21"/>
                      <w14:textFill>
                        <w14:solidFill>
                          <w14:schemeClr w14:val="tx1"/>
                        </w14:solidFill>
                      </w14:textFill>
                    </w:rPr>
                  </w:pPr>
                  <w:r>
                    <w:rPr>
                      <w:rFonts w:hint="eastAsia"/>
                      <w:color w:val="000000"/>
                      <w:kern w:val="0"/>
                      <w:szCs w:val="21"/>
                    </w:rPr>
                    <w:t>/</w:t>
                  </w:r>
                </w:p>
              </w:tc>
              <w:tc>
                <w:tcPr>
                  <w:tcW w:w="707" w:type="pct"/>
                  <w:tcBorders>
                    <w:tl2br w:val="nil"/>
                    <w:tr2bl w:val="nil"/>
                  </w:tcBorders>
                  <w:vAlign w:val="center"/>
                </w:tcPr>
                <w:p>
                  <w:pPr>
                    <w:widowControl/>
                    <w:jc w:val="center"/>
                    <w:rPr>
                      <w:b/>
                      <w:color w:val="000000" w:themeColor="text1"/>
                      <w:szCs w:val="21"/>
                      <w14:textFill>
                        <w14:solidFill>
                          <w14:schemeClr w14:val="tx1"/>
                        </w14:solidFill>
                      </w14:textFill>
                    </w:rPr>
                  </w:pPr>
                  <w:r>
                    <w:rPr>
                      <w:color w:val="000000"/>
                      <w:kern w:val="0"/>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795" w:type="pct"/>
                  <w:vMerge w:val="continue"/>
                  <w:tcBorders>
                    <w:tl2br w:val="nil"/>
                    <w:tr2bl w:val="nil"/>
                  </w:tcBorders>
                  <w:vAlign w:val="center"/>
                </w:tcPr>
                <w:p>
                  <w:pPr>
                    <w:widowControl/>
                    <w:jc w:val="center"/>
                    <w:rPr>
                      <w:color w:val="000000" w:themeColor="text1"/>
                      <w:szCs w:val="21"/>
                      <w14:textFill>
                        <w14:solidFill>
                          <w14:schemeClr w14:val="tx1"/>
                        </w14:solidFill>
                      </w14:textFill>
                    </w:rPr>
                  </w:pPr>
                </w:p>
              </w:tc>
              <w:tc>
                <w:tcPr>
                  <w:tcW w:w="1028" w:type="pct"/>
                  <w:vMerge w:val="continue"/>
                  <w:tcBorders>
                    <w:tl2br w:val="nil"/>
                    <w:tr2bl w:val="nil"/>
                  </w:tcBorders>
                  <w:vAlign w:val="center"/>
                </w:tcPr>
                <w:p>
                  <w:pPr>
                    <w:widowControl/>
                    <w:jc w:val="center"/>
                    <w:rPr>
                      <w:color w:val="000000" w:themeColor="text1"/>
                      <w:szCs w:val="21"/>
                      <w14:textFill>
                        <w14:solidFill>
                          <w14:schemeClr w14:val="tx1"/>
                        </w14:solidFill>
                      </w14:textFill>
                    </w:rPr>
                  </w:pPr>
                </w:p>
              </w:tc>
              <w:tc>
                <w:tcPr>
                  <w:tcW w:w="1104" w:type="pct"/>
                  <w:tcBorders>
                    <w:tl2br w:val="nil"/>
                    <w:tr2bl w:val="nil"/>
                  </w:tcBorders>
                  <w:vAlign w:val="center"/>
                </w:tcPr>
                <w:p>
                  <w:pPr>
                    <w:widowControl/>
                    <w:jc w:val="center"/>
                    <w:rPr>
                      <w:color w:val="000000" w:themeColor="text1"/>
                      <w:szCs w:val="21"/>
                      <w14:textFill>
                        <w14:solidFill>
                          <w14:schemeClr w14:val="tx1"/>
                        </w14:solidFill>
                      </w14:textFill>
                    </w:rPr>
                  </w:pPr>
                  <w:r>
                    <w:rPr>
                      <w:color w:val="000000"/>
                      <w:kern w:val="0"/>
                      <w:szCs w:val="21"/>
                    </w:rPr>
                    <w:t>铣床</w:t>
                  </w:r>
                </w:p>
              </w:tc>
              <w:tc>
                <w:tcPr>
                  <w:tcW w:w="1364" w:type="pct"/>
                  <w:tcBorders>
                    <w:tl2br w:val="nil"/>
                    <w:tr2bl w:val="nil"/>
                  </w:tcBorders>
                  <w:vAlign w:val="center"/>
                </w:tcPr>
                <w:p>
                  <w:pPr>
                    <w:widowControl/>
                    <w:jc w:val="center"/>
                    <w:rPr>
                      <w:b/>
                      <w:color w:val="000000" w:themeColor="text1"/>
                      <w:szCs w:val="21"/>
                      <w14:textFill>
                        <w14:solidFill>
                          <w14:schemeClr w14:val="tx1"/>
                        </w14:solidFill>
                      </w14:textFill>
                    </w:rPr>
                  </w:pPr>
                  <w:r>
                    <w:rPr>
                      <w:rFonts w:hint="eastAsia"/>
                      <w:color w:val="000000"/>
                      <w:kern w:val="0"/>
                      <w:szCs w:val="21"/>
                    </w:rPr>
                    <w:t>/</w:t>
                  </w:r>
                </w:p>
              </w:tc>
              <w:tc>
                <w:tcPr>
                  <w:tcW w:w="707" w:type="pct"/>
                  <w:tcBorders>
                    <w:tl2br w:val="nil"/>
                    <w:tr2bl w:val="nil"/>
                  </w:tcBorders>
                  <w:vAlign w:val="center"/>
                </w:tcPr>
                <w:p>
                  <w:pPr>
                    <w:widowControl/>
                    <w:jc w:val="center"/>
                    <w:rPr>
                      <w:b/>
                      <w:color w:val="000000" w:themeColor="text1"/>
                      <w:szCs w:val="21"/>
                      <w14:textFill>
                        <w14:solidFill>
                          <w14:schemeClr w14:val="tx1"/>
                        </w14:solidFill>
                      </w14:textFill>
                    </w:rPr>
                  </w:pPr>
                  <w:r>
                    <w:rPr>
                      <w:color w:val="000000"/>
                      <w:kern w:val="0"/>
                      <w:szCs w:val="21"/>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795" w:type="pct"/>
                  <w:vMerge w:val="continue"/>
                  <w:tcBorders>
                    <w:tl2br w:val="nil"/>
                    <w:tr2bl w:val="nil"/>
                  </w:tcBorders>
                  <w:vAlign w:val="center"/>
                </w:tcPr>
                <w:p>
                  <w:pPr>
                    <w:widowControl/>
                    <w:jc w:val="center"/>
                    <w:rPr>
                      <w:color w:val="000000" w:themeColor="text1"/>
                      <w:szCs w:val="21"/>
                      <w14:textFill>
                        <w14:solidFill>
                          <w14:schemeClr w14:val="tx1"/>
                        </w14:solidFill>
                      </w14:textFill>
                    </w:rPr>
                  </w:pPr>
                </w:p>
              </w:tc>
              <w:tc>
                <w:tcPr>
                  <w:tcW w:w="1028" w:type="pct"/>
                  <w:vMerge w:val="continue"/>
                  <w:tcBorders>
                    <w:tl2br w:val="nil"/>
                    <w:tr2bl w:val="nil"/>
                  </w:tcBorders>
                  <w:vAlign w:val="center"/>
                </w:tcPr>
                <w:p>
                  <w:pPr>
                    <w:widowControl/>
                    <w:jc w:val="center"/>
                    <w:rPr>
                      <w:color w:val="000000" w:themeColor="text1"/>
                      <w:szCs w:val="21"/>
                      <w14:textFill>
                        <w14:solidFill>
                          <w14:schemeClr w14:val="tx1"/>
                        </w14:solidFill>
                      </w14:textFill>
                    </w:rPr>
                  </w:pPr>
                </w:p>
              </w:tc>
              <w:tc>
                <w:tcPr>
                  <w:tcW w:w="1104" w:type="pct"/>
                  <w:tcBorders>
                    <w:tl2br w:val="nil"/>
                    <w:tr2bl w:val="nil"/>
                  </w:tcBorders>
                  <w:vAlign w:val="center"/>
                </w:tcPr>
                <w:p>
                  <w:pPr>
                    <w:widowControl/>
                    <w:jc w:val="center"/>
                    <w:rPr>
                      <w:color w:val="000000" w:themeColor="text1"/>
                      <w:szCs w:val="21"/>
                      <w14:textFill>
                        <w14:solidFill>
                          <w14:schemeClr w14:val="tx1"/>
                        </w14:solidFill>
                      </w14:textFill>
                    </w:rPr>
                  </w:pPr>
                  <w:r>
                    <w:rPr>
                      <w:color w:val="000000"/>
                      <w:kern w:val="0"/>
                      <w:szCs w:val="21"/>
                    </w:rPr>
                    <w:t>钻床</w:t>
                  </w:r>
                </w:p>
              </w:tc>
              <w:tc>
                <w:tcPr>
                  <w:tcW w:w="1364" w:type="pct"/>
                  <w:tcBorders>
                    <w:tl2br w:val="nil"/>
                    <w:tr2bl w:val="nil"/>
                  </w:tcBorders>
                  <w:vAlign w:val="center"/>
                </w:tcPr>
                <w:p>
                  <w:pPr>
                    <w:widowControl/>
                    <w:jc w:val="center"/>
                    <w:rPr>
                      <w:b/>
                      <w:color w:val="000000" w:themeColor="text1"/>
                      <w:szCs w:val="21"/>
                      <w14:textFill>
                        <w14:solidFill>
                          <w14:schemeClr w14:val="tx1"/>
                        </w14:solidFill>
                      </w14:textFill>
                    </w:rPr>
                  </w:pPr>
                  <w:r>
                    <w:rPr>
                      <w:rFonts w:hint="eastAsia"/>
                      <w:color w:val="000000"/>
                      <w:kern w:val="0"/>
                      <w:szCs w:val="21"/>
                    </w:rPr>
                    <w:t>/</w:t>
                  </w:r>
                </w:p>
              </w:tc>
              <w:tc>
                <w:tcPr>
                  <w:tcW w:w="707" w:type="pct"/>
                  <w:tcBorders>
                    <w:tl2br w:val="nil"/>
                    <w:tr2bl w:val="nil"/>
                  </w:tcBorders>
                  <w:vAlign w:val="center"/>
                </w:tcPr>
                <w:p>
                  <w:pPr>
                    <w:widowControl/>
                    <w:jc w:val="center"/>
                    <w:rPr>
                      <w:b/>
                      <w:color w:val="000000" w:themeColor="text1"/>
                      <w:szCs w:val="21"/>
                      <w14:textFill>
                        <w14:solidFill>
                          <w14:schemeClr w14:val="tx1"/>
                        </w14:solidFill>
                      </w14:textFill>
                    </w:rPr>
                  </w:pPr>
                  <w:r>
                    <w:rPr>
                      <w:color w:val="000000"/>
                      <w:kern w:val="0"/>
                      <w:szCs w:val="21"/>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795" w:type="pct"/>
                  <w:vMerge w:val="continue"/>
                  <w:tcBorders>
                    <w:tl2br w:val="nil"/>
                    <w:tr2bl w:val="nil"/>
                  </w:tcBorders>
                  <w:vAlign w:val="center"/>
                </w:tcPr>
                <w:p>
                  <w:pPr>
                    <w:widowControl/>
                    <w:jc w:val="center"/>
                    <w:rPr>
                      <w:color w:val="000000" w:themeColor="text1"/>
                      <w:szCs w:val="21"/>
                      <w14:textFill>
                        <w14:solidFill>
                          <w14:schemeClr w14:val="tx1"/>
                        </w14:solidFill>
                      </w14:textFill>
                    </w:rPr>
                  </w:pPr>
                </w:p>
              </w:tc>
              <w:tc>
                <w:tcPr>
                  <w:tcW w:w="1028" w:type="pct"/>
                  <w:vMerge w:val="continue"/>
                  <w:tcBorders>
                    <w:tl2br w:val="nil"/>
                    <w:tr2bl w:val="nil"/>
                  </w:tcBorders>
                  <w:vAlign w:val="center"/>
                </w:tcPr>
                <w:p>
                  <w:pPr>
                    <w:widowControl/>
                    <w:jc w:val="center"/>
                    <w:rPr>
                      <w:color w:val="000000" w:themeColor="text1"/>
                      <w:szCs w:val="21"/>
                      <w14:textFill>
                        <w14:solidFill>
                          <w14:schemeClr w14:val="tx1"/>
                        </w14:solidFill>
                      </w14:textFill>
                    </w:rPr>
                  </w:pPr>
                </w:p>
              </w:tc>
              <w:tc>
                <w:tcPr>
                  <w:tcW w:w="1104" w:type="pct"/>
                  <w:tcBorders>
                    <w:tl2br w:val="nil"/>
                    <w:tr2bl w:val="nil"/>
                  </w:tcBorders>
                  <w:vAlign w:val="center"/>
                </w:tcPr>
                <w:p>
                  <w:pPr>
                    <w:widowControl/>
                    <w:jc w:val="center"/>
                    <w:rPr>
                      <w:color w:val="000000" w:themeColor="text1"/>
                      <w:szCs w:val="21"/>
                      <w14:textFill>
                        <w14:solidFill>
                          <w14:schemeClr w14:val="tx1"/>
                        </w14:solidFill>
                      </w14:textFill>
                    </w:rPr>
                  </w:pPr>
                  <w:r>
                    <w:rPr>
                      <w:color w:val="000000"/>
                      <w:kern w:val="0"/>
                      <w:szCs w:val="21"/>
                    </w:rPr>
                    <w:t>车床</w:t>
                  </w:r>
                </w:p>
              </w:tc>
              <w:tc>
                <w:tcPr>
                  <w:tcW w:w="1364" w:type="pct"/>
                  <w:tcBorders>
                    <w:tl2br w:val="nil"/>
                    <w:tr2bl w:val="nil"/>
                  </w:tcBorders>
                  <w:vAlign w:val="center"/>
                </w:tcPr>
                <w:p>
                  <w:pPr>
                    <w:widowControl/>
                    <w:jc w:val="center"/>
                    <w:rPr>
                      <w:b/>
                      <w:color w:val="000000" w:themeColor="text1"/>
                      <w:szCs w:val="21"/>
                      <w14:textFill>
                        <w14:solidFill>
                          <w14:schemeClr w14:val="tx1"/>
                        </w14:solidFill>
                      </w14:textFill>
                    </w:rPr>
                  </w:pPr>
                  <w:r>
                    <w:rPr>
                      <w:color w:val="000000"/>
                      <w:kern w:val="0"/>
                      <w:szCs w:val="21"/>
                    </w:rPr>
                    <w:t>C6130</w:t>
                  </w:r>
                </w:p>
              </w:tc>
              <w:tc>
                <w:tcPr>
                  <w:tcW w:w="707" w:type="pct"/>
                  <w:tcBorders>
                    <w:tl2br w:val="nil"/>
                    <w:tr2bl w:val="nil"/>
                  </w:tcBorders>
                  <w:vAlign w:val="center"/>
                </w:tcPr>
                <w:p>
                  <w:pPr>
                    <w:widowControl/>
                    <w:jc w:val="center"/>
                    <w:rPr>
                      <w:b/>
                      <w:color w:val="000000" w:themeColor="text1"/>
                      <w:szCs w:val="21"/>
                      <w14:textFill>
                        <w14:solidFill>
                          <w14:schemeClr w14:val="tx1"/>
                        </w14:solidFill>
                      </w14:textFill>
                    </w:rPr>
                  </w:pPr>
                  <w:r>
                    <w:rPr>
                      <w:color w:val="000000"/>
                      <w:kern w:val="0"/>
                      <w:szCs w:val="21"/>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795" w:type="pct"/>
                  <w:vMerge w:val="continue"/>
                  <w:tcBorders>
                    <w:tl2br w:val="nil"/>
                    <w:tr2bl w:val="nil"/>
                  </w:tcBorders>
                  <w:vAlign w:val="center"/>
                </w:tcPr>
                <w:p>
                  <w:pPr>
                    <w:widowControl/>
                    <w:jc w:val="center"/>
                    <w:rPr>
                      <w:color w:val="000000" w:themeColor="text1"/>
                      <w:szCs w:val="21"/>
                      <w14:textFill>
                        <w14:solidFill>
                          <w14:schemeClr w14:val="tx1"/>
                        </w14:solidFill>
                      </w14:textFill>
                    </w:rPr>
                  </w:pPr>
                </w:p>
              </w:tc>
              <w:tc>
                <w:tcPr>
                  <w:tcW w:w="1028" w:type="pct"/>
                  <w:vMerge w:val="continue"/>
                  <w:tcBorders>
                    <w:tl2br w:val="nil"/>
                    <w:tr2bl w:val="nil"/>
                  </w:tcBorders>
                  <w:vAlign w:val="center"/>
                </w:tcPr>
                <w:p>
                  <w:pPr>
                    <w:widowControl/>
                    <w:jc w:val="center"/>
                    <w:rPr>
                      <w:color w:val="000000" w:themeColor="text1"/>
                      <w:szCs w:val="21"/>
                      <w14:textFill>
                        <w14:solidFill>
                          <w14:schemeClr w14:val="tx1"/>
                        </w14:solidFill>
                      </w14:textFill>
                    </w:rPr>
                  </w:pPr>
                </w:p>
              </w:tc>
              <w:tc>
                <w:tcPr>
                  <w:tcW w:w="1104" w:type="pct"/>
                  <w:tcBorders>
                    <w:tl2br w:val="nil"/>
                    <w:tr2bl w:val="nil"/>
                  </w:tcBorders>
                  <w:vAlign w:val="center"/>
                </w:tcPr>
                <w:p>
                  <w:pPr>
                    <w:widowControl/>
                    <w:jc w:val="center"/>
                    <w:rPr>
                      <w:color w:val="000000" w:themeColor="text1"/>
                      <w:szCs w:val="21"/>
                      <w14:textFill>
                        <w14:solidFill>
                          <w14:schemeClr w14:val="tx1"/>
                        </w14:solidFill>
                      </w14:textFill>
                    </w:rPr>
                  </w:pPr>
                  <w:r>
                    <w:rPr>
                      <w:color w:val="000000"/>
                      <w:kern w:val="0"/>
                      <w:szCs w:val="21"/>
                    </w:rPr>
                    <w:t>车床</w:t>
                  </w:r>
                </w:p>
              </w:tc>
              <w:tc>
                <w:tcPr>
                  <w:tcW w:w="1364" w:type="pct"/>
                  <w:tcBorders>
                    <w:tl2br w:val="nil"/>
                    <w:tr2bl w:val="nil"/>
                  </w:tcBorders>
                  <w:vAlign w:val="center"/>
                </w:tcPr>
                <w:p>
                  <w:pPr>
                    <w:widowControl/>
                    <w:jc w:val="center"/>
                    <w:rPr>
                      <w:b/>
                      <w:color w:val="000000" w:themeColor="text1"/>
                      <w:szCs w:val="21"/>
                      <w14:textFill>
                        <w14:solidFill>
                          <w14:schemeClr w14:val="tx1"/>
                        </w14:solidFill>
                      </w14:textFill>
                    </w:rPr>
                  </w:pPr>
                  <w:r>
                    <w:rPr>
                      <w:color w:val="000000"/>
                      <w:kern w:val="0"/>
                      <w:szCs w:val="21"/>
                    </w:rPr>
                    <w:t>C6140</w:t>
                  </w:r>
                </w:p>
              </w:tc>
              <w:tc>
                <w:tcPr>
                  <w:tcW w:w="707" w:type="pct"/>
                  <w:tcBorders>
                    <w:tl2br w:val="nil"/>
                    <w:tr2bl w:val="nil"/>
                  </w:tcBorders>
                  <w:vAlign w:val="center"/>
                </w:tcPr>
                <w:p>
                  <w:pPr>
                    <w:widowControl/>
                    <w:jc w:val="center"/>
                    <w:rPr>
                      <w:b/>
                      <w:color w:val="000000" w:themeColor="text1"/>
                      <w:szCs w:val="21"/>
                      <w14:textFill>
                        <w14:solidFill>
                          <w14:schemeClr w14:val="tx1"/>
                        </w14:solidFill>
                      </w14:textFill>
                    </w:rPr>
                  </w:pPr>
                  <w:r>
                    <w:rPr>
                      <w:color w:val="000000"/>
                      <w:kern w:val="0"/>
                      <w:szCs w:val="21"/>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795" w:type="pct"/>
                  <w:vMerge w:val="continue"/>
                  <w:tcBorders>
                    <w:tl2br w:val="nil"/>
                    <w:tr2bl w:val="nil"/>
                  </w:tcBorders>
                  <w:vAlign w:val="center"/>
                </w:tcPr>
                <w:p>
                  <w:pPr>
                    <w:widowControl/>
                    <w:jc w:val="center"/>
                    <w:rPr>
                      <w:color w:val="000000" w:themeColor="text1"/>
                      <w:szCs w:val="21"/>
                      <w14:textFill>
                        <w14:solidFill>
                          <w14:schemeClr w14:val="tx1"/>
                        </w14:solidFill>
                      </w14:textFill>
                    </w:rPr>
                  </w:pPr>
                </w:p>
              </w:tc>
              <w:tc>
                <w:tcPr>
                  <w:tcW w:w="1028" w:type="pct"/>
                  <w:tcBorders>
                    <w:tl2br w:val="nil"/>
                    <w:tr2bl w:val="nil"/>
                  </w:tcBorders>
                  <w:vAlign w:val="center"/>
                </w:tcPr>
                <w:p>
                  <w:pPr>
                    <w:widowControl/>
                    <w:jc w:val="center"/>
                    <w:rPr>
                      <w:color w:val="000000" w:themeColor="text1"/>
                      <w:szCs w:val="21"/>
                      <w14:textFill>
                        <w14:solidFill>
                          <w14:schemeClr w14:val="tx1"/>
                        </w14:solidFill>
                      </w14:textFill>
                    </w:rPr>
                  </w:pPr>
                  <w:r>
                    <w:rPr>
                      <w:rFonts w:hint="eastAsia"/>
                      <w:color w:val="000000"/>
                      <w:kern w:val="0"/>
                      <w:szCs w:val="21"/>
                    </w:rPr>
                    <w:t>淬火</w:t>
                  </w:r>
                </w:p>
              </w:tc>
              <w:tc>
                <w:tcPr>
                  <w:tcW w:w="1104" w:type="pct"/>
                  <w:tcBorders>
                    <w:tl2br w:val="nil"/>
                    <w:tr2bl w:val="nil"/>
                  </w:tcBorders>
                  <w:vAlign w:val="center"/>
                </w:tcPr>
                <w:p>
                  <w:pPr>
                    <w:widowControl/>
                    <w:jc w:val="center"/>
                    <w:rPr>
                      <w:color w:val="000000" w:themeColor="text1"/>
                      <w:szCs w:val="21"/>
                      <w14:textFill>
                        <w14:solidFill>
                          <w14:schemeClr w14:val="tx1"/>
                        </w14:solidFill>
                      </w14:textFill>
                    </w:rPr>
                  </w:pPr>
                  <w:r>
                    <w:rPr>
                      <w:color w:val="000000"/>
                      <w:kern w:val="0"/>
                      <w:szCs w:val="21"/>
                    </w:rPr>
                    <w:t>淬火机床</w:t>
                  </w:r>
                </w:p>
              </w:tc>
              <w:tc>
                <w:tcPr>
                  <w:tcW w:w="1364" w:type="pct"/>
                  <w:tcBorders>
                    <w:tl2br w:val="nil"/>
                    <w:tr2bl w:val="nil"/>
                  </w:tcBorders>
                  <w:vAlign w:val="center"/>
                </w:tcPr>
                <w:p>
                  <w:pPr>
                    <w:widowControl/>
                    <w:jc w:val="center"/>
                    <w:rPr>
                      <w:b/>
                      <w:color w:val="000000" w:themeColor="text1"/>
                      <w:szCs w:val="21"/>
                      <w14:textFill>
                        <w14:solidFill>
                          <w14:schemeClr w14:val="tx1"/>
                        </w14:solidFill>
                      </w14:textFill>
                    </w:rPr>
                  </w:pPr>
                  <w:r>
                    <w:rPr>
                      <w:rFonts w:hint="eastAsia"/>
                      <w:color w:val="000000"/>
                      <w:kern w:val="0"/>
                      <w:szCs w:val="21"/>
                    </w:rPr>
                    <w:t>/</w:t>
                  </w:r>
                </w:p>
              </w:tc>
              <w:tc>
                <w:tcPr>
                  <w:tcW w:w="707" w:type="pct"/>
                  <w:tcBorders>
                    <w:tl2br w:val="nil"/>
                    <w:tr2bl w:val="nil"/>
                  </w:tcBorders>
                  <w:vAlign w:val="center"/>
                </w:tcPr>
                <w:p>
                  <w:pPr>
                    <w:widowControl/>
                    <w:jc w:val="center"/>
                    <w:rPr>
                      <w:b/>
                      <w:color w:val="000000" w:themeColor="text1"/>
                      <w:szCs w:val="21"/>
                      <w14:textFill>
                        <w14:solidFill>
                          <w14:schemeClr w14:val="tx1"/>
                        </w14:solidFill>
                      </w14:textFill>
                    </w:rPr>
                  </w:pPr>
                  <w:r>
                    <w:rPr>
                      <w:color w:val="000000"/>
                      <w:kern w:val="0"/>
                      <w:szCs w:val="21"/>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795" w:type="pct"/>
                  <w:vMerge w:val="continue"/>
                  <w:tcBorders>
                    <w:tl2br w:val="nil"/>
                    <w:tr2bl w:val="nil"/>
                  </w:tcBorders>
                  <w:vAlign w:val="center"/>
                </w:tcPr>
                <w:p>
                  <w:pPr>
                    <w:widowControl/>
                    <w:jc w:val="center"/>
                    <w:rPr>
                      <w:color w:val="000000" w:themeColor="text1"/>
                      <w:szCs w:val="21"/>
                      <w14:textFill>
                        <w14:solidFill>
                          <w14:schemeClr w14:val="tx1"/>
                        </w14:solidFill>
                      </w14:textFill>
                    </w:rPr>
                  </w:pPr>
                </w:p>
              </w:tc>
              <w:tc>
                <w:tcPr>
                  <w:tcW w:w="1028" w:type="pct"/>
                  <w:tcBorders>
                    <w:tl2br w:val="nil"/>
                    <w:tr2bl w:val="nil"/>
                  </w:tcBorders>
                  <w:vAlign w:val="center"/>
                </w:tcPr>
                <w:p>
                  <w:pPr>
                    <w:widowControl/>
                    <w:jc w:val="center"/>
                    <w:rPr>
                      <w:color w:val="000000" w:themeColor="text1"/>
                      <w:szCs w:val="21"/>
                      <w14:textFill>
                        <w14:solidFill>
                          <w14:schemeClr w14:val="tx1"/>
                        </w14:solidFill>
                      </w14:textFill>
                    </w:rPr>
                  </w:pPr>
                  <w:r>
                    <w:rPr>
                      <w:rFonts w:hint="eastAsia"/>
                      <w:color w:val="000000"/>
                      <w:kern w:val="0"/>
                      <w:szCs w:val="21"/>
                    </w:rPr>
                    <w:t>打磨</w:t>
                  </w:r>
                </w:p>
              </w:tc>
              <w:tc>
                <w:tcPr>
                  <w:tcW w:w="1104" w:type="pct"/>
                  <w:tcBorders>
                    <w:tl2br w:val="nil"/>
                    <w:tr2bl w:val="nil"/>
                  </w:tcBorders>
                  <w:vAlign w:val="center"/>
                </w:tcPr>
                <w:p>
                  <w:pPr>
                    <w:widowControl/>
                    <w:jc w:val="center"/>
                    <w:rPr>
                      <w:color w:val="000000" w:themeColor="text1"/>
                      <w:szCs w:val="21"/>
                      <w14:textFill>
                        <w14:solidFill>
                          <w14:schemeClr w14:val="tx1"/>
                        </w14:solidFill>
                      </w14:textFill>
                    </w:rPr>
                  </w:pPr>
                  <w:r>
                    <w:rPr>
                      <w:color w:val="000000"/>
                      <w:kern w:val="0"/>
                      <w:szCs w:val="21"/>
                    </w:rPr>
                    <w:t>磨床</w:t>
                  </w:r>
                </w:p>
              </w:tc>
              <w:tc>
                <w:tcPr>
                  <w:tcW w:w="1364" w:type="pct"/>
                  <w:tcBorders>
                    <w:tl2br w:val="nil"/>
                    <w:tr2bl w:val="nil"/>
                  </w:tcBorders>
                  <w:vAlign w:val="center"/>
                </w:tcPr>
                <w:p>
                  <w:pPr>
                    <w:widowControl/>
                    <w:jc w:val="center"/>
                    <w:rPr>
                      <w:b/>
                      <w:color w:val="000000" w:themeColor="text1"/>
                      <w:szCs w:val="21"/>
                      <w14:textFill>
                        <w14:solidFill>
                          <w14:schemeClr w14:val="tx1"/>
                        </w14:solidFill>
                      </w14:textFill>
                    </w:rPr>
                  </w:pPr>
                  <w:r>
                    <w:rPr>
                      <w:rFonts w:hint="eastAsia"/>
                      <w:color w:val="000000"/>
                      <w:kern w:val="0"/>
                      <w:szCs w:val="21"/>
                    </w:rPr>
                    <w:t>/</w:t>
                  </w:r>
                </w:p>
              </w:tc>
              <w:tc>
                <w:tcPr>
                  <w:tcW w:w="707" w:type="pct"/>
                  <w:tcBorders>
                    <w:tl2br w:val="nil"/>
                    <w:tr2bl w:val="nil"/>
                  </w:tcBorders>
                  <w:vAlign w:val="center"/>
                </w:tcPr>
                <w:p>
                  <w:pPr>
                    <w:widowControl/>
                    <w:jc w:val="center"/>
                    <w:rPr>
                      <w:b/>
                      <w:color w:val="000000" w:themeColor="text1"/>
                      <w:szCs w:val="21"/>
                      <w14:textFill>
                        <w14:solidFill>
                          <w14:schemeClr w14:val="tx1"/>
                        </w14:solidFill>
                      </w14:textFill>
                    </w:rPr>
                  </w:pPr>
                  <w:r>
                    <w:rPr>
                      <w:color w:val="000000"/>
                      <w:kern w:val="0"/>
                      <w:szCs w:val="21"/>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795" w:type="pct"/>
                  <w:vMerge w:val="continue"/>
                  <w:tcBorders>
                    <w:tl2br w:val="nil"/>
                    <w:tr2bl w:val="nil"/>
                  </w:tcBorders>
                  <w:vAlign w:val="center"/>
                </w:tcPr>
                <w:p>
                  <w:pPr>
                    <w:widowControl/>
                    <w:jc w:val="center"/>
                    <w:rPr>
                      <w:color w:val="000000" w:themeColor="text1"/>
                      <w:szCs w:val="21"/>
                      <w14:textFill>
                        <w14:solidFill>
                          <w14:schemeClr w14:val="tx1"/>
                        </w14:solidFill>
                      </w14:textFill>
                    </w:rPr>
                  </w:pPr>
                </w:p>
              </w:tc>
              <w:tc>
                <w:tcPr>
                  <w:tcW w:w="1028" w:type="pct"/>
                  <w:vMerge w:val="restart"/>
                  <w:tcBorders>
                    <w:tl2br w:val="nil"/>
                    <w:tr2bl w:val="nil"/>
                  </w:tcBorders>
                  <w:vAlign w:val="center"/>
                </w:tcPr>
                <w:p>
                  <w:pPr>
                    <w:widowControl/>
                    <w:jc w:val="center"/>
                    <w:rPr>
                      <w:color w:val="000000" w:themeColor="text1"/>
                      <w:szCs w:val="21"/>
                      <w14:textFill>
                        <w14:solidFill>
                          <w14:schemeClr w14:val="tx1"/>
                        </w14:solidFill>
                      </w14:textFill>
                    </w:rPr>
                  </w:pPr>
                  <w:r>
                    <w:rPr>
                      <w:rFonts w:hint="eastAsia"/>
                      <w:color w:val="000000"/>
                      <w:kern w:val="0"/>
                      <w:szCs w:val="21"/>
                    </w:rPr>
                    <w:t>/</w:t>
                  </w:r>
                </w:p>
              </w:tc>
              <w:tc>
                <w:tcPr>
                  <w:tcW w:w="1104" w:type="pct"/>
                  <w:tcBorders>
                    <w:tl2br w:val="nil"/>
                    <w:tr2bl w:val="nil"/>
                  </w:tcBorders>
                  <w:vAlign w:val="center"/>
                </w:tcPr>
                <w:p>
                  <w:pPr>
                    <w:widowControl/>
                    <w:jc w:val="center"/>
                    <w:rPr>
                      <w:color w:val="000000" w:themeColor="text1"/>
                      <w:szCs w:val="21"/>
                      <w14:textFill>
                        <w14:solidFill>
                          <w14:schemeClr w14:val="tx1"/>
                        </w14:solidFill>
                      </w14:textFill>
                    </w:rPr>
                  </w:pPr>
                  <w:r>
                    <w:rPr>
                      <w:color w:val="000000"/>
                      <w:kern w:val="0"/>
                      <w:szCs w:val="21"/>
                    </w:rPr>
                    <w:t>变压器</w:t>
                  </w:r>
                </w:p>
              </w:tc>
              <w:tc>
                <w:tcPr>
                  <w:tcW w:w="1364" w:type="pct"/>
                  <w:tcBorders>
                    <w:tl2br w:val="nil"/>
                    <w:tr2bl w:val="nil"/>
                  </w:tcBorders>
                  <w:vAlign w:val="center"/>
                </w:tcPr>
                <w:p>
                  <w:pPr>
                    <w:widowControl/>
                    <w:jc w:val="center"/>
                    <w:rPr>
                      <w:b/>
                      <w:color w:val="000000" w:themeColor="text1"/>
                      <w:szCs w:val="21"/>
                      <w14:textFill>
                        <w14:solidFill>
                          <w14:schemeClr w14:val="tx1"/>
                        </w14:solidFill>
                      </w14:textFill>
                    </w:rPr>
                  </w:pPr>
                  <w:r>
                    <w:rPr>
                      <w:rFonts w:hint="eastAsia"/>
                      <w:color w:val="000000"/>
                      <w:kern w:val="0"/>
                      <w:szCs w:val="21"/>
                    </w:rPr>
                    <w:t>/</w:t>
                  </w:r>
                </w:p>
              </w:tc>
              <w:tc>
                <w:tcPr>
                  <w:tcW w:w="707" w:type="pct"/>
                  <w:tcBorders>
                    <w:tl2br w:val="nil"/>
                    <w:tr2bl w:val="nil"/>
                  </w:tcBorders>
                  <w:vAlign w:val="center"/>
                </w:tcPr>
                <w:p>
                  <w:pPr>
                    <w:widowControl/>
                    <w:jc w:val="center"/>
                    <w:rPr>
                      <w:b/>
                      <w:color w:val="000000" w:themeColor="text1"/>
                      <w:szCs w:val="21"/>
                      <w14:textFill>
                        <w14:solidFill>
                          <w14:schemeClr w14:val="tx1"/>
                        </w14:solidFill>
                      </w14:textFill>
                    </w:rPr>
                  </w:pPr>
                  <w:r>
                    <w:rPr>
                      <w:rFonts w:hint="eastAsia"/>
                      <w:color w:val="000000"/>
                      <w:kern w:val="0"/>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795" w:type="pct"/>
                  <w:vMerge w:val="continue"/>
                  <w:tcBorders>
                    <w:tl2br w:val="nil"/>
                    <w:tr2bl w:val="nil"/>
                  </w:tcBorders>
                  <w:vAlign w:val="center"/>
                </w:tcPr>
                <w:p>
                  <w:pPr>
                    <w:widowControl/>
                    <w:jc w:val="center"/>
                    <w:rPr>
                      <w:color w:val="000000" w:themeColor="text1"/>
                      <w:szCs w:val="21"/>
                      <w14:textFill>
                        <w14:solidFill>
                          <w14:schemeClr w14:val="tx1"/>
                        </w14:solidFill>
                      </w14:textFill>
                    </w:rPr>
                  </w:pPr>
                </w:p>
              </w:tc>
              <w:tc>
                <w:tcPr>
                  <w:tcW w:w="1028" w:type="pct"/>
                  <w:vMerge w:val="continue"/>
                  <w:tcBorders>
                    <w:tl2br w:val="nil"/>
                    <w:tr2bl w:val="nil"/>
                  </w:tcBorders>
                  <w:vAlign w:val="center"/>
                </w:tcPr>
                <w:p>
                  <w:pPr>
                    <w:widowControl/>
                    <w:jc w:val="center"/>
                    <w:rPr>
                      <w:color w:val="000000" w:themeColor="text1"/>
                      <w:szCs w:val="21"/>
                      <w14:textFill>
                        <w14:solidFill>
                          <w14:schemeClr w14:val="tx1"/>
                        </w14:solidFill>
                      </w14:textFill>
                    </w:rPr>
                  </w:pPr>
                </w:p>
              </w:tc>
              <w:tc>
                <w:tcPr>
                  <w:tcW w:w="1104" w:type="pct"/>
                  <w:tcBorders>
                    <w:tl2br w:val="nil"/>
                    <w:tr2bl w:val="nil"/>
                  </w:tcBorders>
                  <w:vAlign w:val="center"/>
                </w:tcPr>
                <w:p>
                  <w:pPr>
                    <w:widowControl/>
                    <w:jc w:val="center"/>
                    <w:rPr>
                      <w:color w:val="000000" w:themeColor="text1"/>
                      <w:szCs w:val="21"/>
                      <w14:textFill>
                        <w14:solidFill>
                          <w14:schemeClr w14:val="tx1"/>
                        </w14:solidFill>
                      </w14:textFill>
                    </w:rPr>
                  </w:pPr>
                  <w:r>
                    <w:rPr>
                      <w:color w:val="000000"/>
                      <w:kern w:val="0"/>
                      <w:szCs w:val="21"/>
                    </w:rPr>
                    <w:t>变压器</w:t>
                  </w:r>
                </w:p>
              </w:tc>
              <w:tc>
                <w:tcPr>
                  <w:tcW w:w="1364" w:type="pct"/>
                  <w:tcBorders>
                    <w:tl2br w:val="nil"/>
                    <w:tr2bl w:val="nil"/>
                  </w:tcBorders>
                  <w:vAlign w:val="center"/>
                </w:tcPr>
                <w:p>
                  <w:pPr>
                    <w:widowControl/>
                    <w:jc w:val="center"/>
                    <w:rPr>
                      <w:b/>
                      <w:color w:val="000000" w:themeColor="text1"/>
                      <w:szCs w:val="21"/>
                      <w14:textFill>
                        <w14:solidFill>
                          <w14:schemeClr w14:val="tx1"/>
                        </w14:solidFill>
                      </w14:textFill>
                    </w:rPr>
                  </w:pPr>
                  <w:r>
                    <w:rPr>
                      <w:rFonts w:hint="eastAsia"/>
                      <w:color w:val="000000"/>
                      <w:kern w:val="0"/>
                      <w:szCs w:val="21"/>
                    </w:rPr>
                    <w:t>15300KVA</w:t>
                  </w:r>
                </w:p>
              </w:tc>
              <w:tc>
                <w:tcPr>
                  <w:tcW w:w="707" w:type="pct"/>
                  <w:tcBorders>
                    <w:tl2br w:val="nil"/>
                    <w:tr2bl w:val="nil"/>
                  </w:tcBorders>
                  <w:vAlign w:val="center"/>
                </w:tcPr>
                <w:p>
                  <w:pPr>
                    <w:widowControl/>
                    <w:jc w:val="center"/>
                    <w:rPr>
                      <w:b/>
                      <w:color w:val="000000" w:themeColor="text1"/>
                      <w:szCs w:val="21"/>
                      <w14:textFill>
                        <w14:solidFill>
                          <w14:schemeClr w14:val="tx1"/>
                        </w14:solidFill>
                      </w14:textFill>
                    </w:rPr>
                  </w:pPr>
                  <w:r>
                    <w:rPr>
                      <w:color w:val="000000"/>
                      <w:kern w:val="0"/>
                      <w:szCs w:val="21"/>
                    </w:rPr>
                    <w:t>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795" w:type="pct"/>
                  <w:vMerge w:val="continue"/>
                  <w:tcBorders>
                    <w:tl2br w:val="nil"/>
                    <w:tr2bl w:val="nil"/>
                  </w:tcBorders>
                  <w:vAlign w:val="center"/>
                </w:tcPr>
                <w:p>
                  <w:pPr>
                    <w:widowControl/>
                    <w:jc w:val="center"/>
                    <w:rPr>
                      <w:color w:val="000000" w:themeColor="text1"/>
                      <w:szCs w:val="21"/>
                      <w14:textFill>
                        <w14:solidFill>
                          <w14:schemeClr w14:val="tx1"/>
                        </w14:solidFill>
                      </w14:textFill>
                    </w:rPr>
                  </w:pPr>
                </w:p>
              </w:tc>
              <w:tc>
                <w:tcPr>
                  <w:tcW w:w="1028" w:type="pct"/>
                  <w:vMerge w:val="continue"/>
                  <w:tcBorders>
                    <w:tl2br w:val="nil"/>
                    <w:tr2bl w:val="nil"/>
                  </w:tcBorders>
                  <w:vAlign w:val="center"/>
                </w:tcPr>
                <w:p>
                  <w:pPr>
                    <w:widowControl/>
                    <w:jc w:val="center"/>
                    <w:rPr>
                      <w:color w:val="000000" w:themeColor="text1"/>
                      <w:szCs w:val="21"/>
                      <w14:textFill>
                        <w14:solidFill>
                          <w14:schemeClr w14:val="tx1"/>
                        </w14:solidFill>
                      </w14:textFill>
                    </w:rPr>
                  </w:pPr>
                </w:p>
              </w:tc>
              <w:tc>
                <w:tcPr>
                  <w:tcW w:w="1104" w:type="pct"/>
                  <w:tcBorders>
                    <w:tl2br w:val="nil"/>
                    <w:tr2bl w:val="nil"/>
                  </w:tcBorders>
                  <w:vAlign w:val="center"/>
                </w:tcPr>
                <w:p>
                  <w:pPr>
                    <w:widowControl/>
                    <w:jc w:val="center"/>
                    <w:rPr>
                      <w:color w:val="000000" w:themeColor="text1"/>
                      <w:szCs w:val="21"/>
                      <w14:textFill>
                        <w14:solidFill>
                          <w14:schemeClr w14:val="tx1"/>
                        </w14:solidFill>
                      </w14:textFill>
                    </w:rPr>
                  </w:pPr>
                  <w:r>
                    <w:rPr>
                      <w:color w:val="000000"/>
                      <w:kern w:val="0"/>
                      <w:szCs w:val="21"/>
                    </w:rPr>
                    <w:t>行车</w:t>
                  </w:r>
                </w:p>
              </w:tc>
              <w:tc>
                <w:tcPr>
                  <w:tcW w:w="1364" w:type="pct"/>
                  <w:tcBorders>
                    <w:tl2br w:val="nil"/>
                    <w:tr2bl w:val="nil"/>
                  </w:tcBorders>
                  <w:vAlign w:val="center"/>
                </w:tcPr>
                <w:p>
                  <w:pPr>
                    <w:widowControl/>
                    <w:jc w:val="center"/>
                    <w:rPr>
                      <w:b/>
                      <w:color w:val="000000" w:themeColor="text1"/>
                      <w:szCs w:val="21"/>
                      <w14:textFill>
                        <w14:solidFill>
                          <w14:schemeClr w14:val="tx1"/>
                        </w14:solidFill>
                      </w14:textFill>
                    </w:rPr>
                  </w:pPr>
                  <w:r>
                    <w:rPr>
                      <w:color w:val="000000"/>
                      <w:kern w:val="0"/>
                      <w:szCs w:val="21"/>
                    </w:rPr>
                    <w:t>10</w:t>
                  </w:r>
                  <w:r>
                    <w:rPr>
                      <w:rFonts w:hint="eastAsia"/>
                      <w:color w:val="000000"/>
                      <w:kern w:val="0"/>
                      <w:szCs w:val="21"/>
                    </w:rPr>
                    <w:t>t</w:t>
                  </w:r>
                </w:p>
              </w:tc>
              <w:tc>
                <w:tcPr>
                  <w:tcW w:w="707" w:type="pct"/>
                  <w:tcBorders>
                    <w:tl2br w:val="nil"/>
                    <w:tr2bl w:val="nil"/>
                  </w:tcBorders>
                  <w:vAlign w:val="center"/>
                </w:tcPr>
                <w:p>
                  <w:pPr>
                    <w:widowControl/>
                    <w:jc w:val="center"/>
                    <w:rPr>
                      <w:b/>
                      <w:color w:val="000000" w:themeColor="text1"/>
                      <w:szCs w:val="21"/>
                      <w14:textFill>
                        <w14:solidFill>
                          <w14:schemeClr w14:val="tx1"/>
                        </w14:solidFill>
                      </w14:textFill>
                    </w:rPr>
                  </w:pPr>
                  <w:r>
                    <w:rPr>
                      <w:rFonts w:hint="eastAsia"/>
                      <w:color w:val="000000"/>
                      <w:kern w:val="0"/>
                      <w:szCs w:val="21"/>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795" w:type="pct"/>
                  <w:vMerge w:val="continue"/>
                  <w:tcBorders>
                    <w:tl2br w:val="nil"/>
                    <w:tr2bl w:val="nil"/>
                  </w:tcBorders>
                  <w:vAlign w:val="center"/>
                </w:tcPr>
                <w:p>
                  <w:pPr>
                    <w:widowControl/>
                    <w:jc w:val="center"/>
                    <w:rPr>
                      <w:color w:val="000000" w:themeColor="text1"/>
                      <w:szCs w:val="21"/>
                      <w14:textFill>
                        <w14:solidFill>
                          <w14:schemeClr w14:val="tx1"/>
                        </w14:solidFill>
                      </w14:textFill>
                    </w:rPr>
                  </w:pPr>
                </w:p>
              </w:tc>
              <w:tc>
                <w:tcPr>
                  <w:tcW w:w="1028" w:type="pct"/>
                  <w:vMerge w:val="continue"/>
                  <w:tcBorders>
                    <w:tl2br w:val="nil"/>
                    <w:tr2bl w:val="nil"/>
                  </w:tcBorders>
                  <w:vAlign w:val="center"/>
                </w:tcPr>
                <w:p>
                  <w:pPr>
                    <w:widowControl/>
                    <w:jc w:val="center"/>
                    <w:rPr>
                      <w:color w:val="000000" w:themeColor="text1"/>
                      <w:szCs w:val="21"/>
                      <w14:textFill>
                        <w14:solidFill>
                          <w14:schemeClr w14:val="tx1"/>
                        </w14:solidFill>
                      </w14:textFill>
                    </w:rPr>
                  </w:pPr>
                </w:p>
              </w:tc>
              <w:tc>
                <w:tcPr>
                  <w:tcW w:w="1104" w:type="pct"/>
                  <w:tcBorders>
                    <w:tl2br w:val="nil"/>
                    <w:tr2bl w:val="nil"/>
                  </w:tcBorders>
                  <w:vAlign w:val="center"/>
                </w:tcPr>
                <w:p>
                  <w:pPr>
                    <w:widowControl/>
                    <w:jc w:val="center"/>
                    <w:rPr>
                      <w:color w:val="000000" w:themeColor="text1"/>
                      <w:szCs w:val="21"/>
                      <w14:textFill>
                        <w14:solidFill>
                          <w14:schemeClr w14:val="tx1"/>
                        </w14:solidFill>
                      </w14:textFill>
                    </w:rPr>
                  </w:pPr>
                  <w:r>
                    <w:rPr>
                      <w:color w:val="000000"/>
                      <w:kern w:val="0"/>
                      <w:szCs w:val="21"/>
                    </w:rPr>
                    <w:t>行车</w:t>
                  </w:r>
                </w:p>
              </w:tc>
              <w:tc>
                <w:tcPr>
                  <w:tcW w:w="1364" w:type="pct"/>
                  <w:tcBorders>
                    <w:tl2br w:val="nil"/>
                    <w:tr2bl w:val="nil"/>
                  </w:tcBorders>
                  <w:vAlign w:val="center"/>
                </w:tcPr>
                <w:p>
                  <w:pPr>
                    <w:widowControl/>
                    <w:jc w:val="center"/>
                    <w:rPr>
                      <w:b/>
                      <w:color w:val="000000" w:themeColor="text1"/>
                      <w:szCs w:val="21"/>
                      <w14:textFill>
                        <w14:solidFill>
                          <w14:schemeClr w14:val="tx1"/>
                        </w14:solidFill>
                      </w14:textFill>
                    </w:rPr>
                  </w:pPr>
                  <w:r>
                    <w:rPr>
                      <w:rFonts w:hint="eastAsia"/>
                      <w:color w:val="000000"/>
                      <w:kern w:val="0"/>
                      <w:szCs w:val="21"/>
                    </w:rPr>
                    <w:t>50t</w:t>
                  </w:r>
                </w:p>
              </w:tc>
              <w:tc>
                <w:tcPr>
                  <w:tcW w:w="707" w:type="pct"/>
                  <w:tcBorders>
                    <w:tl2br w:val="nil"/>
                    <w:tr2bl w:val="nil"/>
                  </w:tcBorders>
                  <w:vAlign w:val="center"/>
                </w:tcPr>
                <w:p>
                  <w:pPr>
                    <w:widowControl/>
                    <w:jc w:val="center"/>
                    <w:rPr>
                      <w:b/>
                      <w:color w:val="000000" w:themeColor="text1"/>
                      <w:szCs w:val="21"/>
                      <w14:textFill>
                        <w14:solidFill>
                          <w14:schemeClr w14:val="tx1"/>
                        </w14:solidFill>
                      </w14:textFill>
                    </w:rPr>
                  </w:pPr>
                  <w:r>
                    <w:rPr>
                      <w:rFonts w:hint="eastAsia"/>
                      <w:color w:val="000000"/>
                      <w:kern w:val="0"/>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795" w:type="pct"/>
                  <w:vMerge w:val="continue"/>
                  <w:tcBorders>
                    <w:tl2br w:val="nil"/>
                    <w:tr2bl w:val="nil"/>
                  </w:tcBorders>
                  <w:vAlign w:val="center"/>
                </w:tcPr>
                <w:p>
                  <w:pPr>
                    <w:widowControl/>
                    <w:jc w:val="center"/>
                    <w:rPr>
                      <w:color w:val="000000" w:themeColor="text1"/>
                      <w:szCs w:val="21"/>
                      <w14:textFill>
                        <w14:solidFill>
                          <w14:schemeClr w14:val="tx1"/>
                        </w14:solidFill>
                      </w14:textFill>
                    </w:rPr>
                  </w:pPr>
                </w:p>
              </w:tc>
              <w:tc>
                <w:tcPr>
                  <w:tcW w:w="1028" w:type="pct"/>
                  <w:vMerge w:val="continue"/>
                  <w:tcBorders>
                    <w:tl2br w:val="nil"/>
                    <w:tr2bl w:val="nil"/>
                  </w:tcBorders>
                  <w:vAlign w:val="center"/>
                </w:tcPr>
                <w:p>
                  <w:pPr>
                    <w:widowControl/>
                    <w:jc w:val="center"/>
                    <w:rPr>
                      <w:color w:val="000000" w:themeColor="text1"/>
                      <w:szCs w:val="21"/>
                      <w14:textFill>
                        <w14:solidFill>
                          <w14:schemeClr w14:val="tx1"/>
                        </w14:solidFill>
                      </w14:textFill>
                    </w:rPr>
                  </w:pPr>
                </w:p>
              </w:tc>
              <w:tc>
                <w:tcPr>
                  <w:tcW w:w="1104" w:type="pct"/>
                  <w:tcBorders>
                    <w:tl2br w:val="nil"/>
                    <w:tr2bl w:val="nil"/>
                  </w:tcBorders>
                  <w:vAlign w:val="center"/>
                </w:tcPr>
                <w:p>
                  <w:pPr>
                    <w:widowControl/>
                    <w:jc w:val="center"/>
                    <w:rPr>
                      <w:color w:val="000000" w:themeColor="text1"/>
                      <w:szCs w:val="21"/>
                      <w14:textFill>
                        <w14:solidFill>
                          <w14:schemeClr w14:val="tx1"/>
                        </w14:solidFill>
                      </w14:textFill>
                    </w:rPr>
                  </w:pPr>
                  <w:r>
                    <w:rPr>
                      <w:color w:val="000000"/>
                      <w:kern w:val="0"/>
                      <w:szCs w:val="21"/>
                    </w:rPr>
                    <w:t>行车</w:t>
                  </w:r>
                </w:p>
              </w:tc>
              <w:tc>
                <w:tcPr>
                  <w:tcW w:w="1364" w:type="pct"/>
                  <w:tcBorders>
                    <w:tl2br w:val="nil"/>
                    <w:tr2bl w:val="nil"/>
                  </w:tcBorders>
                  <w:vAlign w:val="center"/>
                </w:tcPr>
                <w:p>
                  <w:pPr>
                    <w:widowControl/>
                    <w:jc w:val="center"/>
                    <w:rPr>
                      <w:b/>
                      <w:color w:val="000000" w:themeColor="text1"/>
                      <w:szCs w:val="21"/>
                      <w14:textFill>
                        <w14:solidFill>
                          <w14:schemeClr w14:val="tx1"/>
                        </w14:solidFill>
                      </w14:textFill>
                    </w:rPr>
                  </w:pPr>
                  <w:r>
                    <w:rPr>
                      <w:rFonts w:hint="eastAsia"/>
                      <w:color w:val="000000"/>
                      <w:kern w:val="0"/>
                      <w:szCs w:val="21"/>
                    </w:rPr>
                    <w:t>16t</w:t>
                  </w:r>
                </w:p>
              </w:tc>
              <w:tc>
                <w:tcPr>
                  <w:tcW w:w="707" w:type="pct"/>
                  <w:tcBorders>
                    <w:tl2br w:val="nil"/>
                    <w:tr2bl w:val="nil"/>
                  </w:tcBorders>
                  <w:vAlign w:val="center"/>
                </w:tcPr>
                <w:p>
                  <w:pPr>
                    <w:widowControl/>
                    <w:jc w:val="center"/>
                    <w:rPr>
                      <w:b/>
                      <w:color w:val="000000" w:themeColor="text1"/>
                      <w:szCs w:val="21"/>
                      <w14:textFill>
                        <w14:solidFill>
                          <w14:schemeClr w14:val="tx1"/>
                        </w14:solidFill>
                      </w14:textFill>
                    </w:rPr>
                  </w:pPr>
                  <w:r>
                    <w:rPr>
                      <w:rFonts w:hint="eastAsia"/>
                      <w:color w:val="000000"/>
                      <w:kern w:val="0"/>
                      <w:szCs w:val="21"/>
                    </w:rPr>
                    <w:t>2</w:t>
                  </w:r>
                </w:p>
              </w:tc>
            </w:tr>
          </w:tbl>
          <w:p>
            <w:pPr>
              <w:widowControl/>
              <w:ind w:firstLine="422" w:firstLineChars="200"/>
              <w:jc w:val="left"/>
              <w:rPr>
                <w:b/>
                <w:szCs w:val="21"/>
              </w:rPr>
            </w:pPr>
            <w:r>
              <w:rPr>
                <w:rFonts w:hint="eastAsia"/>
                <w:b/>
                <w:szCs w:val="21"/>
              </w:rPr>
              <w:t>注：经灌南正方模具钢材料有限公司技术部门研究决定，备案中的15t精炼炉不新增。</w:t>
            </w:r>
          </w:p>
          <w:p>
            <w:pPr>
              <w:widowControl/>
              <w:ind w:firstLine="482" w:firstLineChars="200"/>
              <w:jc w:val="left"/>
              <w:rPr>
                <w:b/>
                <w:sz w:val="24"/>
              </w:rPr>
            </w:pPr>
            <w:r>
              <w:rPr>
                <w:rFonts w:hint="eastAsia"/>
                <w:b/>
                <w:sz w:val="24"/>
              </w:rPr>
              <w:t>4、</w:t>
            </w:r>
            <w:r>
              <w:rPr>
                <w:b/>
                <w:sz w:val="24"/>
              </w:rPr>
              <w:t>主要原辅材料情况</w:t>
            </w:r>
          </w:p>
          <w:p>
            <w:pPr>
              <w:widowControl/>
              <w:spacing w:line="360" w:lineRule="auto"/>
              <w:ind w:left="420" w:leftChars="200"/>
              <w:jc w:val="left"/>
              <w:rPr>
                <w:sz w:val="24"/>
              </w:rPr>
            </w:pPr>
            <w:r>
              <w:rPr>
                <w:color w:val="000000"/>
                <w:kern w:val="0"/>
                <w:sz w:val="24"/>
                <w:lang w:bidi="ar"/>
              </w:rPr>
              <w:t>本项目主要原辅材料及年用量见表2-4。</w:t>
            </w:r>
          </w:p>
          <w:p>
            <w:pPr>
              <w:spacing w:before="40"/>
              <w:jc w:val="center"/>
              <w:rPr>
                <w:b/>
                <w:sz w:val="24"/>
              </w:rPr>
            </w:pPr>
            <w:r>
              <w:rPr>
                <w:b/>
                <w:kern w:val="24"/>
                <w:sz w:val="24"/>
              </w:rPr>
              <w:t xml:space="preserve">表2-4  </w:t>
            </w:r>
            <w:r>
              <w:rPr>
                <w:b/>
                <w:sz w:val="24"/>
              </w:rPr>
              <w:t>本</w:t>
            </w:r>
            <w:r>
              <w:rPr>
                <w:rFonts w:hint="eastAsia"/>
                <w:b/>
                <w:sz w:val="24"/>
              </w:rPr>
              <w:t>扩建</w:t>
            </w:r>
            <w:r>
              <w:rPr>
                <w:b/>
                <w:sz w:val="24"/>
              </w:rPr>
              <w:t>项目原辅材料用量一览表</w:t>
            </w:r>
          </w:p>
          <w:tbl>
            <w:tblPr>
              <w:tblStyle w:val="25"/>
              <w:tblW w:w="495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81"/>
              <w:gridCol w:w="451"/>
              <w:gridCol w:w="640"/>
              <w:gridCol w:w="696"/>
              <w:gridCol w:w="1080"/>
              <w:gridCol w:w="963"/>
              <w:gridCol w:w="900"/>
              <w:gridCol w:w="733"/>
              <w:gridCol w:w="643"/>
              <w:gridCol w:w="840"/>
              <w:gridCol w:w="43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305" w:type="pct"/>
                  <w:vMerge w:val="restart"/>
                  <w:tcBorders>
                    <w:tl2br w:val="nil"/>
                    <w:tr2bl w:val="nil"/>
                  </w:tcBorders>
                  <w:vAlign w:val="center"/>
                </w:tcPr>
                <w:p>
                  <w:pPr>
                    <w:adjustRightInd w:val="0"/>
                    <w:snapToGrid w:val="0"/>
                    <w:jc w:val="center"/>
                    <w:rPr>
                      <w:b/>
                      <w:szCs w:val="21"/>
                    </w:rPr>
                  </w:pPr>
                  <w:r>
                    <w:rPr>
                      <w:b/>
                      <w:szCs w:val="21"/>
                    </w:rPr>
                    <w:t>序号</w:t>
                  </w:r>
                </w:p>
              </w:tc>
              <w:tc>
                <w:tcPr>
                  <w:tcW w:w="286" w:type="pct"/>
                  <w:vMerge w:val="restart"/>
                  <w:tcBorders>
                    <w:tl2br w:val="nil"/>
                    <w:tr2bl w:val="nil"/>
                  </w:tcBorders>
                  <w:vAlign w:val="center"/>
                </w:tcPr>
                <w:p>
                  <w:pPr>
                    <w:adjustRightInd w:val="0"/>
                    <w:snapToGrid w:val="0"/>
                    <w:jc w:val="center"/>
                    <w:rPr>
                      <w:b/>
                      <w:szCs w:val="21"/>
                    </w:rPr>
                  </w:pPr>
                  <w:r>
                    <w:rPr>
                      <w:rFonts w:hint="eastAsia"/>
                      <w:b/>
                      <w:color w:val="000000" w:themeColor="text1"/>
                      <w:szCs w:val="21"/>
                      <w14:textFill>
                        <w14:solidFill>
                          <w14:schemeClr w14:val="tx1"/>
                        </w14:solidFill>
                      </w14:textFill>
                    </w:rPr>
                    <w:t>产品</w:t>
                  </w:r>
                  <w:r>
                    <w:rPr>
                      <w:b/>
                      <w:color w:val="000000" w:themeColor="text1"/>
                      <w:szCs w:val="21"/>
                      <w14:textFill>
                        <w14:solidFill>
                          <w14:schemeClr w14:val="tx1"/>
                        </w14:solidFill>
                      </w14:textFill>
                    </w:rPr>
                    <w:t>名称</w:t>
                  </w:r>
                </w:p>
              </w:tc>
              <w:tc>
                <w:tcPr>
                  <w:tcW w:w="406" w:type="pct"/>
                  <w:vMerge w:val="restart"/>
                  <w:tcBorders>
                    <w:tl2br w:val="nil"/>
                    <w:tr2bl w:val="nil"/>
                  </w:tcBorders>
                  <w:vAlign w:val="center"/>
                </w:tcPr>
                <w:p>
                  <w:pPr>
                    <w:adjustRightInd w:val="0"/>
                    <w:snapToGrid w:val="0"/>
                    <w:jc w:val="center"/>
                    <w:rPr>
                      <w:b/>
                      <w:szCs w:val="21"/>
                    </w:rPr>
                  </w:pPr>
                  <w:r>
                    <w:rPr>
                      <w:rFonts w:hint="eastAsia"/>
                      <w:b/>
                      <w:szCs w:val="21"/>
                    </w:rPr>
                    <w:t>类别</w:t>
                  </w:r>
                </w:p>
              </w:tc>
              <w:tc>
                <w:tcPr>
                  <w:tcW w:w="442" w:type="pct"/>
                  <w:vMerge w:val="restart"/>
                  <w:tcBorders>
                    <w:tl2br w:val="nil"/>
                    <w:tr2bl w:val="nil"/>
                  </w:tcBorders>
                  <w:vAlign w:val="center"/>
                </w:tcPr>
                <w:p>
                  <w:pPr>
                    <w:adjustRightInd w:val="0"/>
                    <w:snapToGrid w:val="0"/>
                    <w:jc w:val="center"/>
                    <w:rPr>
                      <w:b/>
                      <w:szCs w:val="21"/>
                    </w:rPr>
                  </w:pPr>
                  <w:r>
                    <w:rPr>
                      <w:b/>
                      <w:szCs w:val="21"/>
                    </w:rPr>
                    <w:t>名称</w:t>
                  </w:r>
                </w:p>
              </w:tc>
              <w:tc>
                <w:tcPr>
                  <w:tcW w:w="686" w:type="pct"/>
                  <w:vMerge w:val="restart"/>
                  <w:tcBorders>
                    <w:tl2br w:val="nil"/>
                    <w:tr2bl w:val="nil"/>
                  </w:tcBorders>
                  <w:vAlign w:val="center"/>
                </w:tcPr>
                <w:p>
                  <w:pPr>
                    <w:adjustRightInd w:val="0"/>
                    <w:snapToGrid w:val="0"/>
                    <w:jc w:val="center"/>
                    <w:rPr>
                      <w:b/>
                      <w:szCs w:val="21"/>
                    </w:rPr>
                  </w:pPr>
                  <w:r>
                    <w:rPr>
                      <w:rFonts w:hint="eastAsia"/>
                      <w:b/>
                      <w:color w:val="000000" w:themeColor="text1"/>
                      <w:szCs w:val="21"/>
                      <w14:textFill>
                        <w14:solidFill>
                          <w14:schemeClr w14:val="tx1"/>
                        </w14:solidFill>
                      </w14:textFill>
                    </w:rPr>
                    <w:t>重要</w:t>
                  </w:r>
                  <w:r>
                    <w:rPr>
                      <w:b/>
                      <w:color w:val="000000" w:themeColor="text1"/>
                      <w:szCs w:val="21"/>
                      <w14:textFill>
                        <w14:solidFill>
                          <w14:schemeClr w14:val="tx1"/>
                        </w14:solidFill>
                      </w14:textFill>
                    </w:rPr>
                    <w:t>组分、规格、指标</w:t>
                  </w:r>
                </w:p>
              </w:tc>
              <w:tc>
                <w:tcPr>
                  <w:tcW w:w="1650" w:type="pct"/>
                  <w:gridSpan w:val="3"/>
                  <w:tcBorders>
                    <w:tl2br w:val="nil"/>
                    <w:tr2bl w:val="nil"/>
                  </w:tcBorders>
                  <w:vAlign w:val="center"/>
                </w:tcPr>
                <w:p>
                  <w:pPr>
                    <w:adjustRightInd w:val="0"/>
                    <w:snapToGrid w:val="0"/>
                    <w:jc w:val="center"/>
                    <w:rPr>
                      <w:b/>
                      <w:szCs w:val="21"/>
                    </w:rPr>
                  </w:pPr>
                  <w:r>
                    <w:rPr>
                      <w:rFonts w:hint="eastAsia"/>
                      <w:b/>
                      <w:szCs w:val="21"/>
                    </w:rPr>
                    <w:t>消耗</w:t>
                  </w:r>
                  <w:r>
                    <w:rPr>
                      <w:b/>
                      <w:szCs w:val="21"/>
                    </w:rPr>
                    <w:t>量（</w:t>
                  </w:r>
                  <w:r>
                    <w:rPr>
                      <w:szCs w:val="21"/>
                    </w:rPr>
                    <w:t>t/a</w:t>
                  </w:r>
                  <w:r>
                    <w:rPr>
                      <w:b/>
                      <w:szCs w:val="21"/>
                    </w:rPr>
                    <w:t>）</w:t>
                  </w:r>
                </w:p>
              </w:tc>
              <w:tc>
                <w:tcPr>
                  <w:tcW w:w="408" w:type="pct"/>
                  <w:vMerge w:val="restart"/>
                  <w:tcBorders>
                    <w:tl2br w:val="nil"/>
                    <w:tr2bl w:val="nil"/>
                  </w:tcBorders>
                  <w:vAlign w:val="center"/>
                </w:tcPr>
                <w:p>
                  <w:pPr>
                    <w:adjustRightInd w:val="0"/>
                    <w:snapToGrid w:val="0"/>
                    <w:jc w:val="center"/>
                    <w:rPr>
                      <w:b/>
                      <w:bCs/>
                      <w:kern w:val="0"/>
                      <w:szCs w:val="21"/>
                    </w:rPr>
                  </w:pPr>
                  <w:r>
                    <w:rPr>
                      <w:rFonts w:hint="eastAsia"/>
                      <w:b/>
                      <w:bCs/>
                      <w:kern w:val="0"/>
                      <w:szCs w:val="21"/>
                    </w:rPr>
                    <w:t>储存方式</w:t>
                  </w:r>
                </w:p>
              </w:tc>
              <w:tc>
                <w:tcPr>
                  <w:tcW w:w="533" w:type="pct"/>
                  <w:vMerge w:val="restart"/>
                  <w:tcBorders>
                    <w:tl2br w:val="nil"/>
                    <w:tr2bl w:val="nil"/>
                  </w:tcBorders>
                  <w:vAlign w:val="center"/>
                </w:tcPr>
                <w:p>
                  <w:pPr>
                    <w:adjustRightInd w:val="0"/>
                    <w:snapToGrid w:val="0"/>
                    <w:jc w:val="center"/>
                    <w:rPr>
                      <w:b/>
                      <w:szCs w:val="21"/>
                    </w:rPr>
                  </w:pPr>
                  <w:r>
                    <w:rPr>
                      <w:b/>
                      <w:bCs/>
                      <w:kern w:val="0"/>
                      <w:szCs w:val="21"/>
                    </w:rPr>
                    <w:t>最大储存量（</w:t>
                  </w:r>
                  <w:r>
                    <w:rPr>
                      <w:szCs w:val="21"/>
                    </w:rPr>
                    <w:t>t/a</w:t>
                  </w:r>
                  <w:r>
                    <w:rPr>
                      <w:b/>
                      <w:bCs/>
                      <w:kern w:val="0"/>
                      <w:szCs w:val="21"/>
                    </w:rPr>
                    <w:t>）</w:t>
                  </w:r>
                </w:p>
              </w:tc>
              <w:tc>
                <w:tcPr>
                  <w:tcW w:w="279" w:type="pct"/>
                  <w:vMerge w:val="restart"/>
                  <w:tcBorders>
                    <w:tl2br w:val="nil"/>
                    <w:tr2bl w:val="nil"/>
                  </w:tcBorders>
                  <w:vAlign w:val="center"/>
                </w:tcPr>
                <w:p>
                  <w:pPr>
                    <w:adjustRightInd w:val="0"/>
                    <w:snapToGrid w:val="0"/>
                    <w:jc w:val="center"/>
                    <w:rPr>
                      <w:b/>
                      <w:szCs w:val="21"/>
                    </w:rPr>
                  </w:pPr>
                  <w:r>
                    <w:rPr>
                      <w:b/>
                      <w:szCs w:val="21"/>
                    </w:rPr>
                    <w:t>储存位置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305" w:type="pct"/>
                  <w:vMerge w:val="continue"/>
                  <w:tcBorders>
                    <w:tl2br w:val="nil"/>
                    <w:tr2bl w:val="nil"/>
                  </w:tcBorders>
                  <w:vAlign w:val="center"/>
                </w:tcPr>
                <w:p>
                  <w:pPr>
                    <w:adjustRightInd w:val="0"/>
                    <w:snapToGrid w:val="0"/>
                    <w:jc w:val="center"/>
                    <w:rPr>
                      <w:b/>
                      <w:szCs w:val="21"/>
                    </w:rPr>
                  </w:pPr>
                </w:p>
              </w:tc>
              <w:tc>
                <w:tcPr>
                  <w:tcW w:w="286" w:type="pct"/>
                  <w:vMerge w:val="continue"/>
                  <w:tcBorders>
                    <w:tl2br w:val="nil"/>
                    <w:tr2bl w:val="nil"/>
                  </w:tcBorders>
                  <w:vAlign w:val="center"/>
                </w:tcPr>
                <w:p>
                  <w:pPr>
                    <w:adjustRightInd w:val="0"/>
                    <w:snapToGrid w:val="0"/>
                    <w:jc w:val="center"/>
                    <w:rPr>
                      <w:b/>
                      <w:color w:val="000000" w:themeColor="text1"/>
                      <w:szCs w:val="21"/>
                      <w14:textFill>
                        <w14:solidFill>
                          <w14:schemeClr w14:val="tx1"/>
                        </w14:solidFill>
                      </w14:textFill>
                    </w:rPr>
                  </w:pPr>
                </w:p>
              </w:tc>
              <w:tc>
                <w:tcPr>
                  <w:tcW w:w="406" w:type="pct"/>
                  <w:vMerge w:val="continue"/>
                  <w:tcBorders>
                    <w:tl2br w:val="nil"/>
                    <w:tr2bl w:val="nil"/>
                  </w:tcBorders>
                  <w:vAlign w:val="center"/>
                </w:tcPr>
                <w:p>
                  <w:pPr>
                    <w:adjustRightInd w:val="0"/>
                    <w:snapToGrid w:val="0"/>
                    <w:jc w:val="center"/>
                    <w:rPr>
                      <w:b/>
                      <w:szCs w:val="21"/>
                    </w:rPr>
                  </w:pPr>
                </w:p>
              </w:tc>
              <w:tc>
                <w:tcPr>
                  <w:tcW w:w="442" w:type="pct"/>
                  <w:vMerge w:val="continue"/>
                  <w:tcBorders>
                    <w:tl2br w:val="nil"/>
                    <w:tr2bl w:val="nil"/>
                  </w:tcBorders>
                  <w:vAlign w:val="center"/>
                </w:tcPr>
                <w:p>
                  <w:pPr>
                    <w:adjustRightInd w:val="0"/>
                    <w:snapToGrid w:val="0"/>
                    <w:jc w:val="center"/>
                    <w:rPr>
                      <w:b/>
                      <w:szCs w:val="21"/>
                    </w:rPr>
                  </w:pPr>
                </w:p>
              </w:tc>
              <w:tc>
                <w:tcPr>
                  <w:tcW w:w="686" w:type="pct"/>
                  <w:vMerge w:val="continue"/>
                  <w:tcBorders>
                    <w:tl2br w:val="nil"/>
                    <w:tr2bl w:val="nil"/>
                  </w:tcBorders>
                  <w:vAlign w:val="center"/>
                </w:tcPr>
                <w:p>
                  <w:pPr>
                    <w:adjustRightInd w:val="0"/>
                    <w:snapToGrid w:val="0"/>
                    <w:jc w:val="center"/>
                    <w:rPr>
                      <w:b/>
                      <w:color w:val="000000" w:themeColor="text1"/>
                      <w:szCs w:val="21"/>
                      <w14:textFill>
                        <w14:solidFill>
                          <w14:schemeClr w14:val="tx1"/>
                        </w14:solidFill>
                      </w14:textFill>
                    </w:rPr>
                  </w:pPr>
                </w:p>
              </w:tc>
              <w:tc>
                <w:tcPr>
                  <w:tcW w:w="612" w:type="pct"/>
                  <w:tcBorders>
                    <w:tl2br w:val="nil"/>
                    <w:tr2bl w:val="nil"/>
                  </w:tcBorders>
                  <w:vAlign w:val="center"/>
                </w:tcPr>
                <w:p>
                  <w:pPr>
                    <w:adjustRightInd w:val="0"/>
                    <w:snapToGrid w:val="0"/>
                    <w:jc w:val="center"/>
                    <w:rPr>
                      <w:b/>
                      <w:szCs w:val="21"/>
                    </w:rPr>
                  </w:pPr>
                  <w:r>
                    <w:rPr>
                      <w:rFonts w:hint="eastAsia"/>
                      <w:b/>
                      <w:szCs w:val="21"/>
                    </w:rPr>
                    <w:t>改扩建前</w:t>
                  </w:r>
                </w:p>
              </w:tc>
              <w:tc>
                <w:tcPr>
                  <w:tcW w:w="572" w:type="pct"/>
                  <w:tcBorders>
                    <w:tl2br w:val="nil"/>
                    <w:tr2bl w:val="nil"/>
                  </w:tcBorders>
                  <w:vAlign w:val="center"/>
                </w:tcPr>
                <w:p>
                  <w:pPr>
                    <w:adjustRightInd w:val="0"/>
                    <w:snapToGrid w:val="0"/>
                    <w:jc w:val="center"/>
                    <w:rPr>
                      <w:b/>
                      <w:szCs w:val="21"/>
                    </w:rPr>
                  </w:pPr>
                  <w:r>
                    <w:rPr>
                      <w:rFonts w:hint="eastAsia"/>
                      <w:b/>
                      <w:szCs w:val="21"/>
                    </w:rPr>
                    <w:t>改扩建</w:t>
                  </w:r>
                  <w:r>
                    <w:rPr>
                      <w:b/>
                      <w:szCs w:val="21"/>
                    </w:rPr>
                    <w:t>后</w:t>
                  </w:r>
                </w:p>
              </w:tc>
              <w:tc>
                <w:tcPr>
                  <w:tcW w:w="465" w:type="pct"/>
                  <w:tcBorders>
                    <w:tl2br w:val="nil"/>
                    <w:tr2bl w:val="nil"/>
                  </w:tcBorders>
                  <w:vAlign w:val="center"/>
                </w:tcPr>
                <w:p>
                  <w:pPr>
                    <w:adjustRightInd w:val="0"/>
                    <w:snapToGrid w:val="0"/>
                    <w:jc w:val="center"/>
                    <w:rPr>
                      <w:b/>
                      <w:szCs w:val="21"/>
                    </w:rPr>
                  </w:pPr>
                  <w:r>
                    <w:rPr>
                      <w:rFonts w:hint="eastAsia"/>
                      <w:b/>
                      <w:color w:val="000000" w:themeColor="text1"/>
                      <w:szCs w:val="21"/>
                      <w14:textFill>
                        <w14:solidFill>
                          <w14:schemeClr w14:val="tx1"/>
                        </w14:solidFill>
                      </w14:textFill>
                    </w:rPr>
                    <w:t>增量</w:t>
                  </w:r>
                </w:p>
              </w:tc>
              <w:tc>
                <w:tcPr>
                  <w:tcW w:w="408" w:type="pct"/>
                  <w:vMerge w:val="continue"/>
                  <w:tcBorders>
                    <w:tl2br w:val="nil"/>
                    <w:tr2bl w:val="nil"/>
                  </w:tcBorders>
                  <w:vAlign w:val="center"/>
                </w:tcPr>
                <w:p>
                  <w:pPr>
                    <w:adjustRightInd w:val="0"/>
                    <w:snapToGrid w:val="0"/>
                    <w:jc w:val="center"/>
                    <w:rPr>
                      <w:b/>
                      <w:bCs/>
                      <w:kern w:val="0"/>
                      <w:szCs w:val="21"/>
                    </w:rPr>
                  </w:pPr>
                </w:p>
              </w:tc>
              <w:tc>
                <w:tcPr>
                  <w:tcW w:w="533" w:type="pct"/>
                  <w:vMerge w:val="continue"/>
                  <w:tcBorders>
                    <w:tl2br w:val="nil"/>
                    <w:tr2bl w:val="nil"/>
                  </w:tcBorders>
                  <w:vAlign w:val="center"/>
                </w:tcPr>
                <w:p>
                  <w:pPr>
                    <w:adjustRightInd w:val="0"/>
                    <w:snapToGrid w:val="0"/>
                    <w:jc w:val="center"/>
                    <w:rPr>
                      <w:b/>
                      <w:bCs/>
                      <w:kern w:val="0"/>
                      <w:szCs w:val="21"/>
                    </w:rPr>
                  </w:pPr>
                </w:p>
              </w:tc>
              <w:tc>
                <w:tcPr>
                  <w:tcW w:w="279" w:type="pct"/>
                  <w:vMerge w:val="continue"/>
                  <w:tcBorders>
                    <w:tl2br w:val="nil"/>
                    <w:tr2bl w:val="nil"/>
                  </w:tcBorders>
                  <w:vAlign w:val="center"/>
                </w:tcPr>
                <w:p>
                  <w:pPr>
                    <w:adjustRightInd w:val="0"/>
                    <w:snapToGrid w:val="0"/>
                    <w:jc w:val="center"/>
                    <w:rPr>
                      <w:b/>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305" w:type="pct"/>
                  <w:tcBorders>
                    <w:tl2br w:val="nil"/>
                    <w:tr2bl w:val="nil"/>
                  </w:tcBorders>
                  <w:vAlign w:val="center"/>
                </w:tcPr>
                <w:p>
                  <w:pPr>
                    <w:adjustRightInd w:val="0"/>
                    <w:snapToGrid w:val="0"/>
                    <w:jc w:val="center"/>
                    <w:rPr>
                      <w:szCs w:val="21"/>
                    </w:rPr>
                  </w:pPr>
                  <w:r>
                    <w:rPr>
                      <w:szCs w:val="21"/>
                    </w:rPr>
                    <w:t>1</w:t>
                  </w:r>
                </w:p>
              </w:tc>
              <w:tc>
                <w:tcPr>
                  <w:tcW w:w="286" w:type="pct"/>
                  <w:vMerge w:val="restart"/>
                  <w:tcBorders>
                    <w:tl2br w:val="nil"/>
                    <w:tr2bl w:val="nil"/>
                  </w:tcBorders>
                  <w:vAlign w:val="center"/>
                </w:tcPr>
                <w:p>
                  <w:pPr>
                    <w:adjustRightInd w:val="0"/>
                    <w:snapToGrid w:val="0"/>
                    <w:jc w:val="center"/>
                    <w:rPr>
                      <w:rFonts w:hint="eastAsia" w:eastAsia="宋体"/>
                      <w:szCs w:val="21"/>
                      <w:lang w:val="en-US" w:eastAsia="zh-CN"/>
                    </w:rPr>
                  </w:pPr>
                  <w:r>
                    <w:rPr>
                      <w:rFonts w:hint="eastAsia"/>
                      <w:szCs w:val="21"/>
                      <w:lang w:val="en-US" w:eastAsia="zh-CN"/>
                    </w:rPr>
                    <w:t>钢锭</w:t>
                  </w:r>
                </w:p>
              </w:tc>
              <w:tc>
                <w:tcPr>
                  <w:tcW w:w="406" w:type="pct"/>
                  <w:tcBorders>
                    <w:tl2br w:val="nil"/>
                    <w:tr2bl w:val="nil"/>
                  </w:tcBorders>
                  <w:vAlign w:val="center"/>
                </w:tcPr>
                <w:p>
                  <w:pPr>
                    <w:adjustRightInd w:val="0"/>
                    <w:snapToGrid w:val="0"/>
                    <w:jc w:val="center"/>
                    <w:rPr>
                      <w:szCs w:val="21"/>
                    </w:rPr>
                  </w:pPr>
                  <w:r>
                    <w:rPr>
                      <w:rFonts w:hint="eastAsia"/>
                      <w:szCs w:val="21"/>
                    </w:rPr>
                    <w:t>原料</w:t>
                  </w:r>
                </w:p>
              </w:tc>
              <w:tc>
                <w:tcPr>
                  <w:tcW w:w="442" w:type="pct"/>
                  <w:tcBorders>
                    <w:tl2br w:val="nil"/>
                    <w:tr2bl w:val="nil"/>
                  </w:tcBorders>
                  <w:vAlign w:val="center"/>
                </w:tcPr>
                <w:p>
                  <w:pPr>
                    <w:adjustRightInd w:val="0"/>
                    <w:snapToGrid w:val="0"/>
                    <w:jc w:val="center"/>
                    <w:rPr>
                      <w:szCs w:val="21"/>
                    </w:rPr>
                  </w:pPr>
                  <w:r>
                    <w:rPr>
                      <w:szCs w:val="21"/>
                    </w:rPr>
                    <w:t>废钢</w:t>
                  </w:r>
                </w:p>
              </w:tc>
              <w:tc>
                <w:tcPr>
                  <w:tcW w:w="686" w:type="pct"/>
                  <w:tcBorders>
                    <w:tl2br w:val="nil"/>
                    <w:tr2bl w:val="nil"/>
                  </w:tcBorders>
                  <w:vAlign w:val="center"/>
                </w:tcPr>
                <w:p>
                  <w:pPr>
                    <w:adjustRightInd w:val="0"/>
                    <w:snapToGrid w:val="0"/>
                    <w:jc w:val="center"/>
                    <w:rPr>
                      <w:szCs w:val="21"/>
                    </w:rPr>
                  </w:pPr>
                  <w:r>
                    <w:rPr>
                      <w:rFonts w:hint="eastAsia"/>
                      <w:szCs w:val="21"/>
                    </w:rPr>
                    <w:t>固</w:t>
                  </w:r>
                </w:p>
              </w:tc>
              <w:tc>
                <w:tcPr>
                  <w:tcW w:w="612" w:type="pct"/>
                  <w:tcBorders>
                    <w:tl2br w:val="nil"/>
                    <w:tr2bl w:val="nil"/>
                  </w:tcBorders>
                  <w:vAlign w:val="center"/>
                </w:tcPr>
                <w:p>
                  <w:pPr>
                    <w:adjustRightInd w:val="0"/>
                    <w:snapToGrid w:val="0"/>
                    <w:jc w:val="center"/>
                    <w:rPr>
                      <w:szCs w:val="21"/>
                    </w:rPr>
                  </w:pPr>
                  <w:r>
                    <w:rPr>
                      <w:szCs w:val="21"/>
                    </w:rPr>
                    <w:t>30328.5</w:t>
                  </w:r>
                </w:p>
              </w:tc>
              <w:tc>
                <w:tcPr>
                  <w:tcW w:w="572" w:type="pct"/>
                  <w:tcBorders>
                    <w:tl2br w:val="nil"/>
                    <w:tr2bl w:val="nil"/>
                  </w:tcBorders>
                  <w:vAlign w:val="center"/>
                </w:tcPr>
                <w:p>
                  <w:pPr>
                    <w:adjustRightInd w:val="0"/>
                    <w:snapToGrid w:val="0"/>
                    <w:jc w:val="center"/>
                    <w:rPr>
                      <w:szCs w:val="21"/>
                    </w:rPr>
                  </w:pPr>
                  <w:r>
                    <w:rPr>
                      <w:szCs w:val="21"/>
                    </w:rPr>
                    <w:t>30328.5</w:t>
                  </w:r>
                </w:p>
              </w:tc>
              <w:tc>
                <w:tcPr>
                  <w:tcW w:w="465" w:type="pct"/>
                  <w:tcBorders>
                    <w:tl2br w:val="nil"/>
                    <w:tr2bl w:val="nil"/>
                  </w:tcBorders>
                  <w:vAlign w:val="center"/>
                </w:tcPr>
                <w:p>
                  <w:pPr>
                    <w:adjustRightInd w:val="0"/>
                    <w:snapToGrid w:val="0"/>
                    <w:jc w:val="center"/>
                    <w:rPr>
                      <w:szCs w:val="21"/>
                    </w:rPr>
                  </w:pPr>
                  <w:r>
                    <w:rPr>
                      <w:rFonts w:hint="eastAsia"/>
                      <w:szCs w:val="21"/>
                    </w:rPr>
                    <w:t>0</w:t>
                  </w:r>
                </w:p>
              </w:tc>
              <w:tc>
                <w:tcPr>
                  <w:tcW w:w="408" w:type="pct"/>
                  <w:tcBorders>
                    <w:tl2br w:val="nil"/>
                    <w:tr2bl w:val="nil"/>
                  </w:tcBorders>
                  <w:vAlign w:val="center"/>
                </w:tcPr>
                <w:p>
                  <w:pPr>
                    <w:adjustRightInd w:val="0"/>
                    <w:snapToGrid w:val="0"/>
                    <w:jc w:val="center"/>
                    <w:rPr>
                      <w:szCs w:val="21"/>
                    </w:rPr>
                  </w:pPr>
                  <w:r>
                    <w:rPr>
                      <w:rFonts w:hint="eastAsia"/>
                      <w:szCs w:val="21"/>
                    </w:rPr>
                    <w:t>堆放</w:t>
                  </w:r>
                </w:p>
              </w:tc>
              <w:tc>
                <w:tcPr>
                  <w:tcW w:w="533" w:type="pct"/>
                  <w:tcBorders>
                    <w:tl2br w:val="nil"/>
                    <w:tr2bl w:val="nil"/>
                  </w:tcBorders>
                  <w:vAlign w:val="center"/>
                </w:tcPr>
                <w:p>
                  <w:pPr>
                    <w:adjustRightInd w:val="0"/>
                    <w:snapToGrid w:val="0"/>
                    <w:jc w:val="center"/>
                    <w:rPr>
                      <w:szCs w:val="21"/>
                    </w:rPr>
                  </w:pPr>
                  <w:r>
                    <w:rPr>
                      <w:rFonts w:hint="eastAsia"/>
                      <w:szCs w:val="21"/>
                    </w:rPr>
                    <w:t>300</w:t>
                  </w:r>
                </w:p>
              </w:tc>
              <w:tc>
                <w:tcPr>
                  <w:tcW w:w="279" w:type="pct"/>
                  <w:vMerge w:val="restart"/>
                  <w:tcBorders>
                    <w:tl2br w:val="nil"/>
                    <w:tr2bl w:val="nil"/>
                  </w:tcBorders>
                  <w:vAlign w:val="center"/>
                </w:tcPr>
                <w:p>
                  <w:pPr>
                    <w:adjustRightInd w:val="0"/>
                    <w:snapToGrid w:val="0"/>
                    <w:jc w:val="center"/>
                    <w:rPr>
                      <w:szCs w:val="21"/>
                    </w:rPr>
                  </w:pPr>
                  <w:r>
                    <w:rPr>
                      <w:rFonts w:hint="eastAsia"/>
                      <w:szCs w:val="21"/>
                    </w:rPr>
                    <w:t>原料仓库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305" w:type="pct"/>
                  <w:tcBorders>
                    <w:tl2br w:val="nil"/>
                    <w:tr2bl w:val="nil"/>
                  </w:tcBorders>
                  <w:vAlign w:val="center"/>
                </w:tcPr>
                <w:p>
                  <w:pPr>
                    <w:adjustRightInd w:val="0"/>
                    <w:snapToGrid w:val="0"/>
                    <w:jc w:val="center"/>
                    <w:rPr>
                      <w:szCs w:val="21"/>
                    </w:rPr>
                  </w:pPr>
                  <w:r>
                    <w:rPr>
                      <w:szCs w:val="21"/>
                    </w:rPr>
                    <w:t>2</w:t>
                  </w:r>
                </w:p>
              </w:tc>
              <w:tc>
                <w:tcPr>
                  <w:tcW w:w="286" w:type="pct"/>
                  <w:vMerge w:val="continue"/>
                  <w:tcBorders>
                    <w:tl2br w:val="nil"/>
                    <w:tr2bl w:val="nil"/>
                  </w:tcBorders>
                  <w:vAlign w:val="center"/>
                </w:tcPr>
                <w:p>
                  <w:pPr>
                    <w:adjustRightInd w:val="0"/>
                    <w:snapToGrid w:val="0"/>
                    <w:jc w:val="center"/>
                    <w:rPr>
                      <w:szCs w:val="21"/>
                    </w:rPr>
                  </w:pPr>
                </w:p>
              </w:tc>
              <w:tc>
                <w:tcPr>
                  <w:tcW w:w="406" w:type="pct"/>
                  <w:tcBorders>
                    <w:tl2br w:val="nil"/>
                    <w:tr2bl w:val="nil"/>
                  </w:tcBorders>
                  <w:vAlign w:val="center"/>
                </w:tcPr>
                <w:p>
                  <w:pPr>
                    <w:adjustRightInd w:val="0"/>
                    <w:snapToGrid w:val="0"/>
                    <w:jc w:val="center"/>
                    <w:rPr>
                      <w:szCs w:val="21"/>
                    </w:rPr>
                  </w:pPr>
                  <w:r>
                    <w:rPr>
                      <w:rFonts w:hint="eastAsia"/>
                      <w:szCs w:val="21"/>
                    </w:rPr>
                    <w:t>辅料</w:t>
                  </w:r>
                </w:p>
              </w:tc>
              <w:tc>
                <w:tcPr>
                  <w:tcW w:w="442" w:type="pct"/>
                  <w:tcBorders>
                    <w:tl2br w:val="nil"/>
                    <w:tr2bl w:val="nil"/>
                  </w:tcBorders>
                  <w:vAlign w:val="center"/>
                </w:tcPr>
                <w:p>
                  <w:pPr>
                    <w:adjustRightInd w:val="0"/>
                    <w:snapToGrid w:val="0"/>
                    <w:jc w:val="center"/>
                    <w:rPr>
                      <w:szCs w:val="21"/>
                    </w:rPr>
                  </w:pPr>
                  <w:r>
                    <w:rPr>
                      <w:szCs w:val="21"/>
                    </w:rPr>
                    <w:t>石英砂</w:t>
                  </w:r>
                </w:p>
              </w:tc>
              <w:tc>
                <w:tcPr>
                  <w:tcW w:w="686" w:type="pct"/>
                  <w:tcBorders>
                    <w:tl2br w:val="nil"/>
                    <w:tr2bl w:val="nil"/>
                  </w:tcBorders>
                  <w:vAlign w:val="center"/>
                </w:tcPr>
                <w:p>
                  <w:pPr>
                    <w:adjustRightInd w:val="0"/>
                    <w:snapToGrid w:val="0"/>
                    <w:jc w:val="center"/>
                    <w:rPr>
                      <w:szCs w:val="21"/>
                    </w:rPr>
                  </w:pPr>
                  <w:r>
                    <w:rPr>
                      <w:rFonts w:hint="eastAsia"/>
                      <w:szCs w:val="21"/>
                    </w:rPr>
                    <w:t>固、1t/袋</w:t>
                  </w:r>
                </w:p>
              </w:tc>
              <w:tc>
                <w:tcPr>
                  <w:tcW w:w="612" w:type="pct"/>
                  <w:tcBorders>
                    <w:tl2br w:val="nil"/>
                    <w:tr2bl w:val="nil"/>
                  </w:tcBorders>
                  <w:vAlign w:val="center"/>
                </w:tcPr>
                <w:p>
                  <w:pPr>
                    <w:adjustRightInd w:val="0"/>
                    <w:snapToGrid w:val="0"/>
                    <w:jc w:val="center"/>
                    <w:rPr>
                      <w:szCs w:val="21"/>
                    </w:rPr>
                  </w:pPr>
                  <w:r>
                    <w:rPr>
                      <w:szCs w:val="21"/>
                    </w:rPr>
                    <w:t>5</w:t>
                  </w:r>
                </w:p>
              </w:tc>
              <w:tc>
                <w:tcPr>
                  <w:tcW w:w="572" w:type="pct"/>
                  <w:tcBorders>
                    <w:tl2br w:val="nil"/>
                    <w:tr2bl w:val="nil"/>
                  </w:tcBorders>
                  <w:vAlign w:val="center"/>
                </w:tcPr>
                <w:p>
                  <w:pPr>
                    <w:adjustRightInd w:val="0"/>
                    <w:snapToGrid w:val="0"/>
                    <w:jc w:val="center"/>
                    <w:rPr>
                      <w:szCs w:val="21"/>
                    </w:rPr>
                  </w:pPr>
                  <w:r>
                    <w:rPr>
                      <w:rFonts w:hint="eastAsia"/>
                      <w:szCs w:val="21"/>
                    </w:rPr>
                    <w:t>5</w:t>
                  </w:r>
                </w:p>
              </w:tc>
              <w:tc>
                <w:tcPr>
                  <w:tcW w:w="465" w:type="pct"/>
                  <w:tcBorders>
                    <w:tl2br w:val="nil"/>
                    <w:tr2bl w:val="nil"/>
                  </w:tcBorders>
                  <w:vAlign w:val="center"/>
                </w:tcPr>
                <w:p>
                  <w:pPr>
                    <w:adjustRightInd w:val="0"/>
                    <w:snapToGrid w:val="0"/>
                    <w:jc w:val="center"/>
                    <w:rPr>
                      <w:szCs w:val="21"/>
                    </w:rPr>
                  </w:pPr>
                  <w:r>
                    <w:rPr>
                      <w:rFonts w:hint="eastAsia"/>
                      <w:szCs w:val="21"/>
                    </w:rPr>
                    <w:t>0</w:t>
                  </w:r>
                </w:p>
              </w:tc>
              <w:tc>
                <w:tcPr>
                  <w:tcW w:w="408" w:type="pct"/>
                  <w:tcBorders>
                    <w:tl2br w:val="nil"/>
                    <w:tr2bl w:val="nil"/>
                  </w:tcBorders>
                  <w:vAlign w:val="center"/>
                </w:tcPr>
                <w:p>
                  <w:pPr>
                    <w:adjustRightInd w:val="0"/>
                    <w:snapToGrid w:val="0"/>
                    <w:jc w:val="center"/>
                    <w:rPr>
                      <w:szCs w:val="21"/>
                    </w:rPr>
                  </w:pPr>
                  <w:r>
                    <w:rPr>
                      <w:rFonts w:hint="eastAsia"/>
                      <w:szCs w:val="21"/>
                    </w:rPr>
                    <w:t>袋装</w:t>
                  </w:r>
                </w:p>
              </w:tc>
              <w:tc>
                <w:tcPr>
                  <w:tcW w:w="533" w:type="pct"/>
                  <w:tcBorders>
                    <w:tl2br w:val="nil"/>
                    <w:tr2bl w:val="nil"/>
                  </w:tcBorders>
                  <w:vAlign w:val="center"/>
                </w:tcPr>
                <w:p>
                  <w:pPr>
                    <w:adjustRightInd w:val="0"/>
                    <w:snapToGrid w:val="0"/>
                    <w:jc w:val="center"/>
                    <w:rPr>
                      <w:szCs w:val="21"/>
                    </w:rPr>
                  </w:pPr>
                  <w:r>
                    <w:rPr>
                      <w:rFonts w:hint="eastAsia"/>
                      <w:szCs w:val="21"/>
                    </w:rPr>
                    <w:t>2</w:t>
                  </w:r>
                </w:p>
              </w:tc>
              <w:tc>
                <w:tcPr>
                  <w:tcW w:w="279" w:type="pct"/>
                  <w:vMerge w:val="continue"/>
                  <w:tcBorders>
                    <w:tl2br w:val="nil"/>
                    <w:tr2bl w:val="nil"/>
                  </w:tcBorders>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305" w:type="pct"/>
                  <w:tcBorders>
                    <w:tl2br w:val="nil"/>
                    <w:tr2bl w:val="nil"/>
                  </w:tcBorders>
                  <w:vAlign w:val="center"/>
                </w:tcPr>
                <w:p>
                  <w:pPr>
                    <w:adjustRightInd w:val="0"/>
                    <w:snapToGrid w:val="0"/>
                    <w:jc w:val="center"/>
                    <w:rPr>
                      <w:szCs w:val="21"/>
                    </w:rPr>
                  </w:pPr>
                  <w:r>
                    <w:rPr>
                      <w:szCs w:val="21"/>
                    </w:rPr>
                    <w:t>3</w:t>
                  </w:r>
                </w:p>
              </w:tc>
              <w:tc>
                <w:tcPr>
                  <w:tcW w:w="286" w:type="pct"/>
                  <w:vMerge w:val="continue"/>
                  <w:tcBorders>
                    <w:tl2br w:val="nil"/>
                    <w:tr2bl w:val="nil"/>
                  </w:tcBorders>
                  <w:vAlign w:val="center"/>
                </w:tcPr>
                <w:p>
                  <w:pPr>
                    <w:adjustRightInd w:val="0"/>
                    <w:snapToGrid w:val="0"/>
                    <w:jc w:val="center"/>
                    <w:rPr>
                      <w:szCs w:val="21"/>
                    </w:rPr>
                  </w:pPr>
                </w:p>
              </w:tc>
              <w:tc>
                <w:tcPr>
                  <w:tcW w:w="406" w:type="pct"/>
                  <w:tcBorders>
                    <w:tl2br w:val="nil"/>
                    <w:tr2bl w:val="nil"/>
                  </w:tcBorders>
                  <w:vAlign w:val="center"/>
                </w:tcPr>
                <w:p>
                  <w:pPr>
                    <w:adjustRightInd w:val="0"/>
                    <w:snapToGrid w:val="0"/>
                    <w:jc w:val="center"/>
                    <w:rPr>
                      <w:szCs w:val="21"/>
                    </w:rPr>
                  </w:pPr>
                  <w:r>
                    <w:rPr>
                      <w:rFonts w:hint="eastAsia"/>
                      <w:szCs w:val="21"/>
                    </w:rPr>
                    <w:t>辅料</w:t>
                  </w:r>
                </w:p>
              </w:tc>
              <w:tc>
                <w:tcPr>
                  <w:tcW w:w="442" w:type="pct"/>
                  <w:tcBorders>
                    <w:tl2br w:val="nil"/>
                    <w:tr2bl w:val="nil"/>
                  </w:tcBorders>
                  <w:vAlign w:val="center"/>
                </w:tcPr>
                <w:p>
                  <w:pPr>
                    <w:adjustRightInd w:val="0"/>
                    <w:snapToGrid w:val="0"/>
                    <w:jc w:val="center"/>
                    <w:rPr>
                      <w:szCs w:val="21"/>
                    </w:rPr>
                  </w:pPr>
                  <w:r>
                    <w:rPr>
                      <w:szCs w:val="21"/>
                    </w:rPr>
                    <w:t>氧气</w:t>
                  </w:r>
                </w:p>
              </w:tc>
              <w:tc>
                <w:tcPr>
                  <w:tcW w:w="686" w:type="pct"/>
                  <w:tcBorders>
                    <w:tl2br w:val="nil"/>
                    <w:tr2bl w:val="nil"/>
                  </w:tcBorders>
                  <w:vAlign w:val="center"/>
                </w:tcPr>
                <w:p>
                  <w:pPr>
                    <w:adjustRightInd w:val="0"/>
                    <w:snapToGrid w:val="0"/>
                    <w:jc w:val="center"/>
                    <w:rPr>
                      <w:szCs w:val="21"/>
                    </w:rPr>
                  </w:pPr>
                  <w:r>
                    <w:rPr>
                      <w:rFonts w:hint="eastAsia"/>
                      <w:szCs w:val="21"/>
                    </w:rPr>
                    <w:t>气、15</w:t>
                  </w:r>
                  <w:r>
                    <w:rPr>
                      <w:szCs w:val="21"/>
                    </w:rPr>
                    <w:t>kg/瓶</w:t>
                  </w:r>
                </w:p>
              </w:tc>
              <w:tc>
                <w:tcPr>
                  <w:tcW w:w="612" w:type="pct"/>
                  <w:tcBorders>
                    <w:tl2br w:val="nil"/>
                    <w:tr2bl w:val="nil"/>
                  </w:tcBorders>
                  <w:vAlign w:val="center"/>
                </w:tcPr>
                <w:p>
                  <w:pPr>
                    <w:adjustRightInd w:val="0"/>
                    <w:snapToGrid w:val="0"/>
                    <w:jc w:val="center"/>
                    <w:rPr>
                      <w:szCs w:val="21"/>
                    </w:rPr>
                  </w:pPr>
                  <w:r>
                    <w:rPr>
                      <w:szCs w:val="21"/>
                    </w:rPr>
                    <w:t>12000L</w:t>
                  </w:r>
                </w:p>
              </w:tc>
              <w:tc>
                <w:tcPr>
                  <w:tcW w:w="572" w:type="pct"/>
                  <w:tcBorders>
                    <w:tl2br w:val="nil"/>
                    <w:tr2bl w:val="nil"/>
                  </w:tcBorders>
                  <w:vAlign w:val="center"/>
                </w:tcPr>
                <w:p>
                  <w:pPr>
                    <w:adjustRightInd w:val="0"/>
                    <w:snapToGrid w:val="0"/>
                    <w:jc w:val="center"/>
                    <w:rPr>
                      <w:szCs w:val="21"/>
                    </w:rPr>
                  </w:pPr>
                  <w:r>
                    <w:rPr>
                      <w:szCs w:val="21"/>
                    </w:rPr>
                    <w:t>12000L</w:t>
                  </w:r>
                </w:p>
              </w:tc>
              <w:tc>
                <w:tcPr>
                  <w:tcW w:w="465" w:type="pct"/>
                  <w:tcBorders>
                    <w:tl2br w:val="nil"/>
                    <w:tr2bl w:val="nil"/>
                  </w:tcBorders>
                  <w:vAlign w:val="center"/>
                </w:tcPr>
                <w:p>
                  <w:pPr>
                    <w:adjustRightInd w:val="0"/>
                    <w:snapToGrid w:val="0"/>
                    <w:jc w:val="center"/>
                    <w:rPr>
                      <w:szCs w:val="21"/>
                    </w:rPr>
                  </w:pPr>
                  <w:r>
                    <w:rPr>
                      <w:rFonts w:hint="eastAsia"/>
                      <w:szCs w:val="21"/>
                    </w:rPr>
                    <w:t>0</w:t>
                  </w:r>
                </w:p>
              </w:tc>
              <w:tc>
                <w:tcPr>
                  <w:tcW w:w="408" w:type="pct"/>
                  <w:tcBorders>
                    <w:tl2br w:val="nil"/>
                    <w:tr2bl w:val="nil"/>
                  </w:tcBorders>
                  <w:vAlign w:val="center"/>
                </w:tcPr>
                <w:p>
                  <w:pPr>
                    <w:adjustRightInd w:val="0"/>
                    <w:snapToGrid w:val="0"/>
                    <w:jc w:val="center"/>
                    <w:rPr>
                      <w:szCs w:val="21"/>
                    </w:rPr>
                  </w:pPr>
                  <w:r>
                    <w:rPr>
                      <w:rFonts w:hint="eastAsia"/>
                      <w:szCs w:val="21"/>
                    </w:rPr>
                    <w:t>瓶装</w:t>
                  </w:r>
                </w:p>
              </w:tc>
              <w:tc>
                <w:tcPr>
                  <w:tcW w:w="533" w:type="pct"/>
                  <w:tcBorders>
                    <w:tl2br w:val="nil"/>
                    <w:tr2bl w:val="nil"/>
                  </w:tcBorders>
                  <w:vAlign w:val="center"/>
                </w:tcPr>
                <w:p>
                  <w:pPr>
                    <w:adjustRightInd w:val="0"/>
                    <w:snapToGrid w:val="0"/>
                    <w:jc w:val="center"/>
                    <w:rPr>
                      <w:szCs w:val="21"/>
                    </w:rPr>
                  </w:pPr>
                  <w:r>
                    <w:rPr>
                      <w:rFonts w:hint="eastAsia"/>
                      <w:szCs w:val="21"/>
                    </w:rPr>
                    <w:t>0.075</w:t>
                  </w:r>
                </w:p>
              </w:tc>
              <w:tc>
                <w:tcPr>
                  <w:tcW w:w="279" w:type="pct"/>
                  <w:vMerge w:val="continue"/>
                  <w:tcBorders>
                    <w:tl2br w:val="nil"/>
                    <w:tr2bl w:val="nil"/>
                  </w:tcBorders>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305" w:type="pct"/>
                  <w:tcBorders>
                    <w:tl2br w:val="nil"/>
                    <w:tr2bl w:val="nil"/>
                  </w:tcBorders>
                  <w:vAlign w:val="center"/>
                </w:tcPr>
                <w:p>
                  <w:pPr>
                    <w:adjustRightInd w:val="0"/>
                    <w:snapToGrid w:val="0"/>
                    <w:jc w:val="center"/>
                    <w:rPr>
                      <w:szCs w:val="21"/>
                    </w:rPr>
                  </w:pPr>
                  <w:r>
                    <w:rPr>
                      <w:rFonts w:hint="eastAsia"/>
                      <w:szCs w:val="21"/>
                    </w:rPr>
                    <w:t>4</w:t>
                  </w:r>
                </w:p>
              </w:tc>
              <w:tc>
                <w:tcPr>
                  <w:tcW w:w="286" w:type="pct"/>
                  <w:vMerge w:val="continue"/>
                  <w:tcBorders>
                    <w:tl2br w:val="nil"/>
                    <w:tr2bl w:val="nil"/>
                  </w:tcBorders>
                  <w:vAlign w:val="center"/>
                </w:tcPr>
                <w:p>
                  <w:pPr>
                    <w:adjustRightInd w:val="0"/>
                    <w:snapToGrid w:val="0"/>
                    <w:jc w:val="center"/>
                    <w:rPr>
                      <w:szCs w:val="21"/>
                    </w:rPr>
                  </w:pPr>
                </w:p>
              </w:tc>
              <w:tc>
                <w:tcPr>
                  <w:tcW w:w="406" w:type="pct"/>
                  <w:tcBorders>
                    <w:tl2br w:val="nil"/>
                    <w:tr2bl w:val="nil"/>
                  </w:tcBorders>
                  <w:vAlign w:val="center"/>
                </w:tcPr>
                <w:p>
                  <w:pPr>
                    <w:adjustRightInd w:val="0"/>
                    <w:snapToGrid w:val="0"/>
                    <w:jc w:val="center"/>
                    <w:rPr>
                      <w:szCs w:val="21"/>
                    </w:rPr>
                  </w:pPr>
                  <w:r>
                    <w:rPr>
                      <w:rFonts w:hint="eastAsia"/>
                      <w:szCs w:val="21"/>
                    </w:rPr>
                    <w:t>原料</w:t>
                  </w:r>
                </w:p>
              </w:tc>
              <w:tc>
                <w:tcPr>
                  <w:tcW w:w="442" w:type="pct"/>
                  <w:tcBorders>
                    <w:tl2br w:val="nil"/>
                    <w:tr2bl w:val="nil"/>
                  </w:tcBorders>
                  <w:vAlign w:val="center"/>
                </w:tcPr>
                <w:p>
                  <w:pPr>
                    <w:adjustRightInd w:val="0"/>
                    <w:snapToGrid w:val="0"/>
                    <w:jc w:val="center"/>
                    <w:rPr>
                      <w:szCs w:val="21"/>
                    </w:rPr>
                  </w:pPr>
                  <w:r>
                    <w:rPr>
                      <w:szCs w:val="21"/>
                    </w:rPr>
                    <w:t>合金</w:t>
                  </w:r>
                </w:p>
              </w:tc>
              <w:tc>
                <w:tcPr>
                  <w:tcW w:w="686" w:type="pct"/>
                  <w:tcBorders>
                    <w:tl2br w:val="nil"/>
                    <w:tr2bl w:val="nil"/>
                  </w:tcBorders>
                  <w:vAlign w:val="center"/>
                </w:tcPr>
                <w:p>
                  <w:pPr>
                    <w:adjustRightInd w:val="0"/>
                    <w:snapToGrid w:val="0"/>
                    <w:jc w:val="center"/>
                    <w:rPr>
                      <w:szCs w:val="21"/>
                    </w:rPr>
                  </w:pPr>
                  <w:r>
                    <w:rPr>
                      <w:rFonts w:hint="eastAsia"/>
                      <w:szCs w:val="21"/>
                    </w:rPr>
                    <w:t>固、100kg/桶</w:t>
                  </w:r>
                </w:p>
              </w:tc>
              <w:tc>
                <w:tcPr>
                  <w:tcW w:w="612" w:type="pct"/>
                  <w:tcBorders>
                    <w:tl2br w:val="nil"/>
                    <w:tr2bl w:val="nil"/>
                  </w:tcBorders>
                  <w:vAlign w:val="center"/>
                </w:tcPr>
                <w:p>
                  <w:pPr>
                    <w:adjustRightInd w:val="0"/>
                    <w:snapToGrid w:val="0"/>
                    <w:jc w:val="center"/>
                    <w:rPr>
                      <w:szCs w:val="21"/>
                    </w:rPr>
                  </w:pPr>
                  <w:r>
                    <w:rPr>
                      <w:rFonts w:hint="eastAsia"/>
                      <w:szCs w:val="21"/>
                    </w:rPr>
                    <w:t>10</w:t>
                  </w:r>
                </w:p>
              </w:tc>
              <w:tc>
                <w:tcPr>
                  <w:tcW w:w="572" w:type="pct"/>
                  <w:tcBorders>
                    <w:tl2br w:val="nil"/>
                    <w:tr2bl w:val="nil"/>
                  </w:tcBorders>
                  <w:vAlign w:val="center"/>
                </w:tcPr>
                <w:p>
                  <w:pPr>
                    <w:adjustRightInd w:val="0"/>
                    <w:snapToGrid w:val="0"/>
                    <w:jc w:val="center"/>
                    <w:rPr>
                      <w:szCs w:val="21"/>
                    </w:rPr>
                  </w:pPr>
                  <w:r>
                    <w:rPr>
                      <w:rFonts w:hint="eastAsia"/>
                      <w:szCs w:val="21"/>
                    </w:rPr>
                    <w:t>10</w:t>
                  </w:r>
                </w:p>
              </w:tc>
              <w:tc>
                <w:tcPr>
                  <w:tcW w:w="465" w:type="pct"/>
                  <w:tcBorders>
                    <w:tl2br w:val="nil"/>
                    <w:tr2bl w:val="nil"/>
                  </w:tcBorders>
                  <w:vAlign w:val="center"/>
                </w:tcPr>
                <w:p>
                  <w:pPr>
                    <w:adjustRightInd w:val="0"/>
                    <w:snapToGrid w:val="0"/>
                    <w:jc w:val="center"/>
                    <w:rPr>
                      <w:szCs w:val="21"/>
                    </w:rPr>
                  </w:pPr>
                  <w:r>
                    <w:rPr>
                      <w:rFonts w:hint="eastAsia"/>
                      <w:szCs w:val="21"/>
                    </w:rPr>
                    <w:t>0</w:t>
                  </w:r>
                </w:p>
              </w:tc>
              <w:tc>
                <w:tcPr>
                  <w:tcW w:w="408" w:type="pct"/>
                  <w:tcBorders>
                    <w:tl2br w:val="nil"/>
                    <w:tr2bl w:val="nil"/>
                  </w:tcBorders>
                  <w:vAlign w:val="center"/>
                </w:tcPr>
                <w:p>
                  <w:pPr>
                    <w:adjustRightInd w:val="0"/>
                    <w:snapToGrid w:val="0"/>
                    <w:jc w:val="center"/>
                    <w:rPr>
                      <w:szCs w:val="21"/>
                    </w:rPr>
                  </w:pPr>
                  <w:r>
                    <w:rPr>
                      <w:rFonts w:hint="eastAsia"/>
                      <w:szCs w:val="21"/>
                    </w:rPr>
                    <w:t>桶装</w:t>
                  </w:r>
                </w:p>
              </w:tc>
              <w:tc>
                <w:tcPr>
                  <w:tcW w:w="533" w:type="pct"/>
                  <w:tcBorders>
                    <w:tl2br w:val="nil"/>
                    <w:tr2bl w:val="nil"/>
                  </w:tcBorders>
                  <w:vAlign w:val="center"/>
                </w:tcPr>
                <w:p>
                  <w:pPr>
                    <w:adjustRightInd w:val="0"/>
                    <w:snapToGrid w:val="0"/>
                    <w:jc w:val="center"/>
                    <w:rPr>
                      <w:szCs w:val="21"/>
                    </w:rPr>
                  </w:pPr>
                  <w:r>
                    <w:rPr>
                      <w:rFonts w:hint="eastAsia"/>
                      <w:szCs w:val="21"/>
                    </w:rPr>
                    <w:t>0.2</w:t>
                  </w:r>
                </w:p>
              </w:tc>
              <w:tc>
                <w:tcPr>
                  <w:tcW w:w="279" w:type="pct"/>
                  <w:vMerge w:val="continue"/>
                  <w:tcBorders>
                    <w:tl2br w:val="nil"/>
                    <w:tr2bl w:val="nil"/>
                  </w:tcBorders>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305" w:type="pct"/>
                  <w:tcBorders>
                    <w:tl2br w:val="nil"/>
                    <w:tr2bl w:val="nil"/>
                  </w:tcBorders>
                  <w:vAlign w:val="center"/>
                </w:tcPr>
                <w:p>
                  <w:pPr>
                    <w:adjustRightInd w:val="0"/>
                    <w:snapToGrid w:val="0"/>
                    <w:jc w:val="center"/>
                    <w:rPr>
                      <w:szCs w:val="21"/>
                    </w:rPr>
                  </w:pPr>
                  <w:r>
                    <w:rPr>
                      <w:rFonts w:hint="eastAsia"/>
                      <w:szCs w:val="21"/>
                    </w:rPr>
                    <w:t>5</w:t>
                  </w:r>
                </w:p>
              </w:tc>
              <w:tc>
                <w:tcPr>
                  <w:tcW w:w="286" w:type="pct"/>
                  <w:vMerge w:val="continue"/>
                  <w:tcBorders>
                    <w:tl2br w:val="nil"/>
                    <w:tr2bl w:val="nil"/>
                  </w:tcBorders>
                  <w:vAlign w:val="center"/>
                </w:tcPr>
                <w:p>
                  <w:pPr>
                    <w:adjustRightInd w:val="0"/>
                    <w:snapToGrid w:val="0"/>
                    <w:jc w:val="center"/>
                    <w:rPr>
                      <w:szCs w:val="21"/>
                    </w:rPr>
                  </w:pPr>
                </w:p>
              </w:tc>
              <w:tc>
                <w:tcPr>
                  <w:tcW w:w="406" w:type="pct"/>
                  <w:tcBorders>
                    <w:tl2br w:val="nil"/>
                    <w:tr2bl w:val="nil"/>
                  </w:tcBorders>
                  <w:vAlign w:val="center"/>
                </w:tcPr>
                <w:p>
                  <w:pPr>
                    <w:adjustRightInd w:val="0"/>
                    <w:snapToGrid w:val="0"/>
                    <w:jc w:val="center"/>
                    <w:rPr>
                      <w:szCs w:val="21"/>
                    </w:rPr>
                  </w:pPr>
                  <w:r>
                    <w:rPr>
                      <w:rFonts w:hint="eastAsia"/>
                      <w:szCs w:val="21"/>
                    </w:rPr>
                    <w:t>原料</w:t>
                  </w:r>
                </w:p>
              </w:tc>
              <w:tc>
                <w:tcPr>
                  <w:tcW w:w="442" w:type="pct"/>
                  <w:tcBorders>
                    <w:tl2br w:val="nil"/>
                    <w:tr2bl w:val="nil"/>
                  </w:tcBorders>
                  <w:vAlign w:val="center"/>
                </w:tcPr>
                <w:p>
                  <w:pPr>
                    <w:adjustRightInd w:val="0"/>
                    <w:snapToGrid w:val="0"/>
                    <w:jc w:val="center"/>
                    <w:rPr>
                      <w:szCs w:val="21"/>
                    </w:rPr>
                  </w:pPr>
                  <w:r>
                    <w:rPr>
                      <w:szCs w:val="21"/>
                    </w:rPr>
                    <w:t>铝线</w:t>
                  </w:r>
                </w:p>
              </w:tc>
              <w:tc>
                <w:tcPr>
                  <w:tcW w:w="686" w:type="pct"/>
                  <w:tcBorders>
                    <w:tl2br w:val="nil"/>
                    <w:tr2bl w:val="nil"/>
                  </w:tcBorders>
                  <w:vAlign w:val="center"/>
                </w:tcPr>
                <w:p>
                  <w:pPr>
                    <w:adjustRightInd w:val="0"/>
                    <w:snapToGrid w:val="0"/>
                    <w:jc w:val="center"/>
                    <w:rPr>
                      <w:szCs w:val="21"/>
                    </w:rPr>
                  </w:pPr>
                  <w:r>
                    <w:rPr>
                      <w:rFonts w:hint="eastAsia"/>
                      <w:szCs w:val="21"/>
                    </w:rPr>
                    <w:t>固、200kg/捆</w:t>
                  </w:r>
                </w:p>
              </w:tc>
              <w:tc>
                <w:tcPr>
                  <w:tcW w:w="612" w:type="pct"/>
                  <w:tcBorders>
                    <w:tl2br w:val="nil"/>
                    <w:tr2bl w:val="nil"/>
                  </w:tcBorders>
                  <w:vAlign w:val="center"/>
                </w:tcPr>
                <w:p>
                  <w:pPr>
                    <w:adjustRightInd w:val="0"/>
                    <w:snapToGrid w:val="0"/>
                    <w:jc w:val="center"/>
                    <w:rPr>
                      <w:szCs w:val="21"/>
                    </w:rPr>
                  </w:pPr>
                  <w:r>
                    <w:rPr>
                      <w:rFonts w:hint="eastAsia"/>
                      <w:szCs w:val="21"/>
                    </w:rPr>
                    <w:t>5</w:t>
                  </w:r>
                </w:p>
              </w:tc>
              <w:tc>
                <w:tcPr>
                  <w:tcW w:w="572" w:type="pct"/>
                  <w:tcBorders>
                    <w:tl2br w:val="nil"/>
                    <w:tr2bl w:val="nil"/>
                  </w:tcBorders>
                  <w:vAlign w:val="center"/>
                </w:tcPr>
                <w:p>
                  <w:pPr>
                    <w:adjustRightInd w:val="0"/>
                    <w:snapToGrid w:val="0"/>
                    <w:jc w:val="center"/>
                    <w:rPr>
                      <w:szCs w:val="21"/>
                    </w:rPr>
                  </w:pPr>
                  <w:r>
                    <w:rPr>
                      <w:rFonts w:hint="eastAsia"/>
                      <w:szCs w:val="21"/>
                    </w:rPr>
                    <w:t>5</w:t>
                  </w:r>
                </w:p>
              </w:tc>
              <w:tc>
                <w:tcPr>
                  <w:tcW w:w="465" w:type="pct"/>
                  <w:tcBorders>
                    <w:tl2br w:val="nil"/>
                    <w:tr2bl w:val="nil"/>
                  </w:tcBorders>
                  <w:vAlign w:val="center"/>
                </w:tcPr>
                <w:p>
                  <w:pPr>
                    <w:adjustRightInd w:val="0"/>
                    <w:snapToGrid w:val="0"/>
                    <w:jc w:val="center"/>
                    <w:rPr>
                      <w:szCs w:val="21"/>
                    </w:rPr>
                  </w:pPr>
                  <w:r>
                    <w:rPr>
                      <w:rFonts w:hint="eastAsia"/>
                      <w:szCs w:val="21"/>
                    </w:rPr>
                    <w:t>0</w:t>
                  </w:r>
                </w:p>
              </w:tc>
              <w:tc>
                <w:tcPr>
                  <w:tcW w:w="408" w:type="pct"/>
                  <w:tcBorders>
                    <w:tl2br w:val="nil"/>
                    <w:tr2bl w:val="nil"/>
                  </w:tcBorders>
                  <w:vAlign w:val="center"/>
                </w:tcPr>
                <w:p>
                  <w:pPr>
                    <w:adjustRightInd w:val="0"/>
                    <w:snapToGrid w:val="0"/>
                    <w:jc w:val="center"/>
                    <w:rPr>
                      <w:szCs w:val="21"/>
                    </w:rPr>
                  </w:pPr>
                  <w:r>
                    <w:rPr>
                      <w:rFonts w:hint="eastAsia"/>
                      <w:szCs w:val="21"/>
                    </w:rPr>
                    <w:t>堆放</w:t>
                  </w:r>
                </w:p>
              </w:tc>
              <w:tc>
                <w:tcPr>
                  <w:tcW w:w="533" w:type="pct"/>
                  <w:tcBorders>
                    <w:tl2br w:val="nil"/>
                    <w:tr2bl w:val="nil"/>
                  </w:tcBorders>
                  <w:vAlign w:val="center"/>
                </w:tcPr>
                <w:p>
                  <w:pPr>
                    <w:adjustRightInd w:val="0"/>
                    <w:snapToGrid w:val="0"/>
                    <w:jc w:val="center"/>
                    <w:rPr>
                      <w:szCs w:val="21"/>
                    </w:rPr>
                  </w:pPr>
                  <w:r>
                    <w:rPr>
                      <w:rFonts w:hint="eastAsia"/>
                      <w:szCs w:val="21"/>
                    </w:rPr>
                    <w:t>0.2</w:t>
                  </w:r>
                </w:p>
              </w:tc>
              <w:tc>
                <w:tcPr>
                  <w:tcW w:w="279" w:type="pct"/>
                  <w:vMerge w:val="continue"/>
                  <w:tcBorders>
                    <w:tl2br w:val="nil"/>
                    <w:tr2bl w:val="nil"/>
                  </w:tcBorders>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305" w:type="pct"/>
                  <w:tcBorders>
                    <w:tl2br w:val="nil"/>
                    <w:tr2bl w:val="nil"/>
                  </w:tcBorders>
                  <w:vAlign w:val="center"/>
                </w:tcPr>
                <w:p>
                  <w:pPr>
                    <w:adjustRightInd w:val="0"/>
                    <w:snapToGrid w:val="0"/>
                    <w:jc w:val="center"/>
                    <w:rPr>
                      <w:rFonts w:hint="eastAsia" w:ascii="Times New Roman" w:hAnsi="Times New Roman" w:eastAsia="宋体" w:cs="Times New Roman"/>
                      <w:kern w:val="2"/>
                      <w:sz w:val="21"/>
                      <w:szCs w:val="21"/>
                      <w:lang w:val="en-US" w:eastAsia="zh-CN" w:bidi="ar-SA"/>
                    </w:rPr>
                  </w:pPr>
                  <w:r>
                    <w:rPr>
                      <w:szCs w:val="21"/>
                    </w:rPr>
                    <w:t>6</w:t>
                  </w:r>
                </w:p>
              </w:tc>
              <w:tc>
                <w:tcPr>
                  <w:tcW w:w="286" w:type="pct"/>
                  <w:vMerge w:val="continue"/>
                  <w:tcBorders>
                    <w:tl2br w:val="nil"/>
                    <w:tr2bl w:val="nil"/>
                  </w:tcBorders>
                  <w:vAlign w:val="center"/>
                </w:tcPr>
                <w:p>
                  <w:pPr>
                    <w:adjustRightInd w:val="0"/>
                    <w:snapToGrid w:val="0"/>
                    <w:jc w:val="center"/>
                    <w:rPr>
                      <w:szCs w:val="21"/>
                    </w:rPr>
                  </w:pPr>
                </w:p>
              </w:tc>
              <w:tc>
                <w:tcPr>
                  <w:tcW w:w="406" w:type="pct"/>
                  <w:tcBorders>
                    <w:tl2br w:val="nil"/>
                    <w:tr2bl w:val="nil"/>
                  </w:tcBorders>
                  <w:vAlign w:val="center"/>
                </w:tcPr>
                <w:p>
                  <w:pPr>
                    <w:adjustRightInd w:val="0"/>
                    <w:snapToGrid w:val="0"/>
                    <w:jc w:val="center"/>
                    <w:rPr>
                      <w:rFonts w:hint="eastAsia"/>
                      <w:szCs w:val="21"/>
                    </w:rPr>
                  </w:pPr>
                  <w:r>
                    <w:rPr>
                      <w:rFonts w:hint="eastAsia"/>
                      <w:szCs w:val="21"/>
                    </w:rPr>
                    <w:t>辅料</w:t>
                  </w:r>
                </w:p>
              </w:tc>
              <w:tc>
                <w:tcPr>
                  <w:tcW w:w="442" w:type="pct"/>
                  <w:tcBorders>
                    <w:tl2br w:val="nil"/>
                    <w:tr2bl w:val="nil"/>
                  </w:tcBorders>
                  <w:vAlign w:val="center"/>
                </w:tcPr>
                <w:p>
                  <w:pPr>
                    <w:adjustRightInd w:val="0"/>
                    <w:snapToGrid w:val="0"/>
                    <w:jc w:val="center"/>
                    <w:rPr>
                      <w:szCs w:val="21"/>
                    </w:rPr>
                  </w:pPr>
                  <w:r>
                    <w:rPr>
                      <w:szCs w:val="21"/>
                    </w:rPr>
                    <w:t>氩气</w:t>
                  </w:r>
                </w:p>
              </w:tc>
              <w:tc>
                <w:tcPr>
                  <w:tcW w:w="686" w:type="pct"/>
                  <w:tcBorders>
                    <w:tl2br w:val="nil"/>
                    <w:tr2bl w:val="nil"/>
                  </w:tcBorders>
                  <w:vAlign w:val="center"/>
                </w:tcPr>
                <w:p>
                  <w:pPr>
                    <w:adjustRightInd w:val="0"/>
                    <w:snapToGrid w:val="0"/>
                    <w:jc w:val="center"/>
                    <w:rPr>
                      <w:rFonts w:hint="eastAsia"/>
                      <w:szCs w:val="21"/>
                    </w:rPr>
                  </w:pPr>
                  <w:r>
                    <w:rPr>
                      <w:rFonts w:hint="eastAsia"/>
                      <w:szCs w:val="21"/>
                    </w:rPr>
                    <w:t>气、15</w:t>
                  </w:r>
                  <w:r>
                    <w:rPr>
                      <w:szCs w:val="21"/>
                    </w:rPr>
                    <w:t>kg/瓶</w:t>
                  </w:r>
                </w:p>
              </w:tc>
              <w:tc>
                <w:tcPr>
                  <w:tcW w:w="612" w:type="pct"/>
                  <w:tcBorders>
                    <w:tl2br w:val="nil"/>
                    <w:tr2bl w:val="nil"/>
                  </w:tcBorders>
                  <w:vAlign w:val="center"/>
                </w:tcPr>
                <w:p>
                  <w:pPr>
                    <w:adjustRightInd w:val="0"/>
                    <w:snapToGrid w:val="0"/>
                    <w:jc w:val="center"/>
                    <w:rPr>
                      <w:rFonts w:hint="eastAsia"/>
                      <w:szCs w:val="21"/>
                    </w:rPr>
                  </w:pPr>
                  <w:r>
                    <w:rPr>
                      <w:rFonts w:hint="eastAsia"/>
                      <w:szCs w:val="21"/>
                    </w:rPr>
                    <w:t>20</w:t>
                  </w:r>
                  <w:r>
                    <w:rPr>
                      <w:szCs w:val="21"/>
                    </w:rPr>
                    <w:t>000L</w:t>
                  </w:r>
                </w:p>
              </w:tc>
              <w:tc>
                <w:tcPr>
                  <w:tcW w:w="572" w:type="pct"/>
                  <w:tcBorders>
                    <w:tl2br w:val="nil"/>
                    <w:tr2bl w:val="nil"/>
                  </w:tcBorders>
                  <w:vAlign w:val="center"/>
                </w:tcPr>
                <w:p>
                  <w:pPr>
                    <w:adjustRightInd w:val="0"/>
                    <w:snapToGrid w:val="0"/>
                    <w:jc w:val="center"/>
                    <w:rPr>
                      <w:rFonts w:hint="eastAsia"/>
                      <w:szCs w:val="21"/>
                    </w:rPr>
                  </w:pPr>
                  <w:r>
                    <w:rPr>
                      <w:rFonts w:hint="eastAsia"/>
                      <w:szCs w:val="21"/>
                    </w:rPr>
                    <w:t>20</w:t>
                  </w:r>
                  <w:r>
                    <w:rPr>
                      <w:szCs w:val="21"/>
                    </w:rPr>
                    <w:t>000L</w:t>
                  </w:r>
                </w:p>
              </w:tc>
              <w:tc>
                <w:tcPr>
                  <w:tcW w:w="465" w:type="pct"/>
                  <w:tcBorders>
                    <w:tl2br w:val="nil"/>
                    <w:tr2bl w:val="nil"/>
                  </w:tcBorders>
                  <w:vAlign w:val="center"/>
                </w:tcPr>
                <w:p>
                  <w:pPr>
                    <w:adjustRightInd w:val="0"/>
                    <w:snapToGrid w:val="0"/>
                    <w:jc w:val="center"/>
                    <w:rPr>
                      <w:rFonts w:hint="eastAsia"/>
                      <w:szCs w:val="21"/>
                    </w:rPr>
                  </w:pPr>
                  <w:r>
                    <w:rPr>
                      <w:rFonts w:hint="eastAsia"/>
                      <w:szCs w:val="21"/>
                    </w:rPr>
                    <w:t>0</w:t>
                  </w:r>
                </w:p>
              </w:tc>
              <w:tc>
                <w:tcPr>
                  <w:tcW w:w="408" w:type="pct"/>
                  <w:tcBorders>
                    <w:tl2br w:val="nil"/>
                    <w:tr2bl w:val="nil"/>
                  </w:tcBorders>
                  <w:vAlign w:val="center"/>
                </w:tcPr>
                <w:p>
                  <w:pPr>
                    <w:adjustRightInd w:val="0"/>
                    <w:snapToGrid w:val="0"/>
                    <w:jc w:val="center"/>
                    <w:rPr>
                      <w:rFonts w:hint="eastAsia"/>
                      <w:szCs w:val="21"/>
                    </w:rPr>
                  </w:pPr>
                  <w:r>
                    <w:rPr>
                      <w:rFonts w:hint="eastAsia"/>
                      <w:szCs w:val="21"/>
                    </w:rPr>
                    <w:t>瓶装</w:t>
                  </w:r>
                </w:p>
              </w:tc>
              <w:tc>
                <w:tcPr>
                  <w:tcW w:w="533" w:type="pct"/>
                  <w:tcBorders>
                    <w:tl2br w:val="nil"/>
                    <w:tr2bl w:val="nil"/>
                  </w:tcBorders>
                  <w:vAlign w:val="center"/>
                </w:tcPr>
                <w:p>
                  <w:pPr>
                    <w:adjustRightInd w:val="0"/>
                    <w:snapToGrid w:val="0"/>
                    <w:jc w:val="center"/>
                    <w:rPr>
                      <w:rFonts w:hint="eastAsia"/>
                      <w:szCs w:val="21"/>
                    </w:rPr>
                  </w:pPr>
                  <w:r>
                    <w:rPr>
                      <w:rFonts w:hint="eastAsia"/>
                      <w:szCs w:val="21"/>
                    </w:rPr>
                    <w:t>0.075</w:t>
                  </w:r>
                </w:p>
              </w:tc>
              <w:tc>
                <w:tcPr>
                  <w:tcW w:w="279" w:type="pct"/>
                  <w:vMerge w:val="continue"/>
                  <w:tcBorders>
                    <w:tl2br w:val="nil"/>
                    <w:tr2bl w:val="nil"/>
                  </w:tcBorders>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305" w:type="pct"/>
                  <w:tcBorders>
                    <w:tl2br w:val="nil"/>
                    <w:tr2bl w:val="nil"/>
                  </w:tcBorders>
                  <w:vAlign w:val="center"/>
                </w:tcPr>
                <w:p>
                  <w:pPr>
                    <w:adjustRightInd w:val="0"/>
                    <w:snapToGrid w:val="0"/>
                    <w:jc w:val="center"/>
                    <w:rPr>
                      <w:rFonts w:ascii="Times New Roman" w:hAnsi="Times New Roman" w:eastAsia="宋体" w:cs="Times New Roman"/>
                      <w:kern w:val="2"/>
                      <w:sz w:val="21"/>
                      <w:szCs w:val="21"/>
                      <w:lang w:val="en-US" w:eastAsia="zh-CN" w:bidi="ar-SA"/>
                    </w:rPr>
                  </w:pPr>
                  <w:r>
                    <w:rPr>
                      <w:szCs w:val="21"/>
                    </w:rPr>
                    <w:t>7</w:t>
                  </w:r>
                </w:p>
              </w:tc>
              <w:tc>
                <w:tcPr>
                  <w:tcW w:w="286" w:type="pct"/>
                  <w:vMerge w:val="restart"/>
                  <w:tcBorders>
                    <w:tl2br w:val="nil"/>
                    <w:tr2bl w:val="nil"/>
                  </w:tcBorders>
                  <w:vAlign w:val="center"/>
                </w:tcPr>
                <w:p>
                  <w:pPr>
                    <w:adjustRightInd w:val="0"/>
                    <w:snapToGrid w:val="0"/>
                    <w:jc w:val="center"/>
                    <w:rPr>
                      <w:szCs w:val="21"/>
                    </w:rPr>
                  </w:pPr>
                  <w:r>
                    <w:rPr>
                      <w:rFonts w:hint="eastAsia"/>
                      <w:szCs w:val="21"/>
                    </w:rPr>
                    <w:t>精品轧辊</w:t>
                  </w:r>
                </w:p>
              </w:tc>
              <w:tc>
                <w:tcPr>
                  <w:tcW w:w="406" w:type="pct"/>
                  <w:tcBorders>
                    <w:tl2br w:val="nil"/>
                    <w:tr2bl w:val="nil"/>
                  </w:tcBorders>
                  <w:vAlign w:val="center"/>
                </w:tcPr>
                <w:p>
                  <w:pPr>
                    <w:adjustRightInd w:val="0"/>
                    <w:snapToGrid w:val="0"/>
                    <w:jc w:val="center"/>
                    <w:rPr>
                      <w:szCs w:val="21"/>
                    </w:rPr>
                  </w:pPr>
                  <w:r>
                    <w:rPr>
                      <w:rFonts w:hint="eastAsia"/>
                      <w:szCs w:val="21"/>
                    </w:rPr>
                    <w:t>辅料</w:t>
                  </w:r>
                </w:p>
              </w:tc>
              <w:tc>
                <w:tcPr>
                  <w:tcW w:w="442" w:type="pct"/>
                  <w:tcBorders>
                    <w:tl2br w:val="nil"/>
                    <w:tr2bl w:val="nil"/>
                  </w:tcBorders>
                  <w:vAlign w:val="center"/>
                </w:tcPr>
                <w:p>
                  <w:pPr>
                    <w:adjustRightInd w:val="0"/>
                    <w:snapToGrid w:val="0"/>
                    <w:jc w:val="center"/>
                    <w:rPr>
                      <w:szCs w:val="21"/>
                    </w:rPr>
                  </w:pPr>
                  <w:r>
                    <w:rPr>
                      <w:szCs w:val="21"/>
                    </w:rPr>
                    <w:t>淬火油</w:t>
                  </w:r>
                </w:p>
              </w:tc>
              <w:tc>
                <w:tcPr>
                  <w:tcW w:w="686" w:type="pct"/>
                  <w:tcBorders>
                    <w:tl2br w:val="nil"/>
                    <w:tr2bl w:val="nil"/>
                  </w:tcBorders>
                  <w:vAlign w:val="center"/>
                </w:tcPr>
                <w:p>
                  <w:pPr>
                    <w:adjustRightInd w:val="0"/>
                    <w:snapToGrid w:val="0"/>
                    <w:jc w:val="center"/>
                    <w:rPr>
                      <w:szCs w:val="21"/>
                    </w:rPr>
                  </w:pPr>
                  <w:r>
                    <w:rPr>
                      <w:rFonts w:hint="eastAsia"/>
                      <w:szCs w:val="21"/>
                    </w:rPr>
                    <w:t>固、160kg/桶</w:t>
                  </w:r>
                </w:p>
              </w:tc>
              <w:tc>
                <w:tcPr>
                  <w:tcW w:w="612" w:type="pct"/>
                  <w:tcBorders>
                    <w:tl2br w:val="nil"/>
                    <w:tr2bl w:val="nil"/>
                  </w:tcBorders>
                  <w:vAlign w:val="center"/>
                </w:tcPr>
                <w:p>
                  <w:pPr>
                    <w:adjustRightInd w:val="0"/>
                    <w:snapToGrid w:val="0"/>
                    <w:jc w:val="center"/>
                    <w:rPr>
                      <w:szCs w:val="21"/>
                    </w:rPr>
                  </w:pPr>
                  <w:r>
                    <w:rPr>
                      <w:rFonts w:hint="eastAsia"/>
                      <w:szCs w:val="21"/>
                    </w:rPr>
                    <w:t>0</w:t>
                  </w:r>
                </w:p>
              </w:tc>
              <w:tc>
                <w:tcPr>
                  <w:tcW w:w="572" w:type="pct"/>
                  <w:tcBorders>
                    <w:tl2br w:val="nil"/>
                    <w:tr2bl w:val="nil"/>
                  </w:tcBorders>
                  <w:vAlign w:val="center"/>
                </w:tcPr>
                <w:p>
                  <w:pPr>
                    <w:adjustRightInd w:val="0"/>
                    <w:snapToGrid w:val="0"/>
                    <w:jc w:val="center"/>
                    <w:rPr>
                      <w:szCs w:val="21"/>
                    </w:rPr>
                  </w:pPr>
                  <w:r>
                    <w:rPr>
                      <w:rFonts w:hint="eastAsia"/>
                      <w:szCs w:val="21"/>
                    </w:rPr>
                    <w:t>1</w:t>
                  </w:r>
                </w:p>
              </w:tc>
              <w:tc>
                <w:tcPr>
                  <w:tcW w:w="465" w:type="pct"/>
                  <w:tcBorders>
                    <w:tl2br w:val="nil"/>
                    <w:tr2bl w:val="nil"/>
                  </w:tcBorders>
                  <w:vAlign w:val="center"/>
                </w:tcPr>
                <w:p>
                  <w:pPr>
                    <w:adjustRightInd w:val="0"/>
                    <w:snapToGrid w:val="0"/>
                    <w:jc w:val="center"/>
                    <w:rPr>
                      <w:szCs w:val="21"/>
                    </w:rPr>
                  </w:pPr>
                  <w:r>
                    <w:rPr>
                      <w:rFonts w:hint="eastAsia"/>
                      <w:szCs w:val="21"/>
                    </w:rPr>
                    <w:t>+1</w:t>
                  </w:r>
                </w:p>
              </w:tc>
              <w:tc>
                <w:tcPr>
                  <w:tcW w:w="408" w:type="pct"/>
                  <w:tcBorders>
                    <w:tl2br w:val="nil"/>
                    <w:tr2bl w:val="nil"/>
                  </w:tcBorders>
                  <w:vAlign w:val="center"/>
                </w:tcPr>
                <w:p>
                  <w:pPr>
                    <w:adjustRightInd w:val="0"/>
                    <w:snapToGrid w:val="0"/>
                    <w:jc w:val="center"/>
                    <w:rPr>
                      <w:szCs w:val="21"/>
                    </w:rPr>
                  </w:pPr>
                  <w:r>
                    <w:rPr>
                      <w:rFonts w:hint="eastAsia"/>
                      <w:szCs w:val="21"/>
                    </w:rPr>
                    <w:t>桶装</w:t>
                  </w:r>
                </w:p>
              </w:tc>
              <w:tc>
                <w:tcPr>
                  <w:tcW w:w="533" w:type="pct"/>
                  <w:tcBorders>
                    <w:tl2br w:val="nil"/>
                    <w:tr2bl w:val="nil"/>
                  </w:tcBorders>
                  <w:vAlign w:val="center"/>
                </w:tcPr>
                <w:p>
                  <w:pPr>
                    <w:adjustRightInd w:val="0"/>
                    <w:snapToGrid w:val="0"/>
                    <w:jc w:val="center"/>
                    <w:rPr>
                      <w:szCs w:val="21"/>
                    </w:rPr>
                  </w:pPr>
                  <w:r>
                    <w:rPr>
                      <w:rFonts w:hint="eastAsia"/>
                      <w:szCs w:val="21"/>
                    </w:rPr>
                    <w:t>1</w:t>
                  </w:r>
                </w:p>
              </w:tc>
              <w:tc>
                <w:tcPr>
                  <w:tcW w:w="279" w:type="pct"/>
                  <w:vMerge w:val="continue"/>
                  <w:tcBorders>
                    <w:tl2br w:val="nil"/>
                    <w:tr2bl w:val="nil"/>
                  </w:tcBorders>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305" w:type="pct"/>
                  <w:tcBorders>
                    <w:tl2br w:val="nil"/>
                    <w:tr2bl w:val="nil"/>
                  </w:tcBorders>
                  <w:vAlign w:val="center"/>
                </w:tcPr>
                <w:p>
                  <w:pPr>
                    <w:adjustRightInd w:val="0"/>
                    <w:snapToGrid w:val="0"/>
                    <w:jc w:val="center"/>
                    <w:rPr>
                      <w:rFonts w:ascii="Times New Roman" w:hAnsi="Times New Roman" w:eastAsia="宋体" w:cs="Times New Roman"/>
                      <w:kern w:val="2"/>
                      <w:sz w:val="21"/>
                      <w:szCs w:val="21"/>
                      <w:lang w:val="en-US" w:eastAsia="zh-CN" w:bidi="ar-SA"/>
                    </w:rPr>
                  </w:pPr>
                  <w:r>
                    <w:rPr>
                      <w:szCs w:val="21"/>
                    </w:rPr>
                    <w:t>8</w:t>
                  </w:r>
                </w:p>
              </w:tc>
              <w:tc>
                <w:tcPr>
                  <w:tcW w:w="286" w:type="pct"/>
                  <w:vMerge w:val="continue"/>
                  <w:tcBorders>
                    <w:tl2br w:val="nil"/>
                    <w:tr2bl w:val="nil"/>
                  </w:tcBorders>
                  <w:vAlign w:val="center"/>
                </w:tcPr>
                <w:p>
                  <w:pPr>
                    <w:adjustRightInd w:val="0"/>
                    <w:snapToGrid w:val="0"/>
                    <w:jc w:val="center"/>
                    <w:rPr>
                      <w:szCs w:val="21"/>
                    </w:rPr>
                  </w:pPr>
                </w:p>
              </w:tc>
              <w:tc>
                <w:tcPr>
                  <w:tcW w:w="406" w:type="pct"/>
                  <w:tcBorders>
                    <w:tl2br w:val="nil"/>
                    <w:tr2bl w:val="nil"/>
                  </w:tcBorders>
                  <w:vAlign w:val="center"/>
                </w:tcPr>
                <w:p>
                  <w:pPr>
                    <w:adjustRightInd w:val="0"/>
                    <w:snapToGrid w:val="0"/>
                    <w:jc w:val="center"/>
                    <w:rPr>
                      <w:szCs w:val="21"/>
                    </w:rPr>
                  </w:pPr>
                  <w:r>
                    <w:rPr>
                      <w:rFonts w:hint="eastAsia"/>
                      <w:szCs w:val="21"/>
                    </w:rPr>
                    <w:t>辅料</w:t>
                  </w:r>
                </w:p>
              </w:tc>
              <w:tc>
                <w:tcPr>
                  <w:tcW w:w="442" w:type="pct"/>
                  <w:tcBorders>
                    <w:tl2br w:val="nil"/>
                    <w:tr2bl w:val="nil"/>
                  </w:tcBorders>
                  <w:vAlign w:val="center"/>
                </w:tcPr>
                <w:p>
                  <w:pPr>
                    <w:adjustRightInd w:val="0"/>
                    <w:snapToGrid w:val="0"/>
                    <w:jc w:val="center"/>
                    <w:rPr>
                      <w:szCs w:val="21"/>
                    </w:rPr>
                  </w:pPr>
                  <w:r>
                    <w:rPr>
                      <w:szCs w:val="21"/>
                    </w:rPr>
                    <w:t>液压油</w:t>
                  </w:r>
                </w:p>
              </w:tc>
              <w:tc>
                <w:tcPr>
                  <w:tcW w:w="686" w:type="pct"/>
                  <w:tcBorders>
                    <w:tl2br w:val="nil"/>
                    <w:tr2bl w:val="nil"/>
                  </w:tcBorders>
                  <w:vAlign w:val="center"/>
                </w:tcPr>
                <w:p>
                  <w:pPr>
                    <w:adjustRightInd w:val="0"/>
                    <w:snapToGrid w:val="0"/>
                    <w:jc w:val="center"/>
                    <w:rPr>
                      <w:szCs w:val="21"/>
                    </w:rPr>
                  </w:pPr>
                  <w:r>
                    <w:rPr>
                      <w:rFonts w:hint="eastAsia"/>
                      <w:szCs w:val="21"/>
                    </w:rPr>
                    <w:t>液、160kg/桶</w:t>
                  </w:r>
                </w:p>
              </w:tc>
              <w:tc>
                <w:tcPr>
                  <w:tcW w:w="612" w:type="pct"/>
                  <w:tcBorders>
                    <w:tl2br w:val="nil"/>
                    <w:tr2bl w:val="nil"/>
                  </w:tcBorders>
                  <w:vAlign w:val="center"/>
                </w:tcPr>
                <w:p>
                  <w:pPr>
                    <w:adjustRightInd w:val="0"/>
                    <w:snapToGrid w:val="0"/>
                    <w:jc w:val="center"/>
                    <w:rPr>
                      <w:szCs w:val="21"/>
                    </w:rPr>
                  </w:pPr>
                  <w:r>
                    <w:rPr>
                      <w:rFonts w:hint="eastAsia"/>
                      <w:szCs w:val="21"/>
                    </w:rPr>
                    <w:t>0</w:t>
                  </w:r>
                </w:p>
              </w:tc>
              <w:tc>
                <w:tcPr>
                  <w:tcW w:w="572" w:type="pct"/>
                  <w:tcBorders>
                    <w:tl2br w:val="nil"/>
                    <w:tr2bl w:val="nil"/>
                  </w:tcBorders>
                  <w:vAlign w:val="center"/>
                </w:tcPr>
                <w:p>
                  <w:pPr>
                    <w:adjustRightInd w:val="0"/>
                    <w:snapToGrid w:val="0"/>
                    <w:jc w:val="center"/>
                    <w:rPr>
                      <w:szCs w:val="21"/>
                    </w:rPr>
                  </w:pPr>
                  <w:r>
                    <w:rPr>
                      <w:rFonts w:hint="eastAsia"/>
                      <w:szCs w:val="21"/>
                    </w:rPr>
                    <w:t>0.48</w:t>
                  </w:r>
                </w:p>
              </w:tc>
              <w:tc>
                <w:tcPr>
                  <w:tcW w:w="465" w:type="pct"/>
                  <w:tcBorders>
                    <w:tl2br w:val="nil"/>
                    <w:tr2bl w:val="nil"/>
                  </w:tcBorders>
                  <w:vAlign w:val="center"/>
                </w:tcPr>
                <w:p>
                  <w:pPr>
                    <w:adjustRightInd w:val="0"/>
                    <w:snapToGrid w:val="0"/>
                    <w:jc w:val="center"/>
                    <w:rPr>
                      <w:szCs w:val="21"/>
                    </w:rPr>
                  </w:pPr>
                  <w:r>
                    <w:rPr>
                      <w:rFonts w:hint="eastAsia"/>
                      <w:szCs w:val="21"/>
                    </w:rPr>
                    <w:t>+0.48</w:t>
                  </w:r>
                </w:p>
              </w:tc>
              <w:tc>
                <w:tcPr>
                  <w:tcW w:w="408" w:type="pct"/>
                  <w:tcBorders>
                    <w:tl2br w:val="nil"/>
                    <w:tr2bl w:val="nil"/>
                  </w:tcBorders>
                  <w:vAlign w:val="center"/>
                </w:tcPr>
                <w:p>
                  <w:pPr>
                    <w:adjustRightInd w:val="0"/>
                    <w:snapToGrid w:val="0"/>
                    <w:jc w:val="center"/>
                    <w:rPr>
                      <w:szCs w:val="21"/>
                    </w:rPr>
                  </w:pPr>
                  <w:r>
                    <w:rPr>
                      <w:rFonts w:hint="eastAsia"/>
                      <w:szCs w:val="21"/>
                    </w:rPr>
                    <w:t>桶装</w:t>
                  </w:r>
                </w:p>
              </w:tc>
              <w:tc>
                <w:tcPr>
                  <w:tcW w:w="533" w:type="pct"/>
                  <w:tcBorders>
                    <w:tl2br w:val="nil"/>
                    <w:tr2bl w:val="nil"/>
                  </w:tcBorders>
                  <w:vAlign w:val="center"/>
                </w:tcPr>
                <w:p>
                  <w:pPr>
                    <w:adjustRightInd w:val="0"/>
                    <w:snapToGrid w:val="0"/>
                    <w:jc w:val="center"/>
                    <w:rPr>
                      <w:szCs w:val="21"/>
                    </w:rPr>
                  </w:pPr>
                  <w:r>
                    <w:rPr>
                      <w:rFonts w:hint="eastAsia"/>
                      <w:szCs w:val="21"/>
                    </w:rPr>
                    <w:t>0.16</w:t>
                  </w:r>
                </w:p>
              </w:tc>
              <w:tc>
                <w:tcPr>
                  <w:tcW w:w="279" w:type="pct"/>
                  <w:vMerge w:val="continue"/>
                  <w:tcBorders>
                    <w:tl2br w:val="nil"/>
                    <w:tr2bl w:val="nil"/>
                  </w:tcBorders>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305" w:type="pct"/>
                  <w:tcBorders>
                    <w:tl2br w:val="nil"/>
                    <w:tr2bl w:val="nil"/>
                  </w:tcBorders>
                  <w:vAlign w:val="center"/>
                </w:tcPr>
                <w:p>
                  <w:pPr>
                    <w:adjustRightInd w:val="0"/>
                    <w:snapToGrid w:val="0"/>
                    <w:jc w:val="center"/>
                    <w:rPr>
                      <w:rFonts w:ascii="Times New Roman" w:hAnsi="Times New Roman" w:eastAsia="宋体" w:cs="Times New Roman"/>
                      <w:kern w:val="2"/>
                      <w:sz w:val="21"/>
                      <w:szCs w:val="21"/>
                      <w:lang w:val="en-US" w:eastAsia="zh-CN" w:bidi="ar-SA"/>
                    </w:rPr>
                  </w:pPr>
                  <w:r>
                    <w:rPr>
                      <w:szCs w:val="21"/>
                    </w:rPr>
                    <w:t>9</w:t>
                  </w:r>
                </w:p>
              </w:tc>
              <w:tc>
                <w:tcPr>
                  <w:tcW w:w="286" w:type="pct"/>
                  <w:vMerge w:val="continue"/>
                  <w:tcBorders>
                    <w:tl2br w:val="nil"/>
                    <w:tr2bl w:val="nil"/>
                  </w:tcBorders>
                  <w:vAlign w:val="center"/>
                </w:tcPr>
                <w:p>
                  <w:pPr>
                    <w:adjustRightInd w:val="0"/>
                    <w:snapToGrid w:val="0"/>
                    <w:jc w:val="center"/>
                    <w:rPr>
                      <w:szCs w:val="21"/>
                    </w:rPr>
                  </w:pPr>
                </w:p>
              </w:tc>
              <w:tc>
                <w:tcPr>
                  <w:tcW w:w="406" w:type="pct"/>
                  <w:tcBorders>
                    <w:tl2br w:val="nil"/>
                    <w:tr2bl w:val="nil"/>
                  </w:tcBorders>
                  <w:vAlign w:val="center"/>
                </w:tcPr>
                <w:p>
                  <w:pPr>
                    <w:adjustRightInd w:val="0"/>
                    <w:snapToGrid w:val="0"/>
                    <w:jc w:val="center"/>
                    <w:rPr>
                      <w:szCs w:val="21"/>
                    </w:rPr>
                  </w:pPr>
                  <w:r>
                    <w:rPr>
                      <w:rFonts w:hint="eastAsia"/>
                      <w:szCs w:val="21"/>
                    </w:rPr>
                    <w:t>辅料</w:t>
                  </w:r>
                </w:p>
              </w:tc>
              <w:tc>
                <w:tcPr>
                  <w:tcW w:w="442" w:type="pct"/>
                  <w:tcBorders>
                    <w:tl2br w:val="nil"/>
                    <w:tr2bl w:val="nil"/>
                  </w:tcBorders>
                  <w:vAlign w:val="center"/>
                </w:tcPr>
                <w:p>
                  <w:pPr>
                    <w:adjustRightInd w:val="0"/>
                    <w:snapToGrid w:val="0"/>
                    <w:jc w:val="center"/>
                    <w:rPr>
                      <w:szCs w:val="21"/>
                    </w:rPr>
                  </w:pPr>
                  <w:r>
                    <w:rPr>
                      <w:rFonts w:hint="eastAsia"/>
                      <w:szCs w:val="21"/>
                    </w:rPr>
                    <w:t>切削</w:t>
                  </w:r>
                  <w:r>
                    <w:rPr>
                      <w:szCs w:val="21"/>
                    </w:rPr>
                    <w:t>液</w:t>
                  </w:r>
                </w:p>
              </w:tc>
              <w:tc>
                <w:tcPr>
                  <w:tcW w:w="686" w:type="pct"/>
                  <w:tcBorders>
                    <w:tl2br w:val="nil"/>
                    <w:tr2bl w:val="nil"/>
                  </w:tcBorders>
                  <w:vAlign w:val="center"/>
                </w:tcPr>
                <w:p>
                  <w:pPr>
                    <w:adjustRightInd w:val="0"/>
                    <w:snapToGrid w:val="0"/>
                    <w:jc w:val="center"/>
                    <w:rPr>
                      <w:szCs w:val="21"/>
                    </w:rPr>
                  </w:pPr>
                  <w:r>
                    <w:rPr>
                      <w:rFonts w:hint="eastAsia"/>
                      <w:szCs w:val="21"/>
                    </w:rPr>
                    <w:t>液、25kg/桶</w:t>
                  </w:r>
                </w:p>
              </w:tc>
              <w:tc>
                <w:tcPr>
                  <w:tcW w:w="612" w:type="pct"/>
                  <w:tcBorders>
                    <w:tl2br w:val="nil"/>
                    <w:tr2bl w:val="nil"/>
                  </w:tcBorders>
                  <w:vAlign w:val="center"/>
                </w:tcPr>
                <w:p>
                  <w:pPr>
                    <w:adjustRightInd w:val="0"/>
                    <w:snapToGrid w:val="0"/>
                    <w:jc w:val="center"/>
                    <w:rPr>
                      <w:szCs w:val="21"/>
                    </w:rPr>
                  </w:pPr>
                  <w:r>
                    <w:rPr>
                      <w:rFonts w:hint="eastAsia"/>
                      <w:szCs w:val="21"/>
                    </w:rPr>
                    <w:t>0</w:t>
                  </w:r>
                </w:p>
              </w:tc>
              <w:tc>
                <w:tcPr>
                  <w:tcW w:w="572" w:type="pct"/>
                  <w:tcBorders>
                    <w:tl2br w:val="nil"/>
                    <w:tr2bl w:val="nil"/>
                  </w:tcBorders>
                  <w:vAlign w:val="center"/>
                </w:tcPr>
                <w:p>
                  <w:pPr>
                    <w:adjustRightInd w:val="0"/>
                    <w:snapToGrid w:val="0"/>
                    <w:jc w:val="center"/>
                    <w:rPr>
                      <w:szCs w:val="21"/>
                    </w:rPr>
                  </w:pPr>
                  <w:r>
                    <w:rPr>
                      <w:rFonts w:hint="eastAsia"/>
                      <w:szCs w:val="21"/>
                    </w:rPr>
                    <w:t>0.5</w:t>
                  </w:r>
                </w:p>
              </w:tc>
              <w:tc>
                <w:tcPr>
                  <w:tcW w:w="465" w:type="pct"/>
                  <w:tcBorders>
                    <w:tl2br w:val="nil"/>
                    <w:tr2bl w:val="nil"/>
                  </w:tcBorders>
                  <w:vAlign w:val="center"/>
                </w:tcPr>
                <w:p>
                  <w:pPr>
                    <w:adjustRightInd w:val="0"/>
                    <w:snapToGrid w:val="0"/>
                    <w:jc w:val="center"/>
                    <w:rPr>
                      <w:szCs w:val="21"/>
                    </w:rPr>
                  </w:pPr>
                  <w:r>
                    <w:rPr>
                      <w:rFonts w:hint="eastAsia"/>
                      <w:szCs w:val="21"/>
                    </w:rPr>
                    <w:t>+0.5</w:t>
                  </w:r>
                </w:p>
              </w:tc>
              <w:tc>
                <w:tcPr>
                  <w:tcW w:w="408" w:type="pct"/>
                  <w:tcBorders>
                    <w:tl2br w:val="nil"/>
                    <w:tr2bl w:val="nil"/>
                  </w:tcBorders>
                  <w:vAlign w:val="center"/>
                </w:tcPr>
                <w:p>
                  <w:pPr>
                    <w:adjustRightInd w:val="0"/>
                    <w:snapToGrid w:val="0"/>
                    <w:jc w:val="center"/>
                    <w:rPr>
                      <w:szCs w:val="21"/>
                    </w:rPr>
                  </w:pPr>
                  <w:r>
                    <w:rPr>
                      <w:rFonts w:hint="eastAsia"/>
                      <w:szCs w:val="21"/>
                    </w:rPr>
                    <w:t>桶装</w:t>
                  </w:r>
                </w:p>
              </w:tc>
              <w:tc>
                <w:tcPr>
                  <w:tcW w:w="533" w:type="pct"/>
                  <w:tcBorders>
                    <w:tl2br w:val="nil"/>
                    <w:tr2bl w:val="nil"/>
                  </w:tcBorders>
                  <w:vAlign w:val="center"/>
                </w:tcPr>
                <w:p>
                  <w:pPr>
                    <w:adjustRightInd w:val="0"/>
                    <w:snapToGrid w:val="0"/>
                    <w:jc w:val="center"/>
                    <w:rPr>
                      <w:szCs w:val="21"/>
                    </w:rPr>
                  </w:pPr>
                  <w:r>
                    <w:rPr>
                      <w:rFonts w:hint="eastAsia"/>
                      <w:szCs w:val="21"/>
                    </w:rPr>
                    <w:t>0.1</w:t>
                  </w:r>
                </w:p>
              </w:tc>
              <w:tc>
                <w:tcPr>
                  <w:tcW w:w="279" w:type="pct"/>
                  <w:vMerge w:val="continue"/>
                  <w:tcBorders>
                    <w:tl2br w:val="nil"/>
                    <w:tr2bl w:val="nil"/>
                  </w:tcBorders>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305" w:type="pct"/>
                  <w:tcBorders>
                    <w:tl2br w:val="nil"/>
                    <w:tr2bl w:val="nil"/>
                  </w:tcBorders>
                  <w:vAlign w:val="center"/>
                </w:tcPr>
                <w:p>
                  <w:pPr>
                    <w:adjustRightInd w:val="0"/>
                    <w:snapToGrid w:val="0"/>
                    <w:jc w:val="center"/>
                    <w:rPr>
                      <w:rFonts w:ascii="Times New Roman" w:hAnsi="Times New Roman" w:eastAsia="宋体" w:cs="Times New Roman"/>
                      <w:kern w:val="2"/>
                      <w:sz w:val="21"/>
                      <w:szCs w:val="21"/>
                      <w:lang w:val="en-US" w:eastAsia="zh-CN" w:bidi="ar-SA"/>
                    </w:rPr>
                  </w:pPr>
                  <w:r>
                    <w:rPr>
                      <w:szCs w:val="21"/>
                    </w:rPr>
                    <w:t>10</w:t>
                  </w:r>
                </w:p>
              </w:tc>
              <w:tc>
                <w:tcPr>
                  <w:tcW w:w="286" w:type="pct"/>
                  <w:vMerge w:val="continue"/>
                  <w:tcBorders>
                    <w:tl2br w:val="nil"/>
                    <w:tr2bl w:val="nil"/>
                  </w:tcBorders>
                  <w:vAlign w:val="center"/>
                </w:tcPr>
                <w:p>
                  <w:pPr>
                    <w:adjustRightInd w:val="0"/>
                    <w:snapToGrid w:val="0"/>
                    <w:jc w:val="center"/>
                    <w:rPr>
                      <w:szCs w:val="21"/>
                    </w:rPr>
                  </w:pPr>
                </w:p>
              </w:tc>
              <w:tc>
                <w:tcPr>
                  <w:tcW w:w="406" w:type="pct"/>
                  <w:tcBorders>
                    <w:tl2br w:val="nil"/>
                    <w:tr2bl w:val="nil"/>
                  </w:tcBorders>
                  <w:vAlign w:val="center"/>
                </w:tcPr>
                <w:p>
                  <w:pPr>
                    <w:adjustRightInd w:val="0"/>
                    <w:snapToGrid w:val="0"/>
                    <w:jc w:val="center"/>
                    <w:rPr>
                      <w:szCs w:val="21"/>
                    </w:rPr>
                  </w:pPr>
                  <w:r>
                    <w:rPr>
                      <w:rFonts w:hint="eastAsia"/>
                      <w:szCs w:val="21"/>
                    </w:rPr>
                    <w:t>辅料</w:t>
                  </w:r>
                </w:p>
              </w:tc>
              <w:tc>
                <w:tcPr>
                  <w:tcW w:w="442" w:type="pct"/>
                  <w:tcBorders>
                    <w:tl2br w:val="nil"/>
                    <w:tr2bl w:val="nil"/>
                  </w:tcBorders>
                  <w:vAlign w:val="center"/>
                </w:tcPr>
                <w:p>
                  <w:pPr>
                    <w:adjustRightInd w:val="0"/>
                    <w:snapToGrid w:val="0"/>
                    <w:jc w:val="center"/>
                    <w:rPr>
                      <w:szCs w:val="21"/>
                    </w:rPr>
                  </w:pPr>
                  <w:r>
                    <w:rPr>
                      <w:szCs w:val="21"/>
                    </w:rPr>
                    <w:t>润滑油</w:t>
                  </w:r>
                </w:p>
              </w:tc>
              <w:tc>
                <w:tcPr>
                  <w:tcW w:w="686" w:type="pct"/>
                  <w:tcBorders>
                    <w:tl2br w:val="nil"/>
                    <w:tr2bl w:val="nil"/>
                  </w:tcBorders>
                  <w:vAlign w:val="center"/>
                </w:tcPr>
                <w:p>
                  <w:pPr>
                    <w:adjustRightInd w:val="0"/>
                    <w:snapToGrid w:val="0"/>
                    <w:jc w:val="center"/>
                    <w:rPr>
                      <w:szCs w:val="21"/>
                    </w:rPr>
                  </w:pPr>
                  <w:r>
                    <w:rPr>
                      <w:rFonts w:hint="eastAsia"/>
                      <w:szCs w:val="21"/>
                    </w:rPr>
                    <w:t>液、25kg/桶</w:t>
                  </w:r>
                </w:p>
              </w:tc>
              <w:tc>
                <w:tcPr>
                  <w:tcW w:w="612" w:type="pct"/>
                  <w:tcBorders>
                    <w:tl2br w:val="nil"/>
                    <w:tr2bl w:val="nil"/>
                  </w:tcBorders>
                  <w:vAlign w:val="center"/>
                </w:tcPr>
                <w:p>
                  <w:pPr>
                    <w:adjustRightInd w:val="0"/>
                    <w:snapToGrid w:val="0"/>
                    <w:jc w:val="center"/>
                    <w:rPr>
                      <w:szCs w:val="21"/>
                    </w:rPr>
                  </w:pPr>
                  <w:r>
                    <w:rPr>
                      <w:rFonts w:hint="eastAsia"/>
                      <w:szCs w:val="21"/>
                    </w:rPr>
                    <w:t>0</w:t>
                  </w:r>
                </w:p>
              </w:tc>
              <w:tc>
                <w:tcPr>
                  <w:tcW w:w="572" w:type="pct"/>
                  <w:tcBorders>
                    <w:tl2br w:val="nil"/>
                    <w:tr2bl w:val="nil"/>
                  </w:tcBorders>
                  <w:vAlign w:val="center"/>
                </w:tcPr>
                <w:p>
                  <w:pPr>
                    <w:adjustRightInd w:val="0"/>
                    <w:snapToGrid w:val="0"/>
                    <w:jc w:val="center"/>
                    <w:rPr>
                      <w:szCs w:val="21"/>
                    </w:rPr>
                  </w:pPr>
                  <w:r>
                    <w:rPr>
                      <w:rFonts w:hint="eastAsia"/>
                      <w:szCs w:val="21"/>
                    </w:rPr>
                    <w:t>0.5</w:t>
                  </w:r>
                </w:p>
              </w:tc>
              <w:tc>
                <w:tcPr>
                  <w:tcW w:w="465" w:type="pct"/>
                  <w:tcBorders>
                    <w:tl2br w:val="nil"/>
                    <w:tr2bl w:val="nil"/>
                  </w:tcBorders>
                  <w:vAlign w:val="center"/>
                </w:tcPr>
                <w:p>
                  <w:pPr>
                    <w:adjustRightInd w:val="0"/>
                    <w:snapToGrid w:val="0"/>
                    <w:jc w:val="center"/>
                    <w:rPr>
                      <w:szCs w:val="21"/>
                    </w:rPr>
                  </w:pPr>
                  <w:r>
                    <w:rPr>
                      <w:rFonts w:hint="eastAsia"/>
                      <w:szCs w:val="21"/>
                    </w:rPr>
                    <w:t>+0.5</w:t>
                  </w:r>
                </w:p>
              </w:tc>
              <w:tc>
                <w:tcPr>
                  <w:tcW w:w="408" w:type="pct"/>
                  <w:tcBorders>
                    <w:tl2br w:val="nil"/>
                    <w:tr2bl w:val="nil"/>
                  </w:tcBorders>
                  <w:vAlign w:val="center"/>
                </w:tcPr>
                <w:p>
                  <w:pPr>
                    <w:adjustRightInd w:val="0"/>
                    <w:snapToGrid w:val="0"/>
                    <w:jc w:val="center"/>
                    <w:rPr>
                      <w:szCs w:val="21"/>
                    </w:rPr>
                  </w:pPr>
                  <w:r>
                    <w:rPr>
                      <w:rFonts w:hint="eastAsia"/>
                      <w:szCs w:val="21"/>
                    </w:rPr>
                    <w:t>桶装</w:t>
                  </w:r>
                </w:p>
              </w:tc>
              <w:tc>
                <w:tcPr>
                  <w:tcW w:w="533" w:type="pct"/>
                  <w:tcBorders>
                    <w:tl2br w:val="nil"/>
                    <w:tr2bl w:val="nil"/>
                  </w:tcBorders>
                  <w:vAlign w:val="center"/>
                </w:tcPr>
                <w:p>
                  <w:pPr>
                    <w:adjustRightInd w:val="0"/>
                    <w:snapToGrid w:val="0"/>
                    <w:jc w:val="center"/>
                    <w:rPr>
                      <w:szCs w:val="21"/>
                    </w:rPr>
                  </w:pPr>
                  <w:r>
                    <w:rPr>
                      <w:rFonts w:hint="eastAsia"/>
                      <w:szCs w:val="21"/>
                    </w:rPr>
                    <w:t>0.1</w:t>
                  </w:r>
                </w:p>
              </w:tc>
              <w:tc>
                <w:tcPr>
                  <w:tcW w:w="279" w:type="pct"/>
                  <w:vMerge w:val="continue"/>
                  <w:tcBorders>
                    <w:tl2br w:val="nil"/>
                    <w:tr2bl w:val="nil"/>
                  </w:tcBorders>
                  <w:vAlign w:val="center"/>
                </w:tcPr>
                <w:p>
                  <w:pPr>
                    <w:adjustRightInd w:val="0"/>
                    <w:snapToGrid w:val="0"/>
                    <w:jc w:val="center"/>
                    <w:rPr>
                      <w:szCs w:val="21"/>
                    </w:rPr>
                  </w:pPr>
                </w:p>
              </w:tc>
            </w:tr>
          </w:tbl>
          <w:p>
            <w:pPr>
              <w:pStyle w:val="8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主要产品及</w:t>
            </w:r>
            <w:r>
              <w:rPr>
                <w:color w:val="000000" w:themeColor="text1"/>
                <w14:textFill>
                  <w14:solidFill>
                    <w14:schemeClr w14:val="tx1"/>
                  </w14:solidFill>
                </w14:textFill>
              </w:rPr>
              <w:t>原辅料</w:t>
            </w:r>
            <w:r>
              <w:rPr>
                <w:rFonts w:hint="eastAsia"/>
                <w:color w:val="000000" w:themeColor="text1"/>
                <w14:textFill>
                  <w14:solidFill>
                    <w14:schemeClr w14:val="tx1"/>
                  </w14:solidFill>
                </w14:textFill>
              </w:rPr>
              <w:t>理化性质见下表。</w:t>
            </w:r>
          </w:p>
          <w:p>
            <w:pPr>
              <w:adjustRightInd w:val="0"/>
              <w:snapToGrid w:val="0"/>
              <w:jc w:val="center"/>
              <w:rPr>
                <w:b/>
                <w:sz w:val="24"/>
              </w:rPr>
            </w:pPr>
            <w:r>
              <w:rPr>
                <w:b/>
                <w:sz w:val="24"/>
              </w:rPr>
              <w:t>表</w:t>
            </w:r>
            <w:r>
              <w:rPr>
                <w:rFonts w:hint="eastAsia"/>
                <w:b/>
                <w:sz w:val="24"/>
              </w:rPr>
              <w:t>2-</w:t>
            </w:r>
            <w:r>
              <w:rPr>
                <w:rFonts w:hint="eastAsia"/>
                <w:b/>
                <w:sz w:val="24"/>
                <w:lang w:val="en-US" w:eastAsia="zh-CN"/>
              </w:rPr>
              <w:t>5</w:t>
            </w:r>
            <w:r>
              <w:rPr>
                <w:b/>
                <w:sz w:val="24"/>
              </w:rPr>
              <w:t xml:space="preserve">  主要</w:t>
            </w:r>
            <w:r>
              <w:rPr>
                <w:rFonts w:hint="eastAsia"/>
                <w:b/>
                <w:sz w:val="24"/>
              </w:rPr>
              <w:t>产品</w:t>
            </w:r>
            <w:r>
              <w:rPr>
                <w:b/>
                <w:sz w:val="24"/>
              </w:rPr>
              <w:t>及原辅材料理化性质一览表</w:t>
            </w:r>
          </w:p>
          <w:tbl>
            <w:tblPr>
              <w:tblStyle w:val="85"/>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4298"/>
              <w:gridCol w:w="1289"/>
              <w:gridCol w:w="109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4" w:type="pct"/>
                  <w:vAlign w:val="center"/>
                </w:tcPr>
                <w:p>
                  <w:pPr>
                    <w:spacing w:line="320" w:lineRule="exact"/>
                    <w:jc w:val="center"/>
                    <w:rPr>
                      <w:b/>
                      <w:bCs/>
                      <w:szCs w:val="21"/>
                    </w:rPr>
                  </w:pPr>
                  <w:r>
                    <w:rPr>
                      <w:b/>
                      <w:bCs/>
                      <w:szCs w:val="21"/>
                    </w:rPr>
                    <w:t>名称</w:t>
                  </w:r>
                </w:p>
              </w:tc>
              <w:tc>
                <w:tcPr>
                  <w:tcW w:w="2704" w:type="pct"/>
                  <w:vAlign w:val="center"/>
                </w:tcPr>
                <w:p>
                  <w:pPr>
                    <w:spacing w:line="320" w:lineRule="exact"/>
                    <w:jc w:val="center"/>
                    <w:rPr>
                      <w:b/>
                      <w:bCs/>
                      <w:szCs w:val="21"/>
                    </w:rPr>
                  </w:pPr>
                  <w:r>
                    <w:rPr>
                      <w:b/>
                      <w:bCs/>
                      <w:szCs w:val="21"/>
                    </w:rPr>
                    <w:t>理化性质</w:t>
                  </w:r>
                </w:p>
              </w:tc>
              <w:tc>
                <w:tcPr>
                  <w:tcW w:w="811" w:type="pct"/>
                  <w:vAlign w:val="center"/>
                </w:tcPr>
                <w:p>
                  <w:pPr>
                    <w:spacing w:line="320" w:lineRule="exact"/>
                    <w:jc w:val="center"/>
                    <w:rPr>
                      <w:b/>
                      <w:bCs/>
                      <w:szCs w:val="21"/>
                    </w:rPr>
                  </w:pPr>
                  <w:r>
                    <w:rPr>
                      <w:b/>
                      <w:bCs/>
                      <w:szCs w:val="21"/>
                    </w:rPr>
                    <w:t>燃烧爆炸性</w:t>
                  </w:r>
                </w:p>
              </w:tc>
              <w:tc>
                <w:tcPr>
                  <w:tcW w:w="689" w:type="pct"/>
                  <w:vAlign w:val="center"/>
                </w:tcPr>
                <w:p>
                  <w:pPr>
                    <w:spacing w:line="320" w:lineRule="exact"/>
                    <w:jc w:val="center"/>
                    <w:rPr>
                      <w:b/>
                      <w:bCs/>
                      <w:szCs w:val="21"/>
                    </w:rPr>
                  </w:pPr>
                  <w:r>
                    <w:rPr>
                      <w:b/>
                      <w:bCs/>
                      <w:szCs w:val="21"/>
                    </w:rPr>
                    <w:t>毒理毒性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4" w:type="pct"/>
                  <w:vAlign w:val="center"/>
                </w:tcPr>
                <w:p>
                  <w:pPr>
                    <w:spacing w:line="320" w:lineRule="exact"/>
                    <w:jc w:val="center"/>
                    <w:rPr>
                      <w:bCs/>
                      <w:szCs w:val="21"/>
                    </w:rPr>
                  </w:pPr>
                  <w:r>
                    <w:rPr>
                      <w:szCs w:val="21"/>
                    </w:rPr>
                    <w:t>切削液</w:t>
                  </w:r>
                </w:p>
              </w:tc>
              <w:tc>
                <w:tcPr>
                  <w:tcW w:w="2704" w:type="pct"/>
                  <w:vAlign w:val="center"/>
                </w:tcPr>
                <w:p>
                  <w:pPr>
                    <w:spacing w:line="320" w:lineRule="exact"/>
                    <w:jc w:val="center"/>
                    <w:rPr>
                      <w:bCs/>
                      <w:szCs w:val="21"/>
                    </w:rPr>
                  </w:pPr>
                  <w:r>
                    <w:rPr>
                      <w:rFonts w:hint="eastAsia"/>
                      <w:bCs/>
                      <w:szCs w:val="21"/>
                    </w:rPr>
                    <w:t>蓝色液体，气味轻微、pH（浓缩液）8.6、水溶性100%、蒸发率1、闪点160℃</w:t>
                  </w:r>
                </w:p>
              </w:tc>
              <w:tc>
                <w:tcPr>
                  <w:tcW w:w="811" w:type="pct"/>
                  <w:vAlign w:val="center"/>
                </w:tcPr>
                <w:p>
                  <w:pPr>
                    <w:spacing w:line="320" w:lineRule="exact"/>
                    <w:jc w:val="center"/>
                    <w:rPr>
                      <w:bCs/>
                      <w:szCs w:val="21"/>
                    </w:rPr>
                  </w:pPr>
                  <w:r>
                    <w:rPr>
                      <w:rFonts w:hint="eastAsia"/>
                      <w:bCs/>
                      <w:szCs w:val="21"/>
                    </w:rPr>
                    <w:t>可燃</w:t>
                  </w:r>
                </w:p>
              </w:tc>
              <w:tc>
                <w:tcPr>
                  <w:tcW w:w="689" w:type="pct"/>
                  <w:vAlign w:val="center"/>
                </w:tcPr>
                <w:p>
                  <w:pPr>
                    <w:spacing w:line="320" w:lineRule="exact"/>
                    <w:jc w:val="center"/>
                    <w:rPr>
                      <w:bCs/>
                      <w:szCs w:val="21"/>
                    </w:rPr>
                  </w:pPr>
                  <w:r>
                    <w:rPr>
                      <w:rFonts w:hint="eastAsia"/>
                      <w:bCs/>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4" w:type="pct"/>
                  <w:vAlign w:val="center"/>
                </w:tcPr>
                <w:p>
                  <w:pPr>
                    <w:spacing w:line="320" w:lineRule="exact"/>
                    <w:jc w:val="center"/>
                    <w:rPr>
                      <w:bCs/>
                      <w:szCs w:val="21"/>
                    </w:rPr>
                  </w:pPr>
                  <w:r>
                    <w:rPr>
                      <w:szCs w:val="21"/>
                    </w:rPr>
                    <w:t>润滑油</w:t>
                  </w:r>
                </w:p>
              </w:tc>
              <w:tc>
                <w:tcPr>
                  <w:tcW w:w="2704" w:type="pct"/>
                  <w:vAlign w:val="center"/>
                </w:tcPr>
                <w:p>
                  <w:pPr>
                    <w:spacing w:line="320" w:lineRule="exact"/>
                    <w:jc w:val="center"/>
                    <w:rPr>
                      <w:bCs/>
                      <w:szCs w:val="21"/>
                    </w:rPr>
                  </w:pPr>
                  <w:r>
                    <w:rPr>
                      <w:rFonts w:hint="eastAsia"/>
                      <w:bCs/>
                      <w:szCs w:val="21"/>
                    </w:rPr>
                    <w:t>淡黄色粘稠物、不溶于水、熔点225℉、化学性质稳定</w:t>
                  </w:r>
                </w:p>
              </w:tc>
              <w:tc>
                <w:tcPr>
                  <w:tcW w:w="811" w:type="pct"/>
                  <w:vAlign w:val="center"/>
                </w:tcPr>
                <w:p>
                  <w:pPr>
                    <w:spacing w:line="320" w:lineRule="exact"/>
                    <w:jc w:val="center"/>
                    <w:rPr>
                      <w:bCs/>
                      <w:szCs w:val="21"/>
                    </w:rPr>
                  </w:pPr>
                  <w:r>
                    <w:rPr>
                      <w:rFonts w:hint="eastAsia"/>
                      <w:bCs/>
                      <w:szCs w:val="21"/>
                    </w:rPr>
                    <w:t>易燃</w:t>
                  </w:r>
                </w:p>
              </w:tc>
              <w:tc>
                <w:tcPr>
                  <w:tcW w:w="689" w:type="pct"/>
                  <w:vAlign w:val="center"/>
                </w:tcPr>
                <w:p>
                  <w:pPr>
                    <w:spacing w:line="320" w:lineRule="exact"/>
                    <w:jc w:val="center"/>
                    <w:rPr>
                      <w:bCs/>
                      <w:szCs w:val="21"/>
                    </w:rPr>
                  </w:pPr>
                  <w:r>
                    <w:rPr>
                      <w:rFonts w:hint="eastAsia"/>
                      <w:bCs/>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4" w:type="pct"/>
                  <w:vAlign w:val="center"/>
                </w:tcPr>
                <w:p>
                  <w:pPr>
                    <w:spacing w:line="320" w:lineRule="exact"/>
                    <w:jc w:val="center"/>
                    <w:rPr>
                      <w:bCs/>
                      <w:szCs w:val="21"/>
                    </w:rPr>
                  </w:pPr>
                  <w:r>
                    <w:rPr>
                      <w:szCs w:val="21"/>
                    </w:rPr>
                    <w:t>液压油</w:t>
                  </w:r>
                </w:p>
              </w:tc>
              <w:tc>
                <w:tcPr>
                  <w:tcW w:w="2704" w:type="pct"/>
                  <w:vAlign w:val="center"/>
                </w:tcPr>
                <w:p>
                  <w:pPr>
                    <w:spacing w:line="320" w:lineRule="exact"/>
                    <w:jc w:val="center"/>
                  </w:pPr>
                  <w:r>
                    <w:rPr>
                      <w:rFonts w:hint="eastAsia"/>
                    </w:rPr>
                    <w:t>不溶于水、沸点大于290℃、相对密度0.896kg/m</w:t>
                  </w:r>
                  <w:r>
                    <w:rPr>
                      <w:rFonts w:hint="eastAsia"/>
                      <w:vertAlign w:val="superscript"/>
                    </w:rPr>
                    <w:t>3</w:t>
                  </w:r>
                  <w:r>
                    <w:rPr>
                      <w:rFonts w:hint="eastAsia"/>
                    </w:rPr>
                    <w:t>（15℃）、相对密度大于1</w:t>
                  </w:r>
                </w:p>
              </w:tc>
              <w:tc>
                <w:tcPr>
                  <w:tcW w:w="811" w:type="pct"/>
                  <w:vAlign w:val="center"/>
                </w:tcPr>
                <w:p>
                  <w:pPr>
                    <w:spacing w:line="320" w:lineRule="exact"/>
                    <w:jc w:val="center"/>
                    <w:rPr>
                      <w:bCs/>
                      <w:szCs w:val="21"/>
                    </w:rPr>
                  </w:pPr>
                  <w:r>
                    <w:rPr>
                      <w:rFonts w:hint="eastAsia"/>
                      <w:bCs/>
                      <w:szCs w:val="21"/>
                    </w:rPr>
                    <w:t>可燃</w:t>
                  </w:r>
                </w:p>
              </w:tc>
              <w:tc>
                <w:tcPr>
                  <w:tcW w:w="689" w:type="pct"/>
                  <w:vAlign w:val="center"/>
                </w:tcPr>
                <w:p>
                  <w:pPr>
                    <w:spacing w:line="320" w:lineRule="exact"/>
                    <w:jc w:val="center"/>
                    <w:rPr>
                      <w:bCs/>
                      <w:szCs w:val="21"/>
                    </w:rPr>
                  </w:pPr>
                  <w:r>
                    <w:rPr>
                      <w:rFonts w:hint="eastAsia"/>
                      <w:bCs/>
                      <w:szCs w:val="21"/>
                    </w:rPr>
                    <w:t>低毒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4" w:type="pct"/>
                  <w:vAlign w:val="center"/>
                </w:tcPr>
                <w:p>
                  <w:pPr>
                    <w:spacing w:line="320" w:lineRule="exact"/>
                    <w:jc w:val="center"/>
                    <w:rPr>
                      <w:bCs/>
                      <w:color w:val="FF0000"/>
                      <w:szCs w:val="21"/>
                    </w:rPr>
                  </w:pPr>
                  <w:r>
                    <w:rPr>
                      <w:bCs/>
                      <w:szCs w:val="21"/>
                    </w:rPr>
                    <w:t>淬火油</w:t>
                  </w:r>
                </w:p>
              </w:tc>
              <w:tc>
                <w:tcPr>
                  <w:tcW w:w="2704" w:type="pct"/>
                  <w:vAlign w:val="center"/>
                </w:tcPr>
                <w:p>
                  <w:pPr>
                    <w:spacing w:line="320" w:lineRule="exact"/>
                    <w:jc w:val="center"/>
                    <w:rPr>
                      <w:bCs/>
                      <w:szCs w:val="21"/>
                    </w:rPr>
                  </w:pPr>
                  <w:r>
                    <w:rPr>
                      <w:rFonts w:hint="eastAsia"/>
                      <w:bCs/>
                      <w:szCs w:val="21"/>
                    </w:rPr>
                    <w:t>清澈的琥珀色液体，相对密度为0.881、闪点204℃</w:t>
                  </w:r>
                </w:p>
              </w:tc>
              <w:tc>
                <w:tcPr>
                  <w:tcW w:w="811" w:type="pct"/>
                  <w:vAlign w:val="center"/>
                </w:tcPr>
                <w:p>
                  <w:pPr>
                    <w:spacing w:line="320" w:lineRule="exact"/>
                    <w:jc w:val="center"/>
                    <w:rPr>
                      <w:bCs/>
                      <w:szCs w:val="21"/>
                    </w:rPr>
                  </w:pPr>
                  <w:r>
                    <w:rPr>
                      <w:rFonts w:hint="eastAsia"/>
                      <w:bCs/>
                      <w:szCs w:val="21"/>
                    </w:rPr>
                    <w:t>可燃</w:t>
                  </w:r>
                </w:p>
              </w:tc>
              <w:tc>
                <w:tcPr>
                  <w:tcW w:w="689" w:type="pct"/>
                  <w:vAlign w:val="center"/>
                </w:tcPr>
                <w:p>
                  <w:pPr>
                    <w:spacing w:line="320" w:lineRule="exact"/>
                    <w:jc w:val="center"/>
                    <w:rPr>
                      <w:bCs/>
                      <w:szCs w:val="21"/>
                    </w:rPr>
                  </w:pPr>
                  <w:r>
                    <w:rPr>
                      <w:rFonts w:hint="eastAsia"/>
                      <w:bCs/>
                      <w:szCs w:val="21"/>
                    </w:rPr>
                    <w:t>低毒</w:t>
                  </w:r>
                </w:p>
              </w:tc>
            </w:tr>
          </w:tbl>
          <w:p>
            <w:pPr>
              <w:numPr>
                <w:ilvl w:val="0"/>
                <w:numId w:val="3"/>
              </w:numPr>
              <w:adjustRightInd w:val="0"/>
              <w:snapToGrid w:val="0"/>
              <w:spacing w:before="120" w:beforeLines="50" w:line="360" w:lineRule="auto"/>
              <w:rPr>
                <w:b/>
                <w:sz w:val="24"/>
              </w:rPr>
            </w:pPr>
            <w:r>
              <w:rPr>
                <w:rFonts w:hint="eastAsia"/>
                <w:b/>
                <w:sz w:val="24"/>
              </w:rPr>
              <w:t>水平衡</w:t>
            </w:r>
          </w:p>
          <w:p>
            <w:pPr>
              <w:widowControl/>
              <w:adjustRightInd w:val="0"/>
              <w:snapToGrid w:val="0"/>
              <w:spacing w:line="360" w:lineRule="auto"/>
              <w:ind w:firstLine="480" w:firstLineChars="200"/>
              <w:jc w:val="left"/>
              <w:rPr>
                <w:color w:val="000000"/>
                <w:kern w:val="0"/>
                <w:sz w:val="24"/>
                <w:lang w:bidi="ar"/>
              </w:rPr>
            </w:pPr>
            <w:r>
              <w:rPr>
                <w:sz w:val="24"/>
              </w:rPr>
              <w:t>厂内实行“雨污分流”，</w:t>
            </w:r>
            <w:r>
              <w:rPr>
                <w:color w:val="000000"/>
                <w:kern w:val="0"/>
                <w:sz w:val="24"/>
                <w:lang w:bidi="ar"/>
              </w:rPr>
              <w:t>本项目</w:t>
            </w:r>
            <w:r>
              <w:rPr>
                <w:rFonts w:hint="eastAsia"/>
                <w:color w:val="000000"/>
                <w:kern w:val="0"/>
                <w:sz w:val="24"/>
                <w:lang w:bidi="ar"/>
              </w:rPr>
              <w:t>废水主要为生活污水、食堂废水。</w:t>
            </w:r>
            <w:r>
              <w:rPr>
                <w:color w:val="000000"/>
                <w:kern w:val="0"/>
                <w:sz w:val="24"/>
                <w:lang w:bidi="ar"/>
              </w:rPr>
              <w:t>食堂废水经隔油池处理后与生活污水共同进入</w:t>
            </w:r>
            <w:r>
              <w:rPr>
                <w:rFonts w:hint="eastAsia"/>
                <w:color w:val="000000"/>
                <w:kern w:val="0"/>
                <w:sz w:val="24"/>
                <w:lang w:eastAsia="zh-CN" w:bidi="ar"/>
              </w:rPr>
              <w:t>地埋式一体化污水处理设备</w:t>
            </w:r>
            <w:r>
              <w:rPr>
                <w:color w:val="000000"/>
                <w:kern w:val="0"/>
                <w:sz w:val="24"/>
                <w:lang w:bidi="ar"/>
              </w:rPr>
              <w:t>预处理，</w:t>
            </w:r>
            <w:r>
              <w:rPr>
                <w:rFonts w:hint="eastAsia"/>
                <w:color w:val="000000"/>
                <w:kern w:val="0"/>
                <w:sz w:val="24"/>
                <w:lang w:bidi="ar"/>
              </w:rPr>
              <w:t>用于厂区绿化</w:t>
            </w:r>
            <w:r>
              <w:rPr>
                <w:color w:val="000000"/>
                <w:kern w:val="0"/>
                <w:sz w:val="24"/>
                <w:lang w:bidi="ar"/>
              </w:rPr>
              <w:t>，</w:t>
            </w:r>
            <w:r>
              <w:rPr>
                <w:rFonts w:hint="eastAsia"/>
                <w:color w:val="000000"/>
                <w:kern w:val="0"/>
                <w:sz w:val="24"/>
                <w:lang w:bidi="ar"/>
              </w:rPr>
              <w:t>不外排</w:t>
            </w:r>
            <w:r>
              <w:rPr>
                <w:color w:val="000000"/>
                <w:kern w:val="0"/>
                <w:sz w:val="24"/>
                <w:lang w:bidi="ar"/>
              </w:rPr>
              <w:t>。</w:t>
            </w:r>
          </w:p>
          <w:p>
            <w:pPr>
              <w:widowControl/>
              <w:adjustRightInd w:val="0"/>
              <w:snapToGrid w:val="0"/>
              <w:spacing w:line="360" w:lineRule="auto"/>
              <w:ind w:firstLine="480" w:firstLineChars="200"/>
              <w:jc w:val="left"/>
              <w:rPr>
                <w:color w:val="000000"/>
                <w:kern w:val="0"/>
                <w:sz w:val="24"/>
                <w:lang w:bidi="ar"/>
              </w:rPr>
            </w:pPr>
            <w:r>
              <w:rPr>
                <w:rFonts w:hint="eastAsia"/>
                <w:color w:val="000000"/>
                <w:kern w:val="0"/>
                <w:sz w:val="24"/>
                <w:lang w:bidi="ar"/>
              </w:rPr>
              <w:t>本项目水平衡如下图。</w:t>
            </w:r>
          </w:p>
          <w:p>
            <w:pPr>
              <w:widowControl/>
              <w:adjustRightInd w:val="0"/>
              <w:snapToGrid w:val="0"/>
              <w:spacing w:line="360" w:lineRule="auto"/>
              <w:jc w:val="left"/>
            </w:pPr>
            <w:r>
              <w:rPr>
                <w:rFonts w:hint="default" w:ascii="Times New Roman" w:hAnsi="Times New Roman" w:cs="Times New Roman"/>
              </w:rPr>
              <w:object>
                <v:shape id="_x0000_i1025" o:spt="75" type="#_x0000_t75" style="height:252.3pt;width:384.3pt;" o:ole="t" filled="f" o:preferrelative="t" stroked="f" coordsize="21600,21600">
                  <v:path/>
                  <v:fill on="f" focussize="0,0"/>
                  <v:stroke on="f"/>
                  <v:imagedata r:id="rId10" o:title=""/>
                  <o:lock v:ext="edit" aspectratio="t"/>
                  <w10:wrap type="none"/>
                  <w10:anchorlock/>
                </v:shape>
                <o:OLEObject Type="Embed" ProgID="Visio.Drawing.11" ShapeID="_x0000_i1025" DrawAspect="Content" ObjectID="_1468075725" r:id="rId9">
                  <o:LockedField>false</o:LockedField>
                </o:OLEObject>
              </w:object>
            </w:r>
          </w:p>
          <w:p>
            <w:pPr>
              <w:pStyle w:val="30"/>
              <w:jc w:val="center"/>
            </w:pPr>
            <w:r>
              <w:rPr>
                <w:rFonts w:ascii="Times New Roman" w:cs="Times New Roman"/>
                <w:b/>
                <w:bCs/>
              </w:rPr>
              <w:t xml:space="preserve">图2-1  </w:t>
            </w:r>
            <w:r>
              <w:rPr>
                <w:rFonts w:hint="eastAsia" w:ascii="Times New Roman" w:cs="Times New Roman"/>
                <w:b/>
                <w:bCs/>
              </w:rPr>
              <w:t>本</w:t>
            </w:r>
            <w:r>
              <w:rPr>
                <w:rFonts w:ascii="Times New Roman" w:cs="Times New Roman"/>
                <w:b/>
                <w:bCs/>
              </w:rPr>
              <w:t>项目水平衡图  （单位：m</w:t>
            </w:r>
            <w:r>
              <w:rPr>
                <w:rFonts w:ascii="Times New Roman" w:cs="Times New Roman"/>
                <w:b/>
                <w:bCs/>
                <w:vertAlign w:val="superscript"/>
              </w:rPr>
              <w:t>3</w:t>
            </w:r>
            <w:r>
              <w:rPr>
                <w:rFonts w:ascii="Times New Roman" w:cs="Times New Roman"/>
                <w:b/>
                <w:bCs/>
              </w:rPr>
              <w:t>/a）</w:t>
            </w:r>
          </w:p>
          <w:p>
            <w:pPr>
              <w:spacing w:line="360" w:lineRule="auto"/>
              <w:ind w:firstLine="482" w:firstLineChars="200"/>
              <w:rPr>
                <w:b/>
                <w:sz w:val="24"/>
              </w:rPr>
            </w:pPr>
          </w:p>
          <w:p>
            <w:pPr>
              <w:spacing w:line="360" w:lineRule="auto"/>
              <w:ind w:firstLine="482" w:firstLineChars="200"/>
              <w:rPr>
                <w:b/>
                <w:sz w:val="24"/>
              </w:rPr>
            </w:pPr>
            <w:r>
              <w:rPr>
                <w:b/>
                <w:sz w:val="24"/>
              </w:rPr>
              <w:t>6、</w:t>
            </w:r>
            <w:r>
              <w:rPr>
                <w:rFonts w:hint="eastAsia"/>
                <w:b/>
                <w:sz w:val="24"/>
              </w:rPr>
              <w:t>劳动定员</w:t>
            </w:r>
            <w:r>
              <w:rPr>
                <w:b/>
                <w:sz w:val="24"/>
              </w:rPr>
              <w:t>及</w:t>
            </w:r>
            <w:r>
              <w:rPr>
                <w:rFonts w:hint="eastAsia"/>
                <w:b/>
                <w:sz w:val="24"/>
              </w:rPr>
              <w:t>工作</w:t>
            </w:r>
            <w:r>
              <w:rPr>
                <w:b/>
                <w:sz w:val="24"/>
              </w:rPr>
              <w:t>制度</w:t>
            </w:r>
          </w:p>
          <w:p>
            <w:pPr>
              <w:spacing w:line="360" w:lineRule="auto"/>
              <w:ind w:firstLine="480" w:firstLineChars="200"/>
              <w:contextualSpacing/>
              <w:rPr>
                <w:sz w:val="24"/>
              </w:rPr>
            </w:pPr>
            <w:r>
              <w:rPr>
                <w:rFonts w:hint="eastAsia"/>
                <w:sz w:val="24"/>
              </w:rPr>
              <w:t>劳动定员</w:t>
            </w:r>
            <w:r>
              <w:rPr>
                <w:sz w:val="24"/>
              </w:rPr>
              <w:t>：原有项目职工</w:t>
            </w:r>
            <w:r>
              <w:rPr>
                <w:rFonts w:hint="eastAsia"/>
                <w:sz w:val="24"/>
              </w:rPr>
              <w:t>25</w:t>
            </w:r>
            <w:r>
              <w:rPr>
                <w:sz w:val="24"/>
              </w:rPr>
              <w:t>人，</w:t>
            </w:r>
            <w:r>
              <w:rPr>
                <w:rFonts w:hint="eastAsia"/>
                <w:sz w:val="24"/>
              </w:rPr>
              <w:t>扩建</w:t>
            </w:r>
            <w:r>
              <w:rPr>
                <w:sz w:val="24"/>
              </w:rPr>
              <w:t>后新增10人，全厂劳动定员</w:t>
            </w:r>
            <w:r>
              <w:rPr>
                <w:rFonts w:hint="eastAsia"/>
                <w:sz w:val="24"/>
              </w:rPr>
              <w:t>35</w:t>
            </w:r>
            <w:r>
              <w:rPr>
                <w:sz w:val="24"/>
              </w:rPr>
              <w:t>人。</w:t>
            </w:r>
          </w:p>
          <w:p>
            <w:pPr>
              <w:adjustRightInd w:val="0"/>
              <w:snapToGrid w:val="0"/>
              <w:spacing w:line="360" w:lineRule="auto"/>
              <w:ind w:firstLine="480" w:firstLineChars="200"/>
              <w:rPr>
                <w:b/>
                <w:color w:val="FF0000"/>
                <w:sz w:val="24"/>
              </w:rPr>
            </w:pPr>
            <w:r>
              <w:rPr>
                <w:rFonts w:hint="eastAsia"/>
                <w:snapToGrid w:val="0"/>
                <w:kern w:val="24"/>
                <w:sz w:val="24"/>
                <w:szCs w:val="20"/>
              </w:rPr>
              <w:t>工作</w:t>
            </w:r>
            <w:r>
              <w:rPr>
                <w:snapToGrid w:val="0"/>
                <w:kern w:val="24"/>
                <w:sz w:val="24"/>
                <w:szCs w:val="20"/>
              </w:rPr>
              <w:t>制度：年工作时间</w:t>
            </w:r>
            <w:r>
              <w:rPr>
                <w:rFonts w:hint="eastAsia"/>
                <w:snapToGrid w:val="0"/>
                <w:kern w:val="24"/>
                <w:sz w:val="24"/>
                <w:szCs w:val="20"/>
              </w:rPr>
              <w:t>300</w:t>
            </w:r>
            <w:r>
              <w:rPr>
                <w:snapToGrid w:val="0"/>
                <w:kern w:val="24"/>
                <w:sz w:val="24"/>
                <w:szCs w:val="20"/>
              </w:rPr>
              <w:t>天，两班制，白班每天工作8h（主要进行机加工及表面处理），晚班每天工作</w:t>
            </w:r>
            <w:r>
              <w:rPr>
                <w:rFonts w:hint="eastAsia"/>
                <w:snapToGrid w:val="0"/>
                <w:kern w:val="24"/>
                <w:sz w:val="24"/>
                <w:szCs w:val="20"/>
              </w:rPr>
              <w:t>8</w:t>
            </w:r>
            <w:r>
              <w:rPr>
                <w:snapToGrid w:val="0"/>
                <w:kern w:val="24"/>
                <w:sz w:val="24"/>
                <w:szCs w:val="20"/>
              </w:rPr>
              <w:t>h（主要进行铸造工序），年工作时间为</w:t>
            </w:r>
            <w:r>
              <w:rPr>
                <w:rFonts w:hint="eastAsia"/>
                <w:snapToGrid w:val="0"/>
                <w:kern w:val="24"/>
                <w:sz w:val="24"/>
                <w:szCs w:val="20"/>
              </w:rPr>
              <w:t>4800</w:t>
            </w:r>
            <w:r>
              <w:rPr>
                <w:snapToGrid w:val="0"/>
                <w:kern w:val="24"/>
                <w:sz w:val="24"/>
                <w:szCs w:val="20"/>
              </w:rPr>
              <w:t>h。</w:t>
            </w:r>
          </w:p>
          <w:p>
            <w:pPr>
              <w:adjustRightInd w:val="0"/>
              <w:snapToGrid w:val="0"/>
              <w:spacing w:before="120" w:beforeLines="50" w:line="360" w:lineRule="auto"/>
              <w:ind w:firstLine="482" w:firstLineChars="200"/>
              <w:rPr>
                <w:b/>
                <w:sz w:val="24"/>
              </w:rPr>
            </w:pPr>
            <w:r>
              <w:rPr>
                <w:b/>
                <w:sz w:val="24"/>
              </w:rPr>
              <w:t>7、项目平面布置情况</w:t>
            </w:r>
          </w:p>
          <w:p>
            <w:pPr>
              <w:spacing w:line="360" w:lineRule="auto"/>
              <w:ind w:firstLine="480" w:firstLineChars="200"/>
              <w:contextualSpacing/>
              <w:rPr>
                <w:sz w:val="24"/>
              </w:rPr>
            </w:pPr>
            <w:r>
              <w:rPr>
                <w:sz w:val="24"/>
              </w:rPr>
              <w:t>本项目位于江苏省灌南县经济开发区西区，项目地理位置图见附图1。</w:t>
            </w:r>
          </w:p>
          <w:p>
            <w:pPr>
              <w:numPr>
                <w:ilvl w:val="0"/>
                <w:numId w:val="4"/>
              </w:numPr>
              <w:spacing w:line="360" w:lineRule="auto"/>
              <w:ind w:firstLine="480" w:firstLineChars="200"/>
              <w:rPr>
                <w:bCs/>
                <w:sz w:val="24"/>
              </w:rPr>
            </w:pPr>
            <w:r>
              <w:rPr>
                <w:bCs/>
                <w:sz w:val="24"/>
              </w:rPr>
              <w:t>平面布置图</w:t>
            </w:r>
          </w:p>
          <w:p>
            <w:pPr>
              <w:spacing w:line="360" w:lineRule="auto"/>
              <w:ind w:firstLine="480" w:firstLineChars="200"/>
              <w:contextualSpacing/>
              <w:rPr>
                <w:bCs/>
                <w:sz w:val="24"/>
              </w:rPr>
            </w:pPr>
            <w:r>
              <w:rPr>
                <w:bCs/>
                <w:sz w:val="24"/>
              </w:rPr>
              <w:t>项目厂区平面布置图：主出入口位于厂区南侧，进入后为生产车间；次出入口位于厂区东北侧，次入口进入后为原料仓库。生产车间西侧为倒班宿舍，生产车间东侧为办公楼，项目所在厂区平面布置图见附图</w:t>
            </w:r>
            <w:r>
              <w:rPr>
                <w:rFonts w:hint="eastAsia"/>
                <w:bCs/>
                <w:sz w:val="24"/>
              </w:rPr>
              <w:t>4</w:t>
            </w:r>
            <w:r>
              <w:rPr>
                <w:bCs/>
                <w:sz w:val="24"/>
              </w:rPr>
              <w:t>。</w:t>
            </w:r>
          </w:p>
          <w:p>
            <w:pPr>
              <w:autoSpaceDE w:val="0"/>
              <w:autoSpaceDN w:val="0"/>
              <w:adjustRightInd w:val="0"/>
              <w:spacing w:line="360" w:lineRule="auto"/>
              <w:ind w:firstLine="480" w:firstLineChars="200"/>
              <w:outlineLvl w:val="3"/>
              <w:rPr>
                <w:bCs/>
                <w:sz w:val="24"/>
              </w:rPr>
            </w:pPr>
            <w:r>
              <w:rPr>
                <w:bCs/>
                <w:sz w:val="24"/>
              </w:rPr>
              <w:t>平面布置合理性：项目平面布置做到了功能分区明确，整个总平面布置紧凑，节约用地；生产物流顺畅，运费能耗最小；符合各种防护间距，确保生产安全，根据当地的自然条件，做到因地制宜。</w:t>
            </w:r>
          </w:p>
          <w:p>
            <w:pPr>
              <w:spacing w:line="360" w:lineRule="auto"/>
              <w:ind w:firstLine="480" w:firstLineChars="200"/>
              <w:contextualSpacing/>
              <w:rPr>
                <w:bCs/>
                <w:szCs w:val="21"/>
              </w:rPr>
            </w:pPr>
            <w:r>
              <w:rPr>
                <w:rFonts w:hint="eastAsia"/>
                <w:bCs/>
                <w:sz w:val="24"/>
              </w:rPr>
              <w:t>（2）</w:t>
            </w:r>
            <w:r>
              <w:rPr>
                <w:bCs/>
                <w:sz w:val="24"/>
              </w:rPr>
              <w:t>项目车间布置图</w:t>
            </w:r>
          </w:p>
          <w:p>
            <w:pPr>
              <w:spacing w:line="360" w:lineRule="auto"/>
              <w:ind w:firstLine="480" w:firstLineChars="200"/>
              <w:contextualSpacing/>
              <w:rPr>
                <w:bCs/>
                <w:sz w:val="24"/>
              </w:rPr>
            </w:pPr>
            <w:r>
              <w:rPr>
                <w:rFonts w:hint="eastAsia"/>
                <w:bCs/>
                <w:sz w:val="24"/>
                <w:lang w:val="en-US" w:eastAsia="zh-CN"/>
              </w:rPr>
              <w:t>本</w:t>
            </w:r>
            <w:r>
              <w:rPr>
                <w:bCs/>
                <w:sz w:val="24"/>
              </w:rPr>
              <w:t>项目生产车间</w:t>
            </w:r>
            <w:r>
              <w:rPr>
                <w:rFonts w:hint="eastAsia"/>
                <w:bCs/>
                <w:sz w:val="24"/>
                <w:lang w:val="en-US" w:eastAsia="zh-CN"/>
              </w:rPr>
              <w:t>重新建设，平面布置重新调整</w:t>
            </w:r>
            <w:r>
              <w:rPr>
                <w:bCs/>
                <w:sz w:val="24"/>
              </w:rPr>
              <w:t>为</w:t>
            </w:r>
            <w:r>
              <w:rPr>
                <w:rFonts w:hint="eastAsia"/>
                <w:bCs/>
                <w:sz w:val="24"/>
                <w:lang w:val="en-US" w:eastAsia="zh-CN"/>
              </w:rPr>
              <w:t>现有项目区（包括</w:t>
            </w:r>
            <w:r>
              <w:rPr>
                <w:bCs/>
                <w:sz w:val="24"/>
              </w:rPr>
              <w:t>铸造区、精炼区、电渣重溶区</w:t>
            </w:r>
            <w:r>
              <w:rPr>
                <w:rFonts w:hint="eastAsia"/>
                <w:bCs/>
                <w:sz w:val="24"/>
                <w:lang w:val="en-US" w:eastAsia="zh-CN"/>
              </w:rPr>
              <w:t>）</w:t>
            </w:r>
            <w:r>
              <w:rPr>
                <w:bCs/>
                <w:sz w:val="24"/>
              </w:rPr>
              <w:t>、机加工区、</w:t>
            </w:r>
            <w:r>
              <w:rPr>
                <w:rFonts w:hint="eastAsia"/>
                <w:bCs/>
                <w:sz w:val="24"/>
                <w:lang w:val="en-US" w:eastAsia="zh-CN"/>
              </w:rPr>
              <w:t>热</w:t>
            </w:r>
            <w:r>
              <w:rPr>
                <w:bCs/>
                <w:sz w:val="24"/>
              </w:rPr>
              <w:t>处理区、成品区</w:t>
            </w:r>
            <w:r>
              <w:rPr>
                <w:rFonts w:hint="eastAsia"/>
                <w:bCs/>
                <w:sz w:val="24"/>
                <w:lang w:eastAsia="zh-CN"/>
              </w:rPr>
              <w:t>，</w:t>
            </w:r>
            <w:r>
              <w:rPr>
                <w:rFonts w:hint="eastAsia"/>
                <w:bCs/>
                <w:sz w:val="24"/>
                <w:lang w:val="en-US" w:eastAsia="zh-CN"/>
              </w:rPr>
              <w:t>具体布置情况见附图4</w:t>
            </w:r>
            <w:r>
              <w:rPr>
                <w:bCs/>
                <w:sz w:val="24"/>
              </w:rPr>
              <w:t>。</w:t>
            </w:r>
          </w:p>
          <w:p>
            <w:pPr>
              <w:spacing w:line="360" w:lineRule="auto"/>
              <w:ind w:firstLine="480" w:firstLineChars="200"/>
              <w:contextualSpacing/>
              <w:rPr>
                <w:bCs/>
                <w:sz w:val="24"/>
              </w:rPr>
            </w:pPr>
          </w:p>
          <w:p>
            <w:pPr>
              <w:spacing w:line="360" w:lineRule="auto"/>
              <w:ind w:firstLine="480" w:firstLineChars="200"/>
              <w:contextualSpacing/>
              <w:rPr>
                <w:bCs/>
                <w:sz w:val="24"/>
              </w:rPr>
            </w:pPr>
          </w:p>
          <w:p>
            <w:pPr>
              <w:spacing w:line="360" w:lineRule="auto"/>
              <w:ind w:firstLine="480" w:firstLineChars="200"/>
              <w:contextualSpacing/>
              <w:rPr>
                <w:bCs/>
                <w:sz w:val="24"/>
              </w:rPr>
            </w:pPr>
          </w:p>
          <w:p>
            <w:pPr>
              <w:spacing w:line="360" w:lineRule="auto"/>
              <w:ind w:firstLine="480" w:firstLineChars="200"/>
              <w:contextualSpacing/>
              <w:rPr>
                <w:bCs/>
                <w:sz w:val="24"/>
              </w:rPr>
            </w:pPr>
          </w:p>
          <w:p>
            <w:pPr>
              <w:spacing w:line="360" w:lineRule="auto"/>
              <w:ind w:firstLine="480" w:firstLineChars="200"/>
              <w:contextualSpacing/>
              <w:rPr>
                <w:bCs/>
                <w:sz w:val="24"/>
              </w:rPr>
            </w:pPr>
          </w:p>
          <w:p>
            <w:pPr>
              <w:spacing w:line="360" w:lineRule="auto"/>
              <w:ind w:firstLine="480" w:firstLineChars="200"/>
              <w:contextualSpacing/>
              <w:rPr>
                <w:bCs/>
                <w:sz w:val="24"/>
              </w:rPr>
            </w:pPr>
          </w:p>
          <w:p>
            <w:pPr>
              <w:spacing w:line="360" w:lineRule="auto"/>
              <w:ind w:firstLine="480" w:firstLineChars="200"/>
              <w:contextualSpacing/>
              <w:rPr>
                <w:bCs/>
                <w:sz w:val="24"/>
              </w:rPr>
            </w:pPr>
          </w:p>
          <w:p>
            <w:pPr>
              <w:spacing w:line="360" w:lineRule="auto"/>
              <w:ind w:firstLine="480" w:firstLineChars="200"/>
              <w:contextualSpacing/>
              <w:rPr>
                <w:bCs/>
                <w:sz w:val="24"/>
              </w:rPr>
            </w:pPr>
          </w:p>
          <w:p>
            <w:pPr>
              <w:spacing w:line="360" w:lineRule="auto"/>
              <w:ind w:firstLine="480" w:firstLineChars="200"/>
              <w:contextualSpacing/>
              <w:rPr>
                <w:bCs/>
                <w:sz w:val="24"/>
              </w:rPr>
            </w:pPr>
          </w:p>
          <w:p>
            <w:pPr>
              <w:spacing w:line="360" w:lineRule="auto"/>
              <w:ind w:firstLine="480" w:firstLineChars="200"/>
              <w:contextualSpacing/>
              <w:rPr>
                <w:bCs/>
                <w:sz w:val="24"/>
              </w:rPr>
            </w:pPr>
          </w:p>
          <w:p>
            <w:pPr>
              <w:spacing w:line="360" w:lineRule="auto"/>
              <w:ind w:firstLine="480" w:firstLineChars="200"/>
              <w:contextualSpacing/>
              <w:rPr>
                <w:bCs/>
                <w:sz w:val="24"/>
              </w:rPr>
            </w:pPr>
          </w:p>
          <w:p>
            <w:pPr>
              <w:spacing w:line="360" w:lineRule="auto"/>
              <w:ind w:firstLine="480" w:firstLineChars="200"/>
              <w:contextualSpacing/>
              <w:rPr>
                <w:bCs/>
                <w:sz w:val="24"/>
              </w:rPr>
            </w:pPr>
          </w:p>
          <w:p>
            <w:pPr>
              <w:spacing w:line="360" w:lineRule="auto"/>
              <w:ind w:firstLine="480" w:firstLineChars="200"/>
              <w:contextualSpacing/>
              <w:rPr>
                <w:bCs/>
                <w:sz w:val="24"/>
              </w:rPr>
            </w:pPr>
          </w:p>
          <w:p>
            <w:pPr>
              <w:spacing w:line="360" w:lineRule="auto"/>
              <w:ind w:firstLine="480" w:firstLineChars="200"/>
              <w:contextualSpacing/>
              <w:rPr>
                <w:bCs/>
                <w:sz w:val="24"/>
              </w:rPr>
            </w:pPr>
          </w:p>
          <w:p>
            <w:pPr>
              <w:spacing w:line="360" w:lineRule="auto"/>
              <w:ind w:firstLine="480" w:firstLineChars="200"/>
              <w:contextualSpacing/>
              <w:rPr>
                <w:bCs/>
                <w:sz w:val="24"/>
              </w:rPr>
            </w:pPr>
          </w:p>
          <w:p>
            <w:pPr>
              <w:pStyle w:val="2"/>
              <w:rPr>
                <w:bCs/>
                <w:sz w:val="24"/>
              </w:rPr>
            </w:pPr>
          </w:p>
          <w:p>
            <w:pPr>
              <w:rPr>
                <w:bCs/>
                <w:sz w:val="24"/>
              </w:rPr>
            </w:pPr>
          </w:p>
          <w:p>
            <w:pPr>
              <w:pStyle w:val="2"/>
            </w:pPr>
          </w:p>
          <w:p>
            <w:pPr>
              <w:spacing w:line="360" w:lineRule="auto"/>
              <w:ind w:firstLine="420" w:firstLineChars="200"/>
              <w:contextualSpacing/>
              <w:rPr>
                <w:rFonts w:hint="eastAsia" w:eastAsia="宋体"/>
                <w:bCs/>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823" w:type="dxa"/>
            <w:vAlign w:val="center"/>
          </w:tcPr>
          <w:p>
            <w:pPr>
              <w:pStyle w:val="21"/>
              <w:adjustRightInd w:val="0"/>
              <w:snapToGrid w:val="0"/>
              <w:spacing w:before="0" w:beforeAutospacing="0" w:after="0" w:afterAutospacing="0"/>
              <w:jc w:val="center"/>
              <w:rPr>
                <w:rFonts w:ascii="Times New Roman" w:hAnsi="Times New Roman"/>
                <w:szCs w:val="24"/>
              </w:rPr>
            </w:pPr>
            <w:r>
              <w:rPr>
                <w:rFonts w:ascii="Times New Roman" w:hAnsi="Times New Roman"/>
                <w:szCs w:val="24"/>
              </w:rPr>
              <w:t>工</w:t>
            </w:r>
          </w:p>
          <w:p>
            <w:pPr>
              <w:pStyle w:val="21"/>
              <w:adjustRightInd w:val="0"/>
              <w:snapToGrid w:val="0"/>
              <w:spacing w:before="0" w:beforeAutospacing="0" w:after="0" w:afterAutospacing="0"/>
              <w:jc w:val="center"/>
              <w:rPr>
                <w:rFonts w:ascii="Times New Roman" w:hAnsi="Times New Roman"/>
                <w:szCs w:val="24"/>
              </w:rPr>
            </w:pPr>
            <w:r>
              <w:rPr>
                <w:rFonts w:ascii="Times New Roman" w:hAnsi="Times New Roman"/>
                <w:szCs w:val="24"/>
              </w:rPr>
              <w:t>艺</w:t>
            </w:r>
          </w:p>
          <w:p>
            <w:pPr>
              <w:pStyle w:val="21"/>
              <w:adjustRightInd w:val="0"/>
              <w:snapToGrid w:val="0"/>
              <w:spacing w:before="0" w:beforeAutospacing="0" w:after="0" w:afterAutospacing="0"/>
              <w:jc w:val="center"/>
              <w:rPr>
                <w:rFonts w:ascii="Times New Roman" w:hAnsi="Times New Roman"/>
                <w:szCs w:val="24"/>
              </w:rPr>
            </w:pPr>
            <w:r>
              <w:rPr>
                <w:rFonts w:ascii="Times New Roman" w:hAnsi="Times New Roman"/>
                <w:szCs w:val="24"/>
              </w:rPr>
              <w:t>流</w:t>
            </w:r>
          </w:p>
          <w:p>
            <w:pPr>
              <w:pStyle w:val="21"/>
              <w:adjustRightInd w:val="0"/>
              <w:snapToGrid w:val="0"/>
              <w:spacing w:before="0" w:beforeAutospacing="0" w:after="0" w:afterAutospacing="0"/>
              <w:jc w:val="center"/>
              <w:rPr>
                <w:rFonts w:ascii="Times New Roman" w:hAnsi="Times New Roman"/>
                <w:szCs w:val="24"/>
              </w:rPr>
            </w:pPr>
            <w:r>
              <w:rPr>
                <w:rFonts w:ascii="Times New Roman" w:hAnsi="Times New Roman"/>
                <w:szCs w:val="24"/>
              </w:rPr>
              <w:t>程</w:t>
            </w:r>
          </w:p>
          <w:p>
            <w:pPr>
              <w:pStyle w:val="21"/>
              <w:adjustRightInd w:val="0"/>
              <w:snapToGrid w:val="0"/>
              <w:spacing w:before="0" w:beforeAutospacing="0" w:after="0" w:afterAutospacing="0"/>
              <w:jc w:val="center"/>
              <w:rPr>
                <w:rFonts w:ascii="Times New Roman" w:hAnsi="Times New Roman"/>
                <w:szCs w:val="24"/>
              </w:rPr>
            </w:pPr>
            <w:r>
              <w:rPr>
                <w:rFonts w:ascii="Times New Roman" w:hAnsi="Times New Roman"/>
                <w:szCs w:val="24"/>
              </w:rPr>
              <w:t>和</w:t>
            </w:r>
          </w:p>
          <w:p>
            <w:pPr>
              <w:pStyle w:val="21"/>
              <w:adjustRightInd w:val="0"/>
              <w:snapToGrid w:val="0"/>
              <w:spacing w:before="0" w:beforeAutospacing="0" w:after="0" w:afterAutospacing="0"/>
              <w:jc w:val="center"/>
              <w:rPr>
                <w:rFonts w:ascii="Times New Roman" w:hAnsi="Times New Roman"/>
                <w:szCs w:val="24"/>
              </w:rPr>
            </w:pPr>
            <w:r>
              <w:rPr>
                <w:rFonts w:ascii="Times New Roman" w:hAnsi="Times New Roman"/>
                <w:szCs w:val="24"/>
              </w:rPr>
              <w:t>产</w:t>
            </w:r>
          </w:p>
          <w:p>
            <w:pPr>
              <w:pStyle w:val="21"/>
              <w:adjustRightInd w:val="0"/>
              <w:snapToGrid w:val="0"/>
              <w:spacing w:before="0" w:beforeAutospacing="0" w:after="0" w:afterAutospacing="0"/>
              <w:jc w:val="center"/>
              <w:rPr>
                <w:rFonts w:ascii="Times New Roman" w:hAnsi="Times New Roman"/>
                <w:szCs w:val="24"/>
              </w:rPr>
            </w:pPr>
            <w:r>
              <w:rPr>
                <w:rFonts w:ascii="Times New Roman" w:hAnsi="Times New Roman"/>
                <w:szCs w:val="24"/>
              </w:rPr>
              <w:t>排</w:t>
            </w:r>
          </w:p>
          <w:p>
            <w:pPr>
              <w:pStyle w:val="21"/>
              <w:adjustRightInd w:val="0"/>
              <w:snapToGrid w:val="0"/>
              <w:spacing w:before="0" w:beforeAutospacing="0" w:after="0" w:afterAutospacing="0"/>
              <w:jc w:val="center"/>
              <w:rPr>
                <w:rFonts w:ascii="Times New Roman" w:hAnsi="Times New Roman"/>
                <w:szCs w:val="24"/>
              </w:rPr>
            </w:pPr>
            <w:r>
              <w:rPr>
                <w:rFonts w:ascii="Times New Roman" w:hAnsi="Times New Roman"/>
                <w:szCs w:val="24"/>
              </w:rPr>
              <w:t>污</w:t>
            </w:r>
          </w:p>
          <w:p>
            <w:pPr>
              <w:pStyle w:val="21"/>
              <w:adjustRightInd w:val="0"/>
              <w:snapToGrid w:val="0"/>
              <w:spacing w:before="0" w:beforeAutospacing="0" w:after="0" w:afterAutospacing="0"/>
              <w:jc w:val="center"/>
              <w:rPr>
                <w:rFonts w:ascii="Times New Roman" w:hAnsi="Times New Roman"/>
                <w:szCs w:val="24"/>
              </w:rPr>
            </w:pPr>
            <w:r>
              <w:rPr>
                <w:rFonts w:ascii="Times New Roman" w:hAnsi="Times New Roman"/>
                <w:szCs w:val="24"/>
              </w:rPr>
              <w:t>环</w:t>
            </w:r>
          </w:p>
          <w:p>
            <w:pPr>
              <w:pStyle w:val="21"/>
              <w:adjustRightInd w:val="0"/>
              <w:snapToGrid w:val="0"/>
              <w:spacing w:before="0" w:beforeAutospacing="0" w:after="0" w:afterAutospacing="0"/>
              <w:jc w:val="center"/>
              <w:rPr>
                <w:rFonts w:ascii="Times New Roman" w:hAnsi="Times New Roman"/>
                <w:szCs w:val="24"/>
              </w:rPr>
            </w:pPr>
            <w:r>
              <w:rPr>
                <w:rFonts w:ascii="Times New Roman" w:hAnsi="Times New Roman"/>
                <w:szCs w:val="24"/>
              </w:rPr>
              <w:t>节</w:t>
            </w:r>
          </w:p>
        </w:tc>
        <w:tc>
          <w:tcPr>
            <w:tcW w:w="8161" w:type="dxa"/>
          </w:tcPr>
          <w:p>
            <w:pPr>
              <w:spacing w:line="360" w:lineRule="auto"/>
              <w:jc w:val="left"/>
              <w:rPr>
                <w:b/>
                <w:sz w:val="24"/>
              </w:rPr>
            </w:pPr>
            <w:r>
              <w:rPr>
                <w:b/>
                <w:sz w:val="24"/>
              </w:rPr>
              <w:t>工艺</w:t>
            </w:r>
            <w:r>
              <w:rPr>
                <w:rFonts w:hint="eastAsia"/>
                <w:b/>
                <w:sz w:val="24"/>
              </w:rPr>
              <w:t>流程简述</w:t>
            </w:r>
            <w:r>
              <w:rPr>
                <w:b/>
                <w:sz w:val="24"/>
              </w:rPr>
              <w:t>：</w:t>
            </w:r>
          </w:p>
          <w:p>
            <w:pPr>
              <w:tabs>
                <w:tab w:val="left" w:pos="1065"/>
                <w:tab w:val="center" w:pos="3972"/>
              </w:tabs>
              <w:adjustRightInd w:val="0"/>
              <w:snapToGrid w:val="0"/>
              <w:jc w:val="center"/>
            </w:pPr>
            <w:r>
              <w:object>
                <v:shape id="_x0000_i1026" o:spt="75" type="#_x0000_t75" style="height:414.35pt;width:368.35pt;" o:ole="t" filled="f" o:preferrelative="t" stroked="f" coordsize="21600,21600">
                  <v:path/>
                  <v:fill on="f" focussize="0,0"/>
                  <v:stroke on="f"/>
                  <v:imagedata r:id="rId12" o:title=""/>
                  <o:lock v:ext="edit" aspectratio="f"/>
                  <w10:wrap type="none"/>
                  <w10:anchorlock/>
                </v:shape>
                <o:OLEObject Type="Embed" ProgID="Visio.Drawing.15" ShapeID="_x0000_i1026" DrawAspect="Content" ObjectID="_1468075726" r:id="rId11">
                  <o:LockedField>false</o:LockedField>
                </o:OLEObject>
              </w:object>
            </w:r>
          </w:p>
          <w:p>
            <w:pPr>
              <w:adjustRightInd w:val="0"/>
              <w:snapToGrid w:val="0"/>
              <w:spacing w:line="360" w:lineRule="auto"/>
              <w:ind w:firstLine="482" w:firstLineChars="200"/>
              <w:jc w:val="center"/>
              <w:rPr>
                <w:b/>
                <w:bCs/>
                <w:sz w:val="24"/>
              </w:rPr>
            </w:pPr>
            <w:r>
              <w:rPr>
                <w:b/>
                <w:bCs/>
                <w:sz w:val="24"/>
              </w:rPr>
              <w:t>图2-</w:t>
            </w:r>
            <w:r>
              <w:rPr>
                <w:rFonts w:hint="eastAsia"/>
                <w:b/>
                <w:bCs/>
                <w:sz w:val="24"/>
                <w:lang w:val="en-US" w:eastAsia="zh-CN"/>
              </w:rPr>
              <w:t>2</w:t>
            </w:r>
            <w:r>
              <w:rPr>
                <w:b/>
                <w:bCs/>
                <w:sz w:val="24"/>
              </w:rPr>
              <w:t xml:space="preserve">  项目生产工艺流程及产污环节图</w:t>
            </w:r>
          </w:p>
          <w:p>
            <w:pPr>
              <w:adjustRightInd w:val="0"/>
              <w:snapToGrid w:val="0"/>
              <w:spacing w:line="360" w:lineRule="auto"/>
              <w:ind w:firstLine="482" w:firstLineChars="200"/>
              <w:jc w:val="left"/>
              <w:rPr>
                <w:b/>
                <w:bCs/>
                <w:sz w:val="24"/>
              </w:rPr>
            </w:pPr>
            <w:r>
              <w:rPr>
                <w:rFonts w:hint="eastAsia"/>
                <w:b/>
                <w:bCs/>
                <w:sz w:val="24"/>
              </w:rPr>
              <w:t>工艺流程及产排污环节说明：</w:t>
            </w:r>
          </w:p>
          <w:p>
            <w:pPr>
              <w:adjustRightInd w:val="0"/>
              <w:snapToGrid w:val="0"/>
              <w:spacing w:line="360" w:lineRule="auto"/>
              <w:ind w:firstLine="480" w:firstLineChars="200"/>
              <w:jc w:val="left"/>
              <w:rPr>
                <w:sz w:val="24"/>
              </w:rPr>
            </w:pPr>
            <w:r>
              <w:rPr>
                <w:rFonts w:hint="eastAsia"/>
                <w:sz w:val="24"/>
              </w:rPr>
              <w:t>本次扩建项目为原有铸造工序（熔融-精炼-真空脱气-浇注成型-电渣重溶）生产的钢锭的后续机加工及热处理，故本次工艺流程仅对本技改项目进行简述。</w:t>
            </w:r>
          </w:p>
          <w:p>
            <w:pPr>
              <w:adjustRightInd w:val="0"/>
              <w:snapToGrid w:val="0"/>
              <w:spacing w:line="360" w:lineRule="auto"/>
              <w:ind w:firstLine="480" w:firstLineChars="200"/>
              <w:jc w:val="left"/>
              <w:rPr>
                <w:sz w:val="24"/>
              </w:rPr>
            </w:pPr>
            <w:r>
              <w:rPr>
                <w:rFonts w:hint="eastAsia"/>
                <w:sz w:val="24"/>
              </w:rPr>
              <w:t>1、退火</w:t>
            </w:r>
            <w:r>
              <w:rPr>
                <w:sz w:val="24"/>
              </w:rPr>
              <w:t>：将电渣重溶后的半成品</w:t>
            </w:r>
            <w:r>
              <w:rPr>
                <w:rFonts w:hint="eastAsia"/>
                <w:sz w:val="24"/>
              </w:rPr>
              <w:t>钢锭</w:t>
            </w:r>
            <w:r>
              <w:rPr>
                <w:sz w:val="24"/>
              </w:rPr>
              <w:t>通过行车放入</w:t>
            </w:r>
            <w:r>
              <w:rPr>
                <w:rFonts w:hint="eastAsia"/>
                <w:sz w:val="24"/>
              </w:rPr>
              <w:t>退火</w:t>
            </w:r>
            <w:r>
              <w:rPr>
                <w:sz w:val="24"/>
              </w:rPr>
              <w:t>炉中，</w:t>
            </w:r>
            <w:r>
              <w:rPr>
                <w:rFonts w:hint="eastAsia"/>
                <w:sz w:val="24"/>
              </w:rPr>
              <w:t>加热至350</w:t>
            </w:r>
            <w:r>
              <w:rPr>
                <w:sz w:val="24"/>
              </w:rPr>
              <w:t>℃</w:t>
            </w:r>
            <w:r>
              <w:rPr>
                <w:rFonts w:hint="eastAsia"/>
                <w:sz w:val="24"/>
              </w:rPr>
              <w:t>后出炉，在空气中自然冷却。</w:t>
            </w:r>
          </w:p>
          <w:p>
            <w:pPr>
              <w:adjustRightInd w:val="0"/>
              <w:snapToGrid w:val="0"/>
              <w:spacing w:line="360" w:lineRule="auto"/>
              <w:ind w:firstLine="480" w:firstLineChars="200"/>
              <w:jc w:val="left"/>
              <w:rPr>
                <w:sz w:val="24"/>
              </w:rPr>
            </w:pPr>
            <w:r>
              <w:rPr>
                <w:rFonts w:hint="eastAsia"/>
                <w:sz w:val="24"/>
              </w:rPr>
              <w:t>2、</w:t>
            </w:r>
            <w:r>
              <w:rPr>
                <w:sz w:val="24"/>
              </w:rPr>
              <w:t>下料：根据订单要求，对</w:t>
            </w:r>
            <w:r>
              <w:rPr>
                <w:rFonts w:hint="eastAsia"/>
                <w:sz w:val="24"/>
              </w:rPr>
              <w:t>电渣锭</w:t>
            </w:r>
            <w:r>
              <w:rPr>
                <w:sz w:val="24"/>
              </w:rPr>
              <w:t>进行锯床</w:t>
            </w:r>
            <w:r>
              <w:rPr>
                <w:rFonts w:hint="eastAsia"/>
                <w:sz w:val="24"/>
              </w:rPr>
              <w:t>切割</w:t>
            </w:r>
            <w:r>
              <w:rPr>
                <w:sz w:val="24"/>
              </w:rPr>
              <w:t>，此过程会产生废边角料</w:t>
            </w:r>
            <w:r>
              <w:rPr>
                <w:rFonts w:hint="eastAsia"/>
                <w:sz w:val="24"/>
              </w:rPr>
              <w:t>、</w:t>
            </w:r>
            <w:r>
              <w:rPr>
                <w:sz w:val="24"/>
              </w:rPr>
              <w:t>残次品</w:t>
            </w:r>
            <w:r>
              <w:rPr>
                <w:rFonts w:hint="eastAsia"/>
                <w:sz w:val="24"/>
              </w:rPr>
              <w:t>，</w:t>
            </w:r>
            <w:r>
              <w:rPr>
                <w:rFonts w:hint="eastAsia"/>
                <w:sz w:val="24"/>
                <w:lang w:val="en-US" w:eastAsia="zh-CN"/>
              </w:rPr>
              <w:t>用于现有钢锭项目中频炉</w:t>
            </w:r>
            <w:r>
              <w:rPr>
                <w:rFonts w:hint="eastAsia"/>
                <w:sz w:val="24"/>
              </w:rPr>
              <w:t>重新熔炼</w:t>
            </w:r>
            <w:r>
              <w:rPr>
                <w:sz w:val="24"/>
              </w:rPr>
              <w:t>。</w:t>
            </w:r>
          </w:p>
          <w:p>
            <w:pPr>
              <w:adjustRightInd w:val="0"/>
              <w:snapToGrid w:val="0"/>
              <w:spacing w:line="360" w:lineRule="auto"/>
              <w:ind w:firstLine="480" w:firstLineChars="200"/>
              <w:jc w:val="left"/>
              <w:rPr>
                <w:sz w:val="24"/>
              </w:rPr>
            </w:pPr>
            <w:r>
              <w:rPr>
                <w:rFonts w:hint="eastAsia"/>
                <w:sz w:val="24"/>
              </w:rPr>
              <w:t>3、</w:t>
            </w:r>
            <w:r>
              <w:rPr>
                <w:sz w:val="24"/>
              </w:rPr>
              <w:t>加热：将锯床加工后的工件放入加热炉进行加热，</w:t>
            </w:r>
            <w:r>
              <w:rPr>
                <w:rFonts w:hint="eastAsia"/>
                <w:sz w:val="24"/>
              </w:rPr>
              <w:t>加热至1250</w:t>
            </w:r>
            <w:r>
              <w:rPr>
                <w:sz w:val="24"/>
              </w:rPr>
              <w:t>℃。</w:t>
            </w:r>
          </w:p>
          <w:p>
            <w:pPr>
              <w:adjustRightInd w:val="0"/>
              <w:snapToGrid w:val="0"/>
              <w:spacing w:line="360" w:lineRule="auto"/>
              <w:ind w:firstLine="480" w:firstLineChars="200"/>
              <w:jc w:val="left"/>
              <w:rPr>
                <w:sz w:val="24"/>
              </w:rPr>
            </w:pPr>
            <w:r>
              <w:rPr>
                <w:rFonts w:hint="eastAsia"/>
                <w:sz w:val="24"/>
              </w:rPr>
              <w:t>4、</w:t>
            </w:r>
            <w:r>
              <w:rPr>
                <w:sz w:val="24"/>
              </w:rPr>
              <w:t>锻打：</w:t>
            </w:r>
            <w:r>
              <w:rPr>
                <w:rFonts w:hint="eastAsia"/>
                <w:sz w:val="24"/>
              </w:rPr>
              <w:t>对</w:t>
            </w:r>
            <w:r>
              <w:rPr>
                <w:sz w:val="24"/>
              </w:rPr>
              <w:t>加热后的工件进行锻打，</w:t>
            </w:r>
            <w:r>
              <w:rPr>
                <w:rFonts w:hint="eastAsia"/>
                <w:sz w:val="24"/>
              </w:rPr>
              <w:t>提高接卸性能及达到所需的尺寸，</w:t>
            </w:r>
            <w:r>
              <w:rPr>
                <w:sz w:val="24"/>
              </w:rPr>
              <w:t>通过锻打工序改变其内部结构，并使其形成订单所需的固定形状。</w:t>
            </w:r>
          </w:p>
          <w:p>
            <w:pPr>
              <w:adjustRightInd w:val="0"/>
              <w:snapToGrid w:val="0"/>
              <w:spacing w:line="360" w:lineRule="auto"/>
              <w:ind w:firstLine="480" w:firstLineChars="200"/>
              <w:jc w:val="left"/>
              <w:rPr>
                <w:sz w:val="24"/>
              </w:rPr>
            </w:pPr>
            <w:r>
              <w:rPr>
                <w:rFonts w:hint="eastAsia"/>
                <w:sz w:val="24"/>
              </w:rPr>
              <w:t>5、</w:t>
            </w:r>
            <w:r>
              <w:rPr>
                <w:sz w:val="24"/>
              </w:rPr>
              <w:t>回火：通过回火炉将金属零件加热到</w:t>
            </w:r>
            <w:r>
              <w:rPr>
                <w:rFonts w:hint="eastAsia"/>
                <w:sz w:val="24"/>
              </w:rPr>
              <w:t>790-860</w:t>
            </w:r>
            <w:r>
              <w:rPr>
                <w:sz w:val="24"/>
              </w:rPr>
              <w:t>℃左右，保温48</w:t>
            </w:r>
            <w:r>
              <w:rPr>
                <w:rFonts w:hint="eastAsia"/>
                <w:sz w:val="24"/>
              </w:rPr>
              <w:t>-72</w:t>
            </w:r>
            <w:r>
              <w:rPr>
                <w:sz w:val="24"/>
              </w:rPr>
              <w:t>小时，</w:t>
            </w:r>
            <w:r>
              <w:rPr>
                <w:rFonts w:hint="eastAsia"/>
                <w:sz w:val="24"/>
              </w:rPr>
              <w:t>冷却至350</w:t>
            </w:r>
            <w:r>
              <w:rPr>
                <w:sz w:val="24"/>
              </w:rPr>
              <w:t>℃</w:t>
            </w:r>
            <w:r>
              <w:rPr>
                <w:rFonts w:hint="eastAsia"/>
                <w:sz w:val="24"/>
              </w:rPr>
              <w:t>一下出炉，</w:t>
            </w:r>
            <w:r>
              <w:rPr>
                <w:sz w:val="24"/>
              </w:rPr>
              <w:t>在空气中冷却，消除内应力</w:t>
            </w:r>
            <w:r>
              <w:rPr>
                <w:rFonts w:hint="eastAsia"/>
                <w:sz w:val="24"/>
              </w:rPr>
              <w:t>及细化组织</w:t>
            </w:r>
            <w:r>
              <w:rPr>
                <w:sz w:val="24"/>
              </w:rPr>
              <w:t>。</w:t>
            </w:r>
          </w:p>
          <w:p>
            <w:pPr>
              <w:adjustRightInd w:val="0"/>
              <w:snapToGrid w:val="0"/>
              <w:spacing w:line="360" w:lineRule="auto"/>
              <w:ind w:firstLine="480" w:firstLineChars="200"/>
              <w:jc w:val="left"/>
              <w:rPr>
                <w:sz w:val="24"/>
              </w:rPr>
            </w:pPr>
            <w:r>
              <w:rPr>
                <w:rFonts w:hint="eastAsia"/>
                <w:sz w:val="24"/>
              </w:rPr>
              <w:t>6、</w:t>
            </w:r>
            <w:r>
              <w:rPr>
                <w:sz w:val="24"/>
              </w:rPr>
              <w:t>机加工：使用车床、钻床、铣床对工件进行机加工处理，此过程会产生</w:t>
            </w:r>
            <w:r>
              <w:rPr>
                <w:rFonts w:hint="eastAsia"/>
                <w:sz w:val="24"/>
              </w:rPr>
              <w:t>金属屑、边角料，收集后</w:t>
            </w:r>
            <w:r>
              <w:rPr>
                <w:rFonts w:hint="eastAsia"/>
                <w:sz w:val="24"/>
                <w:lang w:val="en-US" w:eastAsia="zh-CN"/>
              </w:rPr>
              <w:t>用于现有钢锭项目中频炉</w:t>
            </w:r>
            <w:r>
              <w:rPr>
                <w:rFonts w:hint="eastAsia"/>
                <w:sz w:val="24"/>
              </w:rPr>
              <w:t>重新熔炼，此过程机械设备需使用切削液、液压油，将产生S</w:t>
            </w:r>
            <w:r>
              <w:rPr>
                <w:rFonts w:hint="eastAsia"/>
                <w:sz w:val="24"/>
                <w:lang w:val="en-US" w:eastAsia="zh-CN"/>
              </w:rPr>
              <w:t>1</w:t>
            </w:r>
            <w:r>
              <w:rPr>
                <w:rFonts w:hint="eastAsia"/>
                <w:sz w:val="24"/>
              </w:rPr>
              <w:t>废切削液、S</w:t>
            </w:r>
            <w:r>
              <w:rPr>
                <w:rFonts w:hint="eastAsia"/>
                <w:sz w:val="24"/>
                <w:lang w:val="en-US" w:eastAsia="zh-CN"/>
              </w:rPr>
              <w:t>2</w:t>
            </w:r>
            <w:r>
              <w:rPr>
                <w:rFonts w:hint="eastAsia"/>
                <w:sz w:val="24"/>
              </w:rPr>
              <w:t>废液压油</w:t>
            </w:r>
            <w:r>
              <w:rPr>
                <w:sz w:val="24"/>
              </w:rPr>
              <w:t>。</w:t>
            </w:r>
          </w:p>
          <w:p>
            <w:pPr>
              <w:adjustRightInd w:val="0"/>
              <w:snapToGrid w:val="0"/>
              <w:spacing w:line="360" w:lineRule="auto"/>
              <w:ind w:firstLine="480" w:firstLineChars="200"/>
              <w:jc w:val="left"/>
              <w:rPr>
                <w:sz w:val="24"/>
              </w:rPr>
            </w:pPr>
            <w:r>
              <w:rPr>
                <w:rFonts w:hint="eastAsia"/>
                <w:sz w:val="24"/>
              </w:rPr>
              <w:t>7、</w:t>
            </w:r>
            <w:r>
              <w:rPr>
                <w:sz w:val="24"/>
              </w:rPr>
              <w:t>淬火：为提高金属零部件的表面性能，提高其硬度、强度、耐磨性，以满足零件的使用想能。通过淬火炉将工件电加热到</w:t>
            </w:r>
            <w:r>
              <w:rPr>
                <w:rFonts w:hint="eastAsia"/>
                <w:sz w:val="24"/>
              </w:rPr>
              <w:t>950-</w:t>
            </w:r>
            <w:r>
              <w:rPr>
                <w:sz w:val="24"/>
              </w:rPr>
              <w:t>12</w:t>
            </w:r>
            <w:r>
              <w:rPr>
                <w:rFonts w:hint="eastAsia"/>
                <w:sz w:val="24"/>
              </w:rPr>
              <w:t>5</w:t>
            </w:r>
            <w:r>
              <w:rPr>
                <w:sz w:val="24"/>
              </w:rPr>
              <w:t>0℃，后在水中或油中冷却。本项目较大零件采用水淬，小工件使用油淬。</w:t>
            </w:r>
            <w:r>
              <w:rPr>
                <w:rFonts w:hint="eastAsia"/>
                <w:sz w:val="24"/>
              </w:rPr>
              <w:t>水淬过程使用的水定期补充并清掏池底残渣，循环使用不外排。</w:t>
            </w:r>
            <w:r>
              <w:rPr>
                <w:sz w:val="24"/>
              </w:rPr>
              <w:t>油淬过程需使用淬火油，淬火油需定期补充</w:t>
            </w:r>
            <w:r>
              <w:rPr>
                <w:rFonts w:hint="eastAsia"/>
                <w:sz w:val="24"/>
              </w:rPr>
              <w:t>，循环使用不外排，并清掏池底残渣</w:t>
            </w:r>
            <w:r>
              <w:rPr>
                <w:sz w:val="24"/>
              </w:rPr>
              <w:t>，</w:t>
            </w:r>
            <w:r>
              <w:rPr>
                <w:rFonts w:hint="eastAsia"/>
                <w:sz w:val="24"/>
              </w:rPr>
              <w:t>淬火工艺</w:t>
            </w:r>
            <w:r>
              <w:rPr>
                <w:sz w:val="24"/>
              </w:rPr>
              <w:t>过程中有G</w:t>
            </w:r>
            <w:r>
              <w:rPr>
                <w:rFonts w:hint="eastAsia"/>
                <w:sz w:val="24"/>
                <w:lang w:val="en-US" w:eastAsia="zh-CN"/>
              </w:rPr>
              <w:t>1</w:t>
            </w:r>
            <w:r>
              <w:rPr>
                <w:sz w:val="24"/>
              </w:rPr>
              <w:t>油雾产生</w:t>
            </w:r>
            <w:r>
              <w:rPr>
                <w:rFonts w:hint="eastAsia"/>
                <w:sz w:val="24"/>
              </w:rPr>
              <w:t>、S</w:t>
            </w:r>
            <w:r>
              <w:rPr>
                <w:rFonts w:hint="eastAsia"/>
                <w:sz w:val="24"/>
                <w:lang w:val="en-US" w:eastAsia="zh-CN"/>
              </w:rPr>
              <w:t>3</w:t>
            </w:r>
            <w:r>
              <w:rPr>
                <w:rFonts w:hint="eastAsia"/>
                <w:sz w:val="24"/>
              </w:rPr>
              <w:t>残渣</w:t>
            </w:r>
            <w:r>
              <w:rPr>
                <w:sz w:val="24"/>
              </w:rPr>
              <w:t>。</w:t>
            </w:r>
          </w:p>
          <w:p>
            <w:pPr>
              <w:adjustRightInd w:val="0"/>
              <w:snapToGrid w:val="0"/>
              <w:spacing w:line="360" w:lineRule="auto"/>
              <w:ind w:firstLine="480" w:firstLineChars="200"/>
              <w:jc w:val="left"/>
              <w:rPr>
                <w:sz w:val="24"/>
              </w:rPr>
            </w:pPr>
            <w:r>
              <w:rPr>
                <w:rFonts w:hint="eastAsia"/>
                <w:sz w:val="24"/>
              </w:rPr>
              <w:t>8、</w:t>
            </w:r>
            <w:r>
              <w:rPr>
                <w:sz w:val="24"/>
              </w:rPr>
              <w:t>打磨：使用磨床对工件表面进行打磨，使其表面光滑，提高工件的光泽度。此过程会产生G</w:t>
            </w:r>
            <w:r>
              <w:rPr>
                <w:rFonts w:hint="eastAsia"/>
                <w:sz w:val="24"/>
                <w:lang w:val="en-US" w:eastAsia="zh-CN"/>
              </w:rPr>
              <w:t>2</w:t>
            </w:r>
            <w:r>
              <w:rPr>
                <w:sz w:val="24"/>
              </w:rPr>
              <w:t>金属粉尘。</w:t>
            </w:r>
          </w:p>
          <w:p>
            <w:pPr>
              <w:spacing w:line="360" w:lineRule="auto"/>
              <w:ind w:firstLine="480" w:firstLineChars="200"/>
              <w:rPr>
                <w:color w:val="000000" w:themeColor="text1"/>
                <w14:textFill>
                  <w14:solidFill>
                    <w14:schemeClr w14:val="tx1"/>
                  </w14:solidFill>
                </w14:textFill>
              </w:rPr>
            </w:pPr>
            <w:r>
              <w:rPr>
                <w:rFonts w:hint="eastAsia"/>
                <w:color w:val="000000" w:themeColor="text1"/>
                <w:sz w:val="24"/>
                <w14:textFill>
                  <w14:solidFill>
                    <w14:schemeClr w14:val="tx1"/>
                  </w14:solidFill>
                </w14:textFill>
              </w:rPr>
              <w:t>本项目产污环节见下表。</w:t>
            </w:r>
          </w:p>
          <w:p>
            <w:pPr>
              <w:pStyle w:val="78"/>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表2-</w:t>
            </w:r>
            <w:r>
              <w:rPr>
                <w:rFonts w:hint="eastAsia"/>
                <w:color w:val="000000" w:themeColor="text1"/>
                <w:sz w:val="24"/>
                <w:szCs w:val="24"/>
                <w:lang w:val="en-US" w:eastAsia="zh-CN"/>
                <w14:textFill>
                  <w14:solidFill>
                    <w14:schemeClr w14:val="tx1"/>
                  </w14:solidFill>
                </w14:textFill>
              </w:rPr>
              <w:t>6</w:t>
            </w:r>
            <w:r>
              <w:rPr>
                <w:rFonts w:hint="eastAsia"/>
                <w:color w:val="000000" w:themeColor="text1"/>
                <w:sz w:val="24"/>
                <w:szCs w:val="24"/>
                <w14:textFill>
                  <w14:solidFill>
                    <w14:schemeClr w14:val="tx1"/>
                  </w14:solidFill>
                </w14:textFill>
              </w:rPr>
              <w:t xml:space="preserve">  本项目产污环节汇总表</w:t>
            </w:r>
          </w:p>
          <w:tbl>
            <w:tblPr>
              <w:tblStyle w:val="26"/>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173"/>
              <w:gridCol w:w="860"/>
              <w:gridCol w:w="2131"/>
              <w:gridCol w:w="1742"/>
              <w:gridCol w:w="142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7" w:type="pct"/>
                  <w:tcBorders>
                    <w:tl2br w:val="nil"/>
                    <w:tr2bl w:val="nil"/>
                  </w:tcBorders>
                  <w:vAlign w:val="center"/>
                </w:tcPr>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类别</w:t>
                  </w:r>
                </w:p>
              </w:tc>
              <w:tc>
                <w:tcPr>
                  <w:tcW w:w="738" w:type="pct"/>
                  <w:tcBorders>
                    <w:tl2br w:val="nil"/>
                    <w:tr2bl w:val="nil"/>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产污环节</w:t>
                  </w:r>
                </w:p>
              </w:tc>
              <w:tc>
                <w:tcPr>
                  <w:tcW w:w="541" w:type="pct"/>
                  <w:tcBorders>
                    <w:tl2br w:val="nil"/>
                    <w:tr2bl w:val="nil"/>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编号</w:t>
                  </w:r>
                </w:p>
              </w:tc>
              <w:tc>
                <w:tcPr>
                  <w:tcW w:w="1340" w:type="pct"/>
                  <w:tcBorders>
                    <w:tl2br w:val="nil"/>
                    <w:tr2bl w:val="nil"/>
                  </w:tcBorders>
                  <w:vAlign w:val="center"/>
                </w:tcPr>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主要污染物</w:t>
                  </w:r>
                </w:p>
              </w:tc>
              <w:tc>
                <w:tcPr>
                  <w:tcW w:w="1096" w:type="pct"/>
                  <w:tcBorders>
                    <w:tl2br w:val="nil"/>
                    <w:tr2bl w:val="nil"/>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治理</w:t>
                  </w:r>
                  <w:r>
                    <w:rPr>
                      <w:b/>
                      <w:bCs/>
                      <w:color w:val="000000" w:themeColor="text1"/>
                      <w:szCs w:val="21"/>
                      <w14:textFill>
                        <w14:solidFill>
                          <w14:schemeClr w14:val="tx1"/>
                        </w14:solidFill>
                      </w14:textFill>
                    </w:rPr>
                    <w:t>措施</w:t>
                  </w:r>
                </w:p>
              </w:tc>
              <w:tc>
                <w:tcPr>
                  <w:tcW w:w="896" w:type="pct"/>
                  <w:tcBorders>
                    <w:tl2br w:val="nil"/>
                    <w:tr2bl w:val="nil"/>
                  </w:tcBorders>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排放</w:t>
                  </w:r>
                  <w:r>
                    <w:rPr>
                      <w:b/>
                      <w:bCs/>
                      <w:color w:val="000000" w:themeColor="text1"/>
                      <w:szCs w:val="21"/>
                      <w14:textFill>
                        <w14:solidFill>
                          <w14:schemeClr w14:val="tx1"/>
                        </w14:solidFill>
                      </w14:textFill>
                    </w:rPr>
                    <w:t>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7" w:type="pct"/>
                  <w:vMerge w:val="restar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废气</w:t>
                  </w:r>
                </w:p>
              </w:tc>
              <w:tc>
                <w:tcPr>
                  <w:tcW w:w="738"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淬火（油淬）</w:t>
                  </w:r>
                </w:p>
              </w:tc>
              <w:tc>
                <w:tcPr>
                  <w:tcW w:w="541" w:type="pct"/>
                  <w:tcBorders>
                    <w:tl2br w:val="nil"/>
                    <w:tr2bl w:val="nil"/>
                  </w:tcBorders>
                  <w:vAlign w:val="center"/>
                </w:tcPr>
                <w:p>
                  <w:pPr>
                    <w:jc w:val="center"/>
                    <w:rPr>
                      <w:rFonts w:hint="eastAsia" w:eastAsia="宋体"/>
                      <w:color w:val="000000" w:themeColor="text1"/>
                      <w:szCs w:val="21"/>
                      <w:lang w:eastAsia="zh-CN"/>
                      <w14:textFill>
                        <w14:solidFill>
                          <w14:schemeClr w14:val="tx1"/>
                        </w14:solidFill>
                      </w14:textFill>
                    </w:rPr>
                  </w:pPr>
                  <w:r>
                    <w:rPr>
                      <w:rFonts w:hint="eastAsia"/>
                      <w:color w:val="000000" w:themeColor="text1"/>
                      <w:szCs w:val="21"/>
                      <w14:textFill>
                        <w14:solidFill>
                          <w14:schemeClr w14:val="tx1"/>
                        </w14:solidFill>
                      </w14:textFill>
                    </w:rPr>
                    <w:t>G</w:t>
                  </w:r>
                  <w:r>
                    <w:rPr>
                      <w:rFonts w:hint="eastAsia"/>
                      <w:color w:val="000000" w:themeColor="text1"/>
                      <w:szCs w:val="21"/>
                      <w:lang w:val="en-US" w:eastAsia="zh-CN"/>
                      <w14:textFill>
                        <w14:solidFill>
                          <w14:schemeClr w14:val="tx1"/>
                        </w14:solidFill>
                      </w14:textFill>
                    </w:rPr>
                    <w:t>1</w:t>
                  </w:r>
                </w:p>
              </w:tc>
              <w:tc>
                <w:tcPr>
                  <w:tcW w:w="1340"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非甲烷总烃</w:t>
                  </w:r>
                </w:p>
              </w:tc>
              <w:tc>
                <w:tcPr>
                  <w:tcW w:w="1096" w:type="pct"/>
                  <w:tcBorders>
                    <w:tl2br w:val="nil"/>
                    <w:tr2bl w:val="nil"/>
                  </w:tcBorders>
                  <w:vAlign w:val="center"/>
                </w:tcPr>
                <w:p>
                  <w:pPr>
                    <w:jc w:val="center"/>
                    <w:rPr>
                      <w:color w:val="000000" w:themeColor="text1"/>
                      <w:szCs w:val="21"/>
                      <w14:textFill>
                        <w14:solidFill>
                          <w14:schemeClr w14:val="tx1"/>
                        </w14:solidFill>
                      </w14:textFill>
                    </w:rPr>
                  </w:pPr>
                  <w:r>
                    <w:rPr>
                      <w:rFonts w:hint="eastAsia" w:eastAsiaTheme="minorEastAsia"/>
                      <w:szCs w:val="21"/>
                    </w:rPr>
                    <w:t>集气罩+油雾处理器</w:t>
                  </w:r>
                </w:p>
              </w:tc>
              <w:tc>
                <w:tcPr>
                  <w:tcW w:w="896" w:type="pct"/>
                  <w:tcBorders>
                    <w:tl2br w:val="nil"/>
                    <w:tr2bl w:val="nil"/>
                  </w:tcBorders>
                  <w:vAlign w:val="center"/>
                </w:tcPr>
                <w:p>
                  <w:pPr>
                    <w:jc w:val="center"/>
                    <w:rPr>
                      <w:color w:val="000000" w:themeColor="text1"/>
                      <w:szCs w:val="21"/>
                      <w14:textFill>
                        <w14:solidFill>
                          <w14:schemeClr w14:val="tx1"/>
                        </w14:solidFill>
                      </w14:textFill>
                    </w:rPr>
                  </w:pPr>
                  <w:r>
                    <w:rPr>
                      <w:rFonts w:hint="eastAsia"/>
                      <w:szCs w:val="21"/>
                    </w:rPr>
                    <w:t>15m高</w:t>
                  </w:r>
                  <w:r>
                    <w:rPr>
                      <w:rFonts w:hint="eastAsia"/>
                      <w:szCs w:val="21"/>
                      <w:lang w:val="zh-CN"/>
                    </w:rPr>
                    <w:t>排气筒（</w:t>
                  </w:r>
                  <w:r>
                    <w:rPr>
                      <w:rFonts w:hint="eastAsia"/>
                      <w:szCs w:val="21"/>
                    </w:rPr>
                    <w:t>DA002</w:t>
                  </w:r>
                  <w:r>
                    <w:rPr>
                      <w:rFonts w:hint="eastAsia"/>
                      <w:szCs w:val="21"/>
                      <w:lang w:val="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7" w:type="pct"/>
                  <w:vMerge w:val="continue"/>
                  <w:tcBorders>
                    <w:tl2br w:val="nil"/>
                    <w:tr2bl w:val="nil"/>
                  </w:tcBorders>
                  <w:vAlign w:val="center"/>
                </w:tcPr>
                <w:p>
                  <w:pPr>
                    <w:jc w:val="center"/>
                    <w:rPr>
                      <w:color w:val="000000" w:themeColor="text1"/>
                      <w:szCs w:val="21"/>
                      <w14:textFill>
                        <w14:solidFill>
                          <w14:schemeClr w14:val="tx1"/>
                        </w14:solidFill>
                      </w14:textFill>
                    </w:rPr>
                  </w:pPr>
                </w:p>
              </w:tc>
              <w:tc>
                <w:tcPr>
                  <w:tcW w:w="738"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打磨</w:t>
                  </w:r>
                </w:p>
              </w:tc>
              <w:tc>
                <w:tcPr>
                  <w:tcW w:w="541" w:type="pct"/>
                  <w:tcBorders>
                    <w:tl2br w:val="nil"/>
                    <w:tr2bl w:val="nil"/>
                  </w:tcBorders>
                  <w:vAlign w:val="center"/>
                </w:tcPr>
                <w:p>
                  <w:pPr>
                    <w:jc w:val="center"/>
                    <w:rPr>
                      <w:rFonts w:hint="eastAsia" w:eastAsia="宋体"/>
                      <w:color w:val="000000" w:themeColor="text1"/>
                      <w:szCs w:val="21"/>
                      <w:lang w:eastAsia="zh-CN"/>
                      <w14:textFill>
                        <w14:solidFill>
                          <w14:schemeClr w14:val="tx1"/>
                        </w14:solidFill>
                      </w14:textFill>
                    </w:rPr>
                  </w:pPr>
                  <w:r>
                    <w:rPr>
                      <w:rFonts w:hint="eastAsia"/>
                      <w:color w:val="000000" w:themeColor="text1"/>
                      <w:szCs w:val="21"/>
                      <w14:textFill>
                        <w14:solidFill>
                          <w14:schemeClr w14:val="tx1"/>
                        </w14:solidFill>
                      </w14:textFill>
                    </w:rPr>
                    <w:t>G</w:t>
                  </w:r>
                  <w:r>
                    <w:rPr>
                      <w:rFonts w:hint="eastAsia"/>
                      <w:color w:val="000000" w:themeColor="text1"/>
                      <w:szCs w:val="21"/>
                      <w:lang w:val="en-US" w:eastAsia="zh-CN"/>
                      <w14:textFill>
                        <w14:solidFill>
                          <w14:schemeClr w14:val="tx1"/>
                        </w14:solidFill>
                      </w14:textFill>
                    </w:rPr>
                    <w:t>2</w:t>
                  </w:r>
                </w:p>
              </w:tc>
              <w:tc>
                <w:tcPr>
                  <w:tcW w:w="1340"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颗粒物</w:t>
                  </w:r>
                </w:p>
              </w:tc>
              <w:tc>
                <w:tcPr>
                  <w:tcW w:w="1096" w:type="pct"/>
                  <w:tcBorders>
                    <w:tl2br w:val="nil"/>
                    <w:tr2bl w:val="nil"/>
                  </w:tcBorders>
                  <w:vAlign w:val="center"/>
                </w:tcPr>
                <w:p>
                  <w:pPr>
                    <w:jc w:val="center"/>
                    <w:rPr>
                      <w:color w:val="000000" w:themeColor="text1"/>
                      <w:szCs w:val="21"/>
                      <w14:textFill>
                        <w14:solidFill>
                          <w14:schemeClr w14:val="tx1"/>
                        </w14:solidFill>
                      </w14:textFill>
                    </w:rPr>
                  </w:pPr>
                  <w:r>
                    <w:rPr>
                      <w:rFonts w:hint="eastAsia" w:eastAsiaTheme="minorEastAsia"/>
                      <w:szCs w:val="21"/>
                    </w:rPr>
                    <w:t>集气罩+袋式除尘器</w:t>
                  </w:r>
                </w:p>
              </w:tc>
              <w:tc>
                <w:tcPr>
                  <w:tcW w:w="896" w:type="pct"/>
                  <w:tcBorders>
                    <w:tl2br w:val="nil"/>
                    <w:tr2bl w:val="nil"/>
                  </w:tcBorders>
                  <w:vAlign w:val="center"/>
                </w:tcPr>
                <w:p>
                  <w:pPr>
                    <w:jc w:val="center"/>
                    <w:rPr>
                      <w:color w:val="000000" w:themeColor="text1"/>
                      <w:szCs w:val="21"/>
                      <w14:textFill>
                        <w14:solidFill>
                          <w14:schemeClr w14:val="tx1"/>
                        </w14:solidFill>
                      </w14:textFill>
                    </w:rPr>
                  </w:pPr>
                  <w:r>
                    <w:rPr>
                      <w:rFonts w:hint="eastAsia"/>
                      <w:szCs w:val="21"/>
                    </w:rPr>
                    <w:t>15m高</w:t>
                  </w:r>
                  <w:r>
                    <w:rPr>
                      <w:rFonts w:hint="eastAsia"/>
                      <w:szCs w:val="21"/>
                      <w:lang w:val="zh-CN"/>
                    </w:rPr>
                    <w:t>排气筒（</w:t>
                  </w:r>
                  <w:r>
                    <w:rPr>
                      <w:rFonts w:hint="eastAsia"/>
                      <w:szCs w:val="21"/>
                    </w:rPr>
                    <w:t>DA003</w:t>
                  </w:r>
                  <w:r>
                    <w:rPr>
                      <w:rFonts w:hint="eastAsia"/>
                      <w:szCs w:val="21"/>
                      <w:lang w:val="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7"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噪声</w:t>
                  </w:r>
                </w:p>
              </w:tc>
              <w:tc>
                <w:tcPr>
                  <w:tcW w:w="738"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生产线</w:t>
                  </w:r>
                </w:p>
              </w:tc>
              <w:tc>
                <w:tcPr>
                  <w:tcW w:w="541" w:type="pct"/>
                  <w:tcBorders>
                    <w:tl2br w:val="nil"/>
                    <w:tr2bl w:val="nil"/>
                  </w:tcBorders>
                  <w:vAlign w:val="center"/>
                </w:tcPr>
                <w:p>
                  <w:pPr>
                    <w:jc w:val="center"/>
                    <w:rPr>
                      <w:color w:val="000000" w:themeColor="text1"/>
                      <w:szCs w:val="21"/>
                      <w14:textFill>
                        <w14:solidFill>
                          <w14:schemeClr w14:val="tx1"/>
                        </w14:solidFill>
                      </w14:textFill>
                    </w:rPr>
                  </w:pPr>
                  <w:r>
                    <w:rPr>
                      <w:rFonts w:hint="eastAsia"/>
                      <w:szCs w:val="21"/>
                    </w:rPr>
                    <w:t>N</w:t>
                  </w:r>
                </w:p>
              </w:tc>
              <w:tc>
                <w:tcPr>
                  <w:tcW w:w="1340" w:type="pct"/>
                  <w:tcBorders>
                    <w:tl2br w:val="nil"/>
                    <w:tr2bl w:val="nil"/>
                  </w:tcBorders>
                  <w:vAlign w:val="center"/>
                </w:tcPr>
                <w:p>
                  <w:pPr>
                    <w:jc w:val="center"/>
                    <w:rPr>
                      <w:color w:val="000000" w:themeColor="text1"/>
                      <w:szCs w:val="21"/>
                      <w14:textFill>
                        <w14:solidFill>
                          <w14:schemeClr w14:val="tx1"/>
                        </w14:solidFill>
                      </w14:textFill>
                    </w:rPr>
                  </w:pPr>
                  <w:r>
                    <w:rPr>
                      <w:rFonts w:hint="eastAsia"/>
                      <w:szCs w:val="21"/>
                    </w:rPr>
                    <w:t>连续等效A声级</w:t>
                  </w:r>
                </w:p>
              </w:tc>
              <w:tc>
                <w:tcPr>
                  <w:tcW w:w="1992" w:type="pct"/>
                  <w:gridSpan w:val="2"/>
                  <w:tcBorders>
                    <w:tl2br w:val="nil"/>
                    <w:tr2bl w:val="nil"/>
                  </w:tcBorders>
                  <w:vAlign w:val="center"/>
                </w:tcPr>
                <w:p>
                  <w:pPr>
                    <w:jc w:val="center"/>
                    <w:rPr>
                      <w:color w:val="000000" w:themeColor="text1"/>
                      <w:szCs w:val="21"/>
                      <w14:textFill>
                        <w14:solidFill>
                          <w14:schemeClr w14:val="tx1"/>
                        </w14:solidFill>
                      </w14:textFill>
                    </w:rPr>
                  </w:pPr>
                  <w:r>
                    <w:rPr>
                      <w:rFonts w:hint="eastAsia"/>
                      <w:szCs w:val="21"/>
                    </w:rPr>
                    <w:t>合理布局、减震、距离衰减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7" w:type="pct"/>
                  <w:vMerge w:val="restar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废水</w:t>
                  </w:r>
                </w:p>
              </w:tc>
              <w:tc>
                <w:tcPr>
                  <w:tcW w:w="738"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生活污水</w:t>
                  </w:r>
                </w:p>
              </w:tc>
              <w:tc>
                <w:tcPr>
                  <w:tcW w:w="541"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340"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kern w:val="0"/>
                      <w:szCs w:val="21"/>
                      <w:lang w:bidi="ar"/>
                    </w:rPr>
                    <w:t>COD</w:t>
                  </w:r>
                  <w:r>
                    <w:rPr>
                      <w:rFonts w:hint="eastAsia"/>
                      <w:kern w:val="0"/>
                      <w:szCs w:val="21"/>
                      <w:lang w:bidi="ar"/>
                    </w:rPr>
                    <w:t>、</w:t>
                  </w:r>
                  <w:r>
                    <w:rPr>
                      <w:kern w:val="0"/>
                      <w:szCs w:val="21"/>
                      <w:lang w:bidi="ar"/>
                    </w:rPr>
                    <w:t>SS</w:t>
                  </w:r>
                  <w:r>
                    <w:rPr>
                      <w:rFonts w:hint="eastAsia"/>
                      <w:szCs w:val="21"/>
                    </w:rPr>
                    <w:t>、</w:t>
                  </w:r>
                  <w:r>
                    <w:rPr>
                      <w:kern w:val="0"/>
                      <w:szCs w:val="21"/>
                      <w:lang w:bidi="ar"/>
                    </w:rPr>
                    <w:t>氨氮</w:t>
                  </w:r>
                  <w:r>
                    <w:rPr>
                      <w:rFonts w:hint="eastAsia"/>
                      <w:szCs w:val="21"/>
                    </w:rPr>
                    <w:t>、</w:t>
                  </w:r>
                  <w:r>
                    <w:rPr>
                      <w:kern w:val="0"/>
                      <w:szCs w:val="21"/>
                      <w:lang w:bidi="ar"/>
                    </w:rPr>
                    <w:t>TP</w:t>
                  </w:r>
                  <w:r>
                    <w:rPr>
                      <w:rFonts w:hint="eastAsia"/>
                      <w:szCs w:val="21"/>
                    </w:rPr>
                    <w:t>、</w:t>
                  </w:r>
                  <w:r>
                    <w:rPr>
                      <w:kern w:val="0"/>
                      <w:szCs w:val="21"/>
                      <w:lang w:bidi="ar"/>
                    </w:rPr>
                    <w:t>TN</w:t>
                  </w:r>
                </w:p>
              </w:tc>
              <w:tc>
                <w:tcPr>
                  <w:tcW w:w="1096" w:type="pct"/>
                  <w:tcBorders>
                    <w:tl2br w:val="nil"/>
                    <w:tr2bl w:val="nil"/>
                  </w:tcBorders>
                  <w:vAlign w:val="center"/>
                </w:tcPr>
                <w:p>
                  <w:pPr>
                    <w:adjustRightInd w:val="0"/>
                    <w:snapToGrid w:val="0"/>
                    <w:jc w:val="center"/>
                    <w:rPr>
                      <w:rFonts w:hint="eastAsia" w:eastAsia="宋体"/>
                      <w:color w:val="000000" w:themeColor="text1"/>
                      <w:szCs w:val="21"/>
                      <w:lang w:eastAsia="zh-CN"/>
                      <w14:textFill>
                        <w14:solidFill>
                          <w14:schemeClr w14:val="tx1"/>
                        </w14:solidFill>
                      </w14:textFill>
                    </w:rPr>
                  </w:pPr>
                  <w:r>
                    <w:rPr>
                      <w:rFonts w:hint="eastAsia" w:eastAsiaTheme="minorEastAsia"/>
                      <w:szCs w:val="21"/>
                      <w:lang w:eastAsia="zh-CN"/>
                    </w:rPr>
                    <w:t>地埋式一体化污水处理设备</w:t>
                  </w:r>
                </w:p>
              </w:tc>
              <w:tc>
                <w:tcPr>
                  <w:tcW w:w="896" w:type="pct"/>
                  <w:vMerge w:val="restart"/>
                  <w:tcBorders>
                    <w:tl2br w:val="nil"/>
                    <w:tr2bl w:val="nil"/>
                  </w:tcBorders>
                  <w:vAlign w:val="center"/>
                </w:tcPr>
                <w:p>
                  <w:pPr>
                    <w:jc w:val="center"/>
                    <w:rPr>
                      <w:color w:val="000000" w:themeColor="text1"/>
                      <w:szCs w:val="21"/>
                      <w14:textFill>
                        <w14:solidFill>
                          <w14:schemeClr w14:val="tx1"/>
                        </w14:solidFill>
                      </w14:textFill>
                    </w:rPr>
                  </w:pPr>
                  <w:r>
                    <w:rPr>
                      <w:rFonts w:hint="eastAsia" w:eastAsiaTheme="minorEastAsia"/>
                      <w:szCs w:val="21"/>
                    </w:rPr>
                    <w:t>用于厂区绿化，不外排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7" w:type="pct"/>
                  <w:vMerge w:val="continue"/>
                  <w:tcBorders>
                    <w:tl2br w:val="nil"/>
                    <w:tr2bl w:val="nil"/>
                  </w:tcBorders>
                  <w:vAlign w:val="center"/>
                </w:tcPr>
                <w:p>
                  <w:pPr>
                    <w:jc w:val="center"/>
                    <w:rPr>
                      <w:color w:val="000000" w:themeColor="text1"/>
                      <w:szCs w:val="21"/>
                      <w14:textFill>
                        <w14:solidFill>
                          <w14:schemeClr w14:val="tx1"/>
                        </w14:solidFill>
                      </w14:textFill>
                    </w:rPr>
                  </w:pPr>
                </w:p>
              </w:tc>
              <w:tc>
                <w:tcPr>
                  <w:tcW w:w="738"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食堂废水</w:t>
                  </w:r>
                </w:p>
              </w:tc>
              <w:tc>
                <w:tcPr>
                  <w:tcW w:w="541"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340" w:type="pct"/>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kern w:val="0"/>
                      <w:szCs w:val="21"/>
                      <w:lang w:bidi="ar"/>
                    </w:rPr>
                    <w:t>COD</w:t>
                  </w:r>
                  <w:r>
                    <w:rPr>
                      <w:rFonts w:hint="eastAsia"/>
                      <w:kern w:val="0"/>
                      <w:szCs w:val="21"/>
                      <w:lang w:bidi="ar"/>
                    </w:rPr>
                    <w:t>、</w:t>
                  </w:r>
                  <w:r>
                    <w:rPr>
                      <w:kern w:val="0"/>
                      <w:szCs w:val="21"/>
                      <w:lang w:bidi="ar"/>
                    </w:rPr>
                    <w:t>SS</w:t>
                  </w:r>
                  <w:r>
                    <w:rPr>
                      <w:rFonts w:hint="eastAsia"/>
                      <w:szCs w:val="21"/>
                    </w:rPr>
                    <w:t>、</w:t>
                  </w:r>
                  <w:r>
                    <w:rPr>
                      <w:kern w:val="0"/>
                      <w:szCs w:val="21"/>
                      <w:lang w:bidi="ar"/>
                    </w:rPr>
                    <w:t>氨氮</w:t>
                  </w:r>
                  <w:r>
                    <w:rPr>
                      <w:rFonts w:hint="eastAsia"/>
                      <w:szCs w:val="21"/>
                    </w:rPr>
                    <w:t>、</w:t>
                  </w:r>
                  <w:r>
                    <w:rPr>
                      <w:kern w:val="0"/>
                      <w:szCs w:val="21"/>
                      <w:lang w:bidi="ar"/>
                    </w:rPr>
                    <w:t>TP</w:t>
                  </w:r>
                  <w:r>
                    <w:rPr>
                      <w:rFonts w:hint="eastAsia"/>
                      <w:szCs w:val="21"/>
                    </w:rPr>
                    <w:t>、</w:t>
                  </w:r>
                  <w:r>
                    <w:rPr>
                      <w:kern w:val="0"/>
                      <w:szCs w:val="21"/>
                      <w:lang w:bidi="ar"/>
                    </w:rPr>
                    <w:t>TN</w:t>
                  </w:r>
                  <w:r>
                    <w:rPr>
                      <w:rFonts w:hint="eastAsia"/>
                      <w:kern w:val="0"/>
                      <w:szCs w:val="21"/>
                      <w:lang w:bidi="ar"/>
                    </w:rPr>
                    <w:t>、动植物油</w:t>
                  </w:r>
                </w:p>
              </w:tc>
              <w:tc>
                <w:tcPr>
                  <w:tcW w:w="1096" w:type="pct"/>
                  <w:tcBorders>
                    <w:tl2br w:val="nil"/>
                    <w:tr2bl w:val="nil"/>
                  </w:tcBorders>
                  <w:vAlign w:val="center"/>
                </w:tcPr>
                <w:p>
                  <w:pPr>
                    <w:adjustRightInd w:val="0"/>
                    <w:snapToGrid w:val="0"/>
                    <w:jc w:val="center"/>
                    <w:rPr>
                      <w:rFonts w:hint="eastAsia" w:eastAsiaTheme="minorEastAsia"/>
                      <w:color w:val="000000" w:themeColor="text1"/>
                      <w:szCs w:val="21"/>
                      <w:lang w:eastAsia="zh-CN"/>
                      <w14:textFill>
                        <w14:solidFill>
                          <w14:schemeClr w14:val="tx1"/>
                        </w14:solidFill>
                      </w14:textFill>
                    </w:rPr>
                  </w:pPr>
                  <w:r>
                    <w:rPr>
                      <w:rFonts w:hint="eastAsia" w:eastAsiaTheme="minorEastAsia"/>
                      <w:szCs w:val="21"/>
                    </w:rPr>
                    <w:t>隔油池+</w:t>
                  </w:r>
                  <w:r>
                    <w:rPr>
                      <w:rFonts w:hint="eastAsia" w:eastAsiaTheme="minorEastAsia"/>
                      <w:szCs w:val="21"/>
                      <w:lang w:eastAsia="zh-CN"/>
                    </w:rPr>
                    <w:t>地埋式一体化污水处理设备</w:t>
                  </w:r>
                </w:p>
              </w:tc>
              <w:tc>
                <w:tcPr>
                  <w:tcW w:w="896" w:type="pct"/>
                  <w:vMerge w:val="continue"/>
                  <w:tcBorders>
                    <w:tl2br w:val="nil"/>
                    <w:tr2bl w:val="nil"/>
                  </w:tcBorders>
                  <w:vAlign w:val="center"/>
                </w:tcPr>
                <w:p>
                  <w:pPr>
                    <w:jc w:val="center"/>
                    <w:rPr>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7" w:type="pct"/>
                  <w:vMerge w:val="restar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固废</w:t>
                  </w:r>
                </w:p>
              </w:tc>
              <w:tc>
                <w:tcPr>
                  <w:tcW w:w="738" w:type="pct"/>
                  <w:tcBorders>
                    <w:tl2br w:val="nil"/>
                    <w:tr2bl w:val="nil"/>
                  </w:tcBorders>
                  <w:vAlign w:val="center"/>
                </w:tcPr>
                <w:p>
                  <w:pPr>
                    <w:jc w:val="center"/>
                    <w:rPr>
                      <w:rFonts w:eastAsiaTheme="minorEastAsia"/>
                      <w:szCs w:val="21"/>
                    </w:rPr>
                  </w:pPr>
                  <w:r>
                    <w:rPr>
                      <w:szCs w:val="21"/>
                    </w:rPr>
                    <w:t>职工生活</w:t>
                  </w:r>
                </w:p>
              </w:tc>
              <w:tc>
                <w:tcPr>
                  <w:tcW w:w="541" w:type="pct"/>
                  <w:tcBorders>
                    <w:tl2br w:val="nil"/>
                    <w:tr2bl w:val="nil"/>
                  </w:tcBorders>
                  <w:vAlign w:val="center"/>
                </w:tcPr>
                <w:p>
                  <w:pPr>
                    <w:jc w:val="center"/>
                    <w:rPr>
                      <w:rFonts w:eastAsiaTheme="minorEastAsia"/>
                      <w:szCs w:val="21"/>
                    </w:rPr>
                  </w:pPr>
                  <w:r>
                    <w:rPr>
                      <w:rFonts w:hint="eastAsia" w:eastAsiaTheme="minorEastAsia"/>
                      <w:szCs w:val="21"/>
                    </w:rPr>
                    <w:t>/</w:t>
                  </w:r>
                </w:p>
              </w:tc>
              <w:tc>
                <w:tcPr>
                  <w:tcW w:w="1340" w:type="pct"/>
                  <w:tcBorders>
                    <w:tl2br w:val="nil"/>
                    <w:tr2bl w:val="nil"/>
                  </w:tcBorders>
                  <w:vAlign w:val="center"/>
                </w:tcPr>
                <w:p>
                  <w:pPr>
                    <w:pStyle w:val="80"/>
                    <w:rPr>
                      <w:color w:val="000000" w:themeColor="text1"/>
                      <w14:textFill>
                        <w14:solidFill>
                          <w14:schemeClr w14:val="tx1"/>
                        </w14:solidFill>
                      </w14:textFill>
                    </w:rPr>
                  </w:pPr>
                  <w:r>
                    <w:rPr>
                      <w:rFonts w:hint="eastAsia"/>
                    </w:rPr>
                    <w:t>生活垃圾</w:t>
                  </w:r>
                </w:p>
              </w:tc>
              <w:tc>
                <w:tcPr>
                  <w:tcW w:w="1992" w:type="pct"/>
                  <w:gridSpan w:val="2"/>
                  <w:tcBorders>
                    <w:tl2br w:val="nil"/>
                    <w:tr2bl w:val="nil"/>
                  </w:tcBorders>
                  <w:vAlign w:val="center"/>
                </w:tcPr>
                <w:p>
                  <w:pPr>
                    <w:pStyle w:val="80"/>
                    <w:rPr>
                      <w:color w:val="000000" w:themeColor="text1"/>
                      <w14:textFill>
                        <w14:solidFill>
                          <w14:schemeClr w14:val="tx1"/>
                        </w14:solidFill>
                      </w14:textFill>
                    </w:rPr>
                  </w:pPr>
                  <w:r>
                    <w:t>环卫部门清运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7" w:type="pct"/>
                  <w:vMerge w:val="continue"/>
                  <w:tcBorders>
                    <w:tl2br w:val="nil"/>
                    <w:tr2bl w:val="nil"/>
                  </w:tcBorders>
                  <w:vAlign w:val="center"/>
                </w:tcPr>
                <w:p>
                  <w:pPr>
                    <w:jc w:val="center"/>
                    <w:rPr>
                      <w:color w:val="000000" w:themeColor="text1"/>
                      <w:szCs w:val="21"/>
                      <w14:textFill>
                        <w14:solidFill>
                          <w14:schemeClr w14:val="tx1"/>
                        </w14:solidFill>
                      </w14:textFill>
                    </w:rPr>
                  </w:pPr>
                </w:p>
              </w:tc>
              <w:tc>
                <w:tcPr>
                  <w:tcW w:w="738" w:type="pct"/>
                  <w:tcBorders>
                    <w:tl2br w:val="nil"/>
                    <w:tr2bl w:val="nil"/>
                  </w:tcBorders>
                  <w:vAlign w:val="center"/>
                </w:tcPr>
                <w:p>
                  <w:pPr>
                    <w:snapToGrid w:val="0"/>
                    <w:jc w:val="center"/>
                    <w:rPr>
                      <w:color w:val="000000" w:themeColor="text1"/>
                      <w:szCs w:val="21"/>
                      <w14:textFill>
                        <w14:solidFill>
                          <w14:schemeClr w14:val="tx1"/>
                        </w14:solidFill>
                      </w14:textFill>
                    </w:rPr>
                  </w:pPr>
                  <w:r>
                    <w:rPr>
                      <w:szCs w:val="21"/>
                    </w:rPr>
                    <w:t>机械维护</w:t>
                  </w:r>
                </w:p>
              </w:tc>
              <w:tc>
                <w:tcPr>
                  <w:tcW w:w="541"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340" w:type="pct"/>
                  <w:tcBorders>
                    <w:tl2br w:val="nil"/>
                    <w:tr2bl w:val="nil"/>
                  </w:tcBorders>
                  <w:vAlign w:val="center"/>
                </w:tcPr>
                <w:p>
                  <w:pPr>
                    <w:jc w:val="center"/>
                    <w:rPr>
                      <w:color w:val="000000" w:themeColor="text1"/>
                      <w:szCs w:val="21"/>
                      <w14:textFill>
                        <w14:solidFill>
                          <w14:schemeClr w14:val="tx1"/>
                        </w14:solidFill>
                      </w14:textFill>
                    </w:rPr>
                  </w:pPr>
                  <w:r>
                    <w:rPr>
                      <w:rFonts w:hint="eastAsia"/>
                      <w:szCs w:val="21"/>
                    </w:rPr>
                    <w:t>废切削液</w:t>
                  </w:r>
                </w:p>
              </w:tc>
              <w:tc>
                <w:tcPr>
                  <w:tcW w:w="1096" w:type="pct"/>
                  <w:vMerge w:val="restart"/>
                  <w:tcBorders>
                    <w:tl2br w:val="nil"/>
                    <w:tr2bl w:val="nil"/>
                  </w:tcBorders>
                  <w:vAlign w:val="center"/>
                </w:tcPr>
                <w:p>
                  <w:pPr>
                    <w:jc w:val="center"/>
                    <w:rPr>
                      <w:color w:val="000000" w:themeColor="text1"/>
                      <w:szCs w:val="21"/>
                      <w14:textFill>
                        <w14:solidFill>
                          <w14:schemeClr w14:val="tx1"/>
                        </w14:solidFill>
                      </w14:textFill>
                    </w:rPr>
                  </w:pPr>
                  <w:r>
                    <w:rPr>
                      <w:rFonts w:hint="eastAsia"/>
                      <w:szCs w:val="21"/>
                    </w:rPr>
                    <w:t>暂存于危废仓库</w:t>
                  </w:r>
                </w:p>
              </w:tc>
              <w:tc>
                <w:tcPr>
                  <w:tcW w:w="896" w:type="pct"/>
                  <w:vMerge w:val="restart"/>
                  <w:tcBorders>
                    <w:tl2br w:val="nil"/>
                    <w:tr2bl w:val="nil"/>
                  </w:tcBorders>
                  <w:vAlign w:val="center"/>
                </w:tcPr>
                <w:p>
                  <w:pPr>
                    <w:jc w:val="center"/>
                    <w:rPr>
                      <w:color w:val="000000" w:themeColor="text1"/>
                      <w:szCs w:val="21"/>
                      <w14:textFill>
                        <w14:solidFill>
                          <w14:schemeClr w14:val="tx1"/>
                        </w14:solidFill>
                      </w14:textFill>
                    </w:rPr>
                  </w:pPr>
                  <w:r>
                    <w:rPr>
                      <w:rFonts w:hint="eastAsia"/>
                      <w:szCs w:val="21"/>
                    </w:rPr>
                    <w:t>委托有资质单位处理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7" w:type="pct"/>
                  <w:vMerge w:val="continue"/>
                  <w:tcBorders>
                    <w:tl2br w:val="nil"/>
                    <w:tr2bl w:val="nil"/>
                  </w:tcBorders>
                  <w:vAlign w:val="center"/>
                </w:tcPr>
                <w:p>
                  <w:pPr>
                    <w:jc w:val="center"/>
                    <w:rPr>
                      <w:color w:val="000000" w:themeColor="text1"/>
                      <w:szCs w:val="21"/>
                      <w14:textFill>
                        <w14:solidFill>
                          <w14:schemeClr w14:val="tx1"/>
                        </w14:solidFill>
                      </w14:textFill>
                    </w:rPr>
                  </w:pPr>
                </w:p>
              </w:tc>
              <w:tc>
                <w:tcPr>
                  <w:tcW w:w="738" w:type="pct"/>
                  <w:tcBorders>
                    <w:tl2br w:val="nil"/>
                    <w:tr2bl w:val="nil"/>
                  </w:tcBorders>
                  <w:vAlign w:val="center"/>
                </w:tcPr>
                <w:p>
                  <w:pPr>
                    <w:snapToGrid w:val="0"/>
                    <w:jc w:val="center"/>
                    <w:rPr>
                      <w:color w:val="000000" w:themeColor="text1"/>
                      <w:szCs w:val="21"/>
                      <w14:textFill>
                        <w14:solidFill>
                          <w14:schemeClr w14:val="tx1"/>
                        </w14:solidFill>
                      </w14:textFill>
                    </w:rPr>
                  </w:pPr>
                  <w:r>
                    <w:rPr>
                      <w:szCs w:val="21"/>
                    </w:rPr>
                    <w:t>机械维护</w:t>
                  </w:r>
                </w:p>
              </w:tc>
              <w:tc>
                <w:tcPr>
                  <w:tcW w:w="541"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340" w:type="pct"/>
                  <w:tcBorders>
                    <w:tl2br w:val="nil"/>
                    <w:tr2bl w:val="nil"/>
                  </w:tcBorders>
                  <w:vAlign w:val="center"/>
                </w:tcPr>
                <w:p>
                  <w:pPr>
                    <w:jc w:val="center"/>
                    <w:rPr>
                      <w:color w:val="000000" w:themeColor="text1"/>
                      <w:szCs w:val="21"/>
                      <w14:textFill>
                        <w14:solidFill>
                          <w14:schemeClr w14:val="tx1"/>
                        </w14:solidFill>
                      </w14:textFill>
                    </w:rPr>
                  </w:pPr>
                  <w:r>
                    <w:rPr>
                      <w:rFonts w:hint="eastAsia"/>
                      <w:szCs w:val="21"/>
                    </w:rPr>
                    <w:t>废液压油</w:t>
                  </w:r>
                </w:p>
              </w:tc>
              <w:tc>
                <w:tcPr>
                  <w:tcW w:w="1096" w:type="pct"/>
                  <w:vMerge w:val="continue"/>
                  <w:tcBorders>
                    <w:tl2br w:val="nil"/>
                    <w:tr2bl w:val="nil"/>
                  </w:tcBorders>
                  <w:vAlign w:val="center"/>
                </w:tcPr>
                <w:p>
                  <w:pPr>
                    <w:jc w:val="center"/>
                    <w:rPr>
                      <w:color w:val="000000" w:themeColor="text1"/>
                      <w:szCs w:val="21"/>
                      <w14:textFill>
                        <w14:solidFill>
                          <w14:schemeClr w14:val="tx1"/>
                        </w14:solidFill>
                      </w14:textFill>
                    </w:rPr>
                  </w:pPr>
                </w:p>
              </w:tc>
              <w:tc>
                <w:tcPr>
                  <w:tcW w:w="896" w:type="pct"/>
                  <w:vMerge w:val="continue"/>
                  <w:tcBorders>
                    <w:tl2br w:val="nil"/>
                    <w:tr2bl w:val="nil"/>
                  </w:tcBorders>
                  <w:vAlign w:val="center"/>
                </w:tcPr>
                <w:p>
                  <w:pPr>
                    <w:jc w:val="center"/>
                    <w:rPr>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7" w:type="pct"/>
                  <w:vMerge w:val="continue"/>
                  <w:tcBorders>
                    <w:tl2br w:val="nil"/>
                    <w:tr2bl w:val="nil"/>
                  </w:tcBorders>
                  <w:vAlign w:val="center"/>
                </w:tcPr>
                <w:p>
                  <w:pPr>
                    <w:jc w:val="center"/>
                    <w:rPr>
                      <w:color w:val="000000" w:themeColor="text1"/>
                      <w:szCs w:val="21"/>
                      <w14:textFill>
                        <w14:solidFill>
                          <w14:schemeClr w14:val="tx1"/>
                        </w14:solidFill>
                      </w14:textFill>
                    </w:rPr>
                  </w:pPr>
                </w:p>
              </w:tc>
              <w:tc>
                <w:tcPr>
                  <w:tcW w:w="738" w:type="pct"/>
                  <w:tcBorders>
                    <w:tl2br w:val="nil"/>
                    <w:tr2bl w:val="nil"/>
                  </w:tcBorders>
                  <w:vAlign w:val="center"/>
                </w:tcPr>
                <w:p>
                  <w:pPr>
                    <w:snapToGrid w:val="0"/>
                    <w:jc w:val="center"/>
                    <w:rPr>
                      <w:color w:val="000000" w:themeColor="text1"/>
                      <w:szCs w:val="21"/>
                      <w14:textFill>
                        <w14:solidFill>
                          <w14:schemeClr w14:val="tx1"/>
                        </w14:solidFill>
                      </w14:textFill>
                    </w:rPr>
                  </w:pPr>
                  <w:r>
                    <w:rPr>
                      <w:szCs w:val="21"/>
                    </w:rPr>
                    <w:t>机械维护</w:t>
                  </w:r>
                </w:p>
              </w:tc>
              <w:tc>
                <w:tcPr>
                  <w:tcW w:w="541"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340" w:type="pct"/>
                  <w:tcBorders>
                    <w:tl2br w:val="nil"/>
                    <w:tr2bl w:val="nil"/>
                  </w:tcBorders>
                  <w:vAlign w:val="center"/>
                </w:tcPr>
                <w:p>
                  <w:pPr>
                    <w:jc w:val="center"/>
                    <w:rPr>
                      <w:color w:val="000000" w:themeColor="text1"/>
                      <w:szCs w:val="21"/>
                      <w14:textFill>
                        <w14:solidFill>
                          <w14:schemeClr w14:val="tx1"/>
                        </w14:solidFill>
                      </w14:textFill>
                    </w:rPr>
                  </w:pPr>
                  <w:r>
                    <w:rPr>
                      <w:rFonts w:hint="eastAsia"/>
                      <w:szCs w:val="21"/>
                    </w:rPr>
                    <w:t>废润滑油</w:t>
                  </w:r>
                </w:p>
              </w:tc>
              <w:tc>
                <w:tcPr>
                  <w:tcW w:w="1096" w:type="pct"/>
                  <w:vMerge w:val="continue"/>
                  <w:tcBorders>
                    <w:tl2br w:val="nil"/>
                    <w:tr2bl w:val="nil"/>
                  </w:tcBorders>
                  <w:vAlign w:val="center"/>
                </w:tcPr>
                <w:p>
                  <w:pPr>
                    <w:jc w:val="center"/>
                    <w:rPr>
                      <w:color w:val="000000" w:themeColor="text1"/>
                      <w:szCs w:val="21"/>
                      <w14:textFill>
                        <w14:solidFill>
                          <w14:schemeClr w14:val="tx1"/>
                        </w14:solidFill>
                      </w14:textFill>
                    </w:rPr>
                  </w:pPr>
                </w:p>
              </w:tc>
              <w:tc>
                <w:tcPr>
                  <w:tcW w:w="896" w:type="pct"/>
                  <w:vMerge w:val="continue"/>
                  <w:tcBorders>
                    <w:tl2br w:val="nil"/>
                    <w:tr2bl w:val="nil"/>
                  </w:tcBorders>
                  <w:vAlign w:val="center"/>
                </w:tcPr>
                <w:p>
                  <w:pPr>
                    <w:jc w:val="center"/>
                    <w:rPr>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7" w:type="pct"/>
                  <w:vMerge w:val="continue"/>
                  <w:tcBorders>
                    <w:tl2br w:val="nil"/>
                    <w:tr2bl w:val="nil"/>
                  </w:tcBorders>
                  <w:vAlign w:val="center"/>
                </w:tcPr>
                <w:p>
                  <w:pPr>
                    <w:jc w:val="center"/>
                    <w:rPr>
                      <w:color w:val="000000" w:themeColor="text1"/>
                      <w:szCs w:val="21"/>
                      <w14:textFill>
                        <w14:solidFill>
                          <w14:schemeClr w14:val="tx1"/>
                        </w14:solidFill>
                      </w14:textFill>
                    </w:rPr>
                  </w:pPr>
                </w:p>
              </w:tc>
              <w:tc>
                <w:tcPr>
                  <w:tcW w:w="738" w:type="pct"/>
                  <w:tcBorders>
                    <w:tl2br w:val="nil"/>
                    <w:tr2bl w:val="nil"/>
                  </w:tcBorders>
                  <w:vAlign w:val="center"/>
                </w:tcPr>
                <w:p>
                  <w:pPr>
                    <w:snapToGrid w:val="0"/>
                    <w:jc w:val="center"/>
                    <w:rPr>
                      <w:color w:val="000000" w:themeColor="text1"/>
                      <w:szCs w:val="21"/>
                      <w14:textFill>
                        <w14:solidFill>
                          <w14:schemeClr w14:val="tx1"/>
                        </w14:solidFill>
                      </w14:textFill>
                    </w:rPr>
                  </w:pPr>
                  <w:r>
                    <w:rPr>
                      <w:szCs w:val="21"/>
                    </w:rPr>
                    <w:t>机械维护</w:t>
                  </w:r>
                </w:p>
              </w:tc>
              <w:tc>
                <w:tcPr>
                  <w:tcW w:w="541"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340" w:type="pct"/>
                  <w:tcBorders>
                    <w:tl2br w:val="nil"/>
                    <w:tr2bl w:val="nil"/>
                  </w:tcBorders>
                  <w:vAlign w:val="center"/>
                </w:tcPr>
                <w:p>
                  <w:pPr>
                    <w:jc w:val="center"/>
                    <w:rPr>
                      <w:color w:val="000000" w:themeColor="text1"/>
                      <w:szCs w:val="21"/>
                      <w14:textFill>
                        <w14:solidFill>
                          <w14:schemeClr w14:val="tx1"/>
                        </w14:solidFill>
                      </w14:textFill>
                    </w:rPr>
                  </w:pPr>
                  <w:r>
                    <w:rPr>
                      <w:rFonts w:hint="eastAsia"/>
                      <w:szCs w:val="21"/>
                    </w:rPr>
                    <w:t>废包装桶</w:t>
                  </w:r>
                </w:p>
              </w:tc>
              <w:tc>
                <w:tcPr>
                  <w:tcW w:w="1096" w:type="pct"/>
                  <w:vMerge w:val="continue"/>
                  <w:tcBorders>
                    <w:tl2br w:val="nil"/>
                    <w:tr2bl w:val="nil"/>
                  </w:tcBorders>
                  <w:vAlign w:val="center"/>
                </w:tcPr>
                <w:p>
                  <w:pPr>
                    <w:jc w:val="center"/>
                    <w:rPr>
                      <w:color w:val="000000" w:themeColor="text1"/>
                      <w:szCs w:val="21"/>
                      <w14:textFill>
                        <w14:solidFill>
                          <w14:schemeClr w14:val="tx1"/>
                        </w14:solidFill>
                      </w14:textFill>
                    </w:rPr>
                  </w:pPr>
                </w:p>
              </w:tc>
              <w:tc>
                <w:tcPr>
                  <w:tcW w:w="896" w:type="pct"/>
                  <w:vMerge w:val="continue"/>
                  <w:tcBorders>
                    <w:tl2br w:val="nil"/>
                    <w:tr2bl w:val="nil"/>
                  </w:tcBorders>
                  <w:vAlign w:val="center"/>
                </w:tcPr>
                <w:p>
                  <w:pPr>
                    <w:jc w:val="center"/>
                    <w:rPr>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7" w:type="pct"/>
                  <w:vMerge w:val="continue"/>
                  <w:tcBorders>
                    <w:tl2br w:val="nil"/>
                    <w:tr2bl w:val="nil"/>
                  </w:tcBorders>
                  <w:vAlign w:val="center"/>
                </w:tcPr>
                <w:p>
                  <w:pPr>
                    <w:jc w:val="center"/>
                    <w:rPr>
                      <w:color w:val="000000" w:themeColor="text1"/>
                      <w:szCs w:val="21"/>
                      <w14:textFill>
                        <w14:solidFill>
                          <w14:schemeClr w14:val="tx1"/>
                        </w14:solidFill>
                      </w14:textFill>
                    </w:rPr>
                  </w:pPr>
                </w:p>
              </w:tc>
              <w:tc>
                <w:tcPr>
                  <w:tcW w:w="738" w:type="pct"/>
                  <w:tcBorders>
                    <w:tl2br w:val="nil"/>
                    <w:tr2bl w:val="nil"/>
                  </w:tcBorders>
                  <w:vAlign w:val="center"/>
                </w:tcPr>
                <w:p>
                  <w:pPr>
                    <w:snapToGrid w:val="0"/>
                    <w:jc w:val="center"/>
                    <w:rPr>
                      <w:color w:val="000000" w:themeColor="text1"/>
                      <w:szCs w:val="21"/>
                      <w14:textFill>
                        <w14:solidFill>
                          <w14:schemeClr w14:val="tx1"/>
                        </w14:solidFill>
                      </w14:textFill>
                    </w:rPr>
                  </w:pPr>
                  <w:r>
                    <w:rPr>
                      <w:rFonts w:hint="eastAsia" w:eastAsiaTheme="minorEastAsia"/>
                      <w:szCs w:val="21"/>
                    </w:rPr>
                    <w:t>淬火</w:t>
                  </w:r>
                </w:p>
              </w:tc>
              <w:tc>
                <w:tcPr>
                  <w:tcW w:w="541"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340" w:type="pct"/>
                  <w:tcBorders>
                    <w:tl2br w:val="nil"/>
                    <w:tr2bl w:val="nil"/>
                  </w:tcBorders>
                  <w:vAlign w:val="center"/>
                </w:tcPr>
                <w:p>
                  <w:pPr>
                    <w:jc w:val="center"/>
                    <w:rPr>
                      <w:color w:val="000000" w:themeColor="text1"/>
                      <w:szCs w:val="21"/>
                      <w14:textFill>
                        <w14:solidFill>
                          <w14:schemeClr w14:val="tx1"/>
                        </w14:solidFill>
                      </w14:textFill>
                    </w:rPr>
                  </w:pPr>
                  <w:r>
                    <w:rPr>
                      <w:rFonts w:hint="eastAsia" w:eastAsiaTheme="minorEastAsia"/>
                      <w:szCs w:val="21"/>
                    </w:rPr>
                    <w:t>油淬残渣</w:t>
                  </w:r>
                </w:p>
              </w:tc>
              <w:tc>
                <w:tcPr>
                  <w:tcW w:w="1096" w:type="pct"/>
                  <w:vMerge w:val="continue"/>
                  <w:tcBorders>
                    <w:tl2br w:val="nil"/>
                    <w:tr2bl w:val="nil"/>
                  </w:tcBorders>
                  <w:vAlign w:val="center"/>
                </w:tcPr>
                <w:p>
                  <w:pPr>
                    <w:jc w:val="center"/>
                    <w:rPr>
                      <w:color w:val="000000" w:themeColor="text1"/>
                      <w:szCs w:val="21"/>
                      <w14:textFill>
                        <w14:solidFill>
                          <w14:schemeClr w14:val="tx1"/>
                        </w14:solidFill>
                      </w14:textFill>
                    </w:rPr>
                  </w:pPr>
                </w:p>
              </w:tc>
              <w:tc>
                <w:tcPr>
                  <w:tcW w:w="896" w:type="pct"/>
                  <w:vMerge w:val="continue"/>
                  <w:tcBorders>
                    <w:tl2br w:val="nil"/>
                    <w:tr2bl w:val="nil"/>
                  </w:tcBorders>
                  <w:vAlign w:val="center"/>
                </w:tcPr>
                <w:p>
                  <w:pPr>
                    <w:jc w:val="center"/>
                    <w:rPr>
                      <w:color w:val="000000" w:themeColor="text1"/>
                      <w:szCs w:val="21"/>
                      <w14:textFill>
                        <w14:solidFill>
                          <w14:schemeClr w14:val="tx1"/>
                        </w14:solidFill>
                      </w14:textFill>
                    </w:rPr>
                  </w:pPr>
                </w:p>
              </w:tc>
            </w:tr>
          </w:tbl>
          <w:p>
            <w:pPr>
              <w:adjustRightInd w:val="0"/>
              <w:snapToGrid w:val="0"/>
              <w:spacing w:line="360" w:lineRule="auto"/>
              <w:jc w:val="left"/>
              <w:rPr>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19" w:hRule="atLeast"/>
          <w:jc w:val="center"/>
        </w:trPr>
        <w:tc>
          <w:tcPr>
            <w:tcW w:w="823" w:type="dxa"/>
            <w:vAlign w:val="center"/>
          </w:tcPr>
          <w:p>
            <w:pPr>
              <w:pStyle w:val="21"/>
              <w:adjustRightInd w:val="0"/>
              <w:snapToGrid w:val="0"/>
              <w:spacing w:before="0" w:beforeAutospacing="0" w:after="0" w:afterAutospacing="0"/>
              <w:jc w:val="center"/>
              <w:rPr>
                <w:rFonts w:ascii="Times New Roman" w:hAnsi="Times New Roman"/>
                <w:szCs w:val="24"/>
              </w:rPr>
            </w:pPr>
            <w:r>
              <w:rPr>
                <w:rFonts w:ascii="Times New Roman" w:hAnsi="Times New Roman"/>
                <w:bCs/>
                <w:kern w:val="2"/>
                <w:szCs w:val="24"/>
              </w:rPr>
              <w:t>与项目有关的原有环境污染问题</w:t>
            </w:r>
          </w:p>
        </w:tc>
        <w:tc>
          <w:tcPr>
            <w:tcW w:w="8161" w:type="dxa"/>
          </w:tcPr>
          <w:p>
            <w:pPr>
              <w:adjustRightInd w:val="0"/>
              <w:snapToGrid w:val="0"/>
              <w:spacing w:line="360" w:lineRule="auto"/>
              <w:ind w:firstLine="482" w:firstLineChars="200"/>
              <w:jc w:val="left"/>
              <w:outlineLvl w:val="1"/>
              <w:rPr>
                <w:b/>
                <w:color w:val="000000"/>
                <w:sz w:val="24"/>
              </w:rPr>
            </w:pPr>
            <w:r>
              <w:rPr>
                <w:rFonts w:hint="eastAsia"/>
                <w:b/>
                <w:color w:val="000000"/>
                <w:sz w:val="24"/>
              </w:rPr>
              <w:t>1、现有</w:t>
            </w:r>
            <w:r>
              <w:rPr>
                <w:b/>
                <w:color w:val="000000"/>
                <w:sz w:val="24"/>
              </w:rPr>
              <w:t>环保手续履行情况</w:t>
            </w:r>
          </w:p>
          <w:p>
            <w:pPr>
              <w:widowControl/>
              <w:spacing w:line="360" w:lineRule="auto"/>
              <w:ind w:firstLine="480" w:firstLineChars="200"/>
              <w:jc w:val="left"/>
              <w:rPr>
                <w:sz w:val="24"/>
              </w:rPr>
            </w:pPr>
            <w:r>
              <w:rPr>
                <w:sz w:val="24"/>
              </w:rPr>
              <w:t>现有项目审批情况见表2-</w:t>
            </w:r>
            <w:r>
              <w:rPr>
                <w:rFonts w:hint="eastAsia"/>
                <w:sz w:val="24"/>
                <w:lang w:val="en-US" w:eastAsia="zh-CN"/>
              </w:rPr>
              <w:t>7</w:t>
            </w:r>
            <w:r>
              <w:rPr>
                <w:sz w:val="24"/>
              </w:rPr>
              <w:t>。</w:t>
            </w:r>
          </w:p>
          <w:p>
            <w:pPr>
              <w:pStyle w:val="55"/>
              <w:adjustRightInd w:val="0"/>
              <w:spacing w:line="240" w:lineRule="auto"/>
              <w:jc w:val="center"/>
              <w:rPr>
                <w:rFonts w:ascii="Times New Roman"/>
                <w:sz w:val="24"/>
                <w:szCs w:val="22"/>
              </w:rPr>
            </w:pPr>
            <w:r>
              <w:rPr>
                <w:rFonts w:ascii="Times New Roman"/>
                <w:sz w:val="24"/>
                <w:szCs w:val="22"/>
              </w:rPr>
              <w:t>表2-</w:t>
            </w:r>
            <w:r>
              <w:rPr>
                <w:rFonts w:hint="eastAsia" w:ascii="Times New Roman"/>
                <w:sz w:val="24"/>
                <w:szCs w:val="22"/>
                <w:lang w:val="en-US" w:eastAsia="zh-CN"/>
              </w:rPr>
              <w:t>7</w:t>
            </w:r>
            <w:r>
              <w:rPr>
                <w:rFonts w:ascii="Times New Roman"/>
                <w:sz w:val="24"/>
                <w:szCs w:val="22"/>
              </w:rPr>
              <w:t xml:space="preserve">  现有项目环保手续履行情况一览表</w:t>
            </w:r>
          </w:p>
          <w:tbl>
            <w:tblPr>
              <w:tblStyle w:val="25"/>
              <w:tblW w:w="495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2462"/>
              <w:gridCol w:w="38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0" w:type="pct"/>
                  <w:vAlign w:val="center"/>
                </w:tcPr>
                <w:p>
                  <w:pPr>
                    <w:pStyle w:val="40"/>
                    <w:spacing w:beforeLines="0" w:afterLines="0" w:line="240" w:lineRule="auto"/>
                    <w:ind w:firstLine="0" w:firstLineChars="0"/>
                    <w:rPr>
                      <w:rFonts w:ascii="Times New Roman"/>
                      <w:b/>
                      <w:bCs/>
                      <w:szCs w:val="21"/>
                    </w:rPr>
                  </w:pPr>
                  <w:r>
                    <w:rPr>
                      <w:rFonts w:ascii="Times New Roman"/>
                      <w:b/>
                      <w:bCs/>
                      <w:szCs w:val="21"/>
                    </w:rPr>
                    <w:t>项目名称</w:t>
                  </w:r>
                </w:p>
              </w:tc>
              <w:tc>
                <w:tcPr>
                  <w:tcW w:w="1564" w:type="pct"/>
                  <w:vAlign w:val="center"/>
                </w:tcPr>
                <w:p>
                  <w:pPr>
                    <w:pStyle w:val="40"/>
                    <w:spacing w:beforeLines="0" w:afterLines="0" w:line="240" w:lineRule="auto"/>
                    <w:ind w:firstLine="0" w:firstLineChars="0"/>
                    <w:rPr>
                      <w:rFonts w:ascii="Times New Roman"/>
                      <w:b/>
                      <w:bCs/>
                      <w:szCs w:val="21"/>
                    </w:rPr>
                  </w:pPr>
                  <w:r>
                    <w:rPr>
                      <w:rFonts w:ascii="Times New Roman"/>
                      <w:b/>
                      <w:bCs/>
                      <w:szCs w:val="21"/>
                    </w:rPr>
                    <w:t>自查评估报告批复情况</w:t>
                  </w:r>
                </w:p>
              </w:tc>
              <w:tc>
                <w:tcPr>
                  <w:tcW w:w="2424" w:type="pct"/>
                  <w:vAlign w:val="center"/>
                </w:tcPr>
                <w:p>
                  <w:pPr>
                    <w:pStyle w:val="40"/>
                    <w:spacing w:beforeLines="0" w:afterLines="0" w:line="240" w:lineRule="auto"/>
                    <w:ind w:firstLine="0" w:firstLineChars="0"/>
                    <w:rPr>
                      <w:rFonts w:ascii="Times New Roman"/>
                      <w:b/>
                      <w:bCs/>
                      <w:szCs w:val="21"/>
                    </w:rPr>
                  </w:pPr>
                  <w:r>
                    <w:rPr>
                      <w:rFonts w:ascii="Times New Roman"/>
                      <w:b/>
                      <w:bCs/>
                      <w:szCs w:val="21"/>
                    </w:rPr>
                    <w:t>排污许可申领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0" w:type="pct"/>
                  <w:vAlign w:val="center"/>
                </w:tcPr>
                <w:p>
                  <w:pPr>
                    <w:pStyle w:val="40"/>
                    <w:spacing w:beforeLines="0" w:afterLines="0" w:line="240" w:lineRule="auto"/>
                    <w:ind w:firstLine="0" w:firstLineChars="0"/>
                    <w:rPr>
                      <w:rFonts w:ascii="Times New Roman"/>
                      <w:szCs w:val="21"/>
                    </w:rPr>
                  </w:pPr>
                  <w:r>
                    <w:rPr>
                      <w:rFonts w:ascii="Times New Roman"/>
                      <w:szCs w:val="21"/>
                    </w:rPr>
                    <w:t>年产3万件钢锭项目</w:t>
                  </w:r>
                </w:p>
              </w:tc>
              <w:tc>
                <w:tcPr>
                  <w:tcW w:w="1564" w:type="pct"/>
                  <w:vAlign w:val="center"/>
                </w:tcPr>
                <w:p>
                  <w:pPr>
                    <w:pStyle w:val="40"/>
                    <w:spacing w:beforeLines="0" w:afterLines="0" w:line="240" w:lineRule="auto"/>
                    <w:ind w:firstLine="0" w:firstLineChars="0"/>
                    <w:rPr>
                      <w:rFonts w:ascii="Times New Roman"/>
                      <w:szCs w:val="21"/>
                    </w:rPr>
                  </w:pPr>
                  <w:r>
                    <w:rPr>
                      <w:rFonts w:ascii="Times New Roman"/>
                      <w:szCs w:val="21"/>
                    </w:rPr>
                    <w:t>灌环审查[2016]60号</w:t>
                  </w:r>
                </w:p>
                <w:p>
                  <w:pPr>
                    <w:adjustRightInd w:val="0"/>
                    <w:snapToGrid w:val="0"/>
                    <w:jc w:val="center"/>
                    <w:rPr>
                      <w:szCs w:val="21"/>
                    </w:rPr>
                  </w:pPr>
                  <w:r>
                    <w:rPr>
                      <w:szCs w:val="21"/>
                    </w:rPr>
                    <w:t>2016年11月30日</w:t>
                  </w:r>
                </w:p>
              </w:tc>
              <w:tc>
                <w:tcPr>
                  <w:tcW w:w="2424" w:type="pct"/>
                  <w:vAlign w:val="center"/>
                </w:tcPr>
                <w:p>
                  <w:pPr>
                    <w:pStyle w:val="40"/>
                    <w:spacing w:beforeLines="0" w:afterLines="0" w:line="240" w:lineRule="auto"/>
                    <w:ind w:firstLine="0" w:firstLineChars="0"/>
                    <w:jc w:val="both"/>
                    <w:rPr>
                      <w:rFonts w:ascii="Times New Roman"/>
                      <w:szCs w:val="21"/>
                    </w:rPr>
                  </w:pPr>
                  <w:r>
                    <w:rPr>
                      <w:rFonts w:ascii="Times New Roman"/>
                      <w:szCs w:val="21"/>
                    </w:rPr>
                    <w:t>证书编号：91320724755867278N001R</w:t>
                  </w:r>
                </w:p>
                <w:p>
                  <w:pPr>
                    <w:adjustRightInd w:val="0"/>
                    <w:snapToGrid w:val="0"/>
                    <w:rPr>
                      <w:szCs w:val="21"/>
                    </w:rPr>
                  </w:pPr>
                  <w:r>
                    <w:rPr>
                      <w:szCs w:val="21"/>
                    </w:rPr>
                    <w:t>有效期：自2021年03月30日至2026年03月29日止</w:t>
                  </w:r>
                </w:p>
              </w:tc>
            </w:tr>
          </w:tbl>
          <w:p>
            <w:pPr>
              <w:numPr>
                <w:ilvl w:val="0"/>
                <w:numId w:val="0"/>
              </w:numPr>
              <w:adjustRightInd w:val="0"/>
              <w:snapToGrid w:val="0"/>
              <w:spacing w:line="360" w:lineRule="auto"/>
              <w:ind w:leftChars="200"/>
              <w:jc w:val="left"/>
              <w:outlineLvl w:val="1"/>
              <w:rPr>
                <w:rFonts w:hint="eastAsia"/>
                <w:b/>
                <w:color w:val="000000"/>
                <w:sz w:val="24"/>
                <w:lang w:val="en-US" w:eastAsia="zh-CN"/>
              </w:rPr>
            </w:pPr>
            <w:r>
              <w:rPr>
                <w:rFonts w:hint="eastAsia"/>
                <w:b/>
                <w:color w:val="000000"/>
                <w:sz w:val="24"/>
                <w:lang w:val="en-US" w:eastAsia="zh-CN"/>
              </w:rPr>
              <w:t>2、现有项目平面布置调整情况</w:t>
            </w:r>
          </w:p>
          <w:p>
            <w:pPr>
              <w:pStyle w:val="12"/>
              <w:adjustRightInd w:val="0"/>
              <w:snapToGrid w:val="0"/>
              <w:spacing w:line="360" w:lineRule="auto"/>
              <w:ind w:firstLine="480" w:firstLineChars="200"/>
              <w:jc w:val="left"/>
              <w:rPr>
                <w:rFonts w:hint="default" w:ascii="Times New Roman" w:hAnsi="Times New Roman" w:eastAsia="宋体" w:cs="Times New Roman"/>
                <w:kern w:val="2"/>
                <w:szCs w:val="24"/>
                <w:lang w:val="en-US" w:eastAsia="zh-CN"/>
              </w:rPr>
            </w:pPr>
            <w:r>
              <w:rPr>
                <w:rFonts w:hint="eastAsia" w:ascii="Times New Roman" w:hAnsi="Times New Roman" w:eastAsia="宋体" w:cs="Times New Roman"/>
                <w:kern w:val="2"/>
                <w:szCs w:val="24"/>
                <w:lang w:val="en-US" w:eastAsia="zh-CN"/>
              </w:rPr>
              <w:t>由于现有生产车间使用时间较久，本次扩建为增加原产品钢锭的后续机加工及表面处理工艺，在同一车间生产可缩短运输路程，现有厂房无法满足扩建项目生产需求，故扩建项目同时重建厂房，现有项目除平面布局变化外，其铸造工段的工艺及产能均不改变。现有平面布置情况见附图5，本次仅对现有项目平面布置进行调整，调整后平面布置情况见附图4。</w:t>
            </w:r>
          </w:p>
          <w:p>
            <w:pPr>
              <w:adjustRightInd w:val="0"/>
              <w:snapToGrid w:val="0"/>
              <w:spacing w:line="360" w:lineRule="auto"/>
              <w:ind w:firstLine="482" w:firstLineChars="200"/>
              <w:jc w:val="left"/>
              <w:outlineLvl w:val="1"/>
              <w:rPr>
                <w:b/>
                <w:color w:val="000000"/>
                <w:sz w:val="24"/>
              </w:rPr>
            </w:pPr>
            <w:r>
              <w:rPr>
                <w:rFonts w:hint="eastAsia"/>
                <w:b/>
                <w:color w:val="000000"/>
                <w:sz w:val="24"/>
                <w:lang w:val="en-US" w:eastAsia="zh-CN"/>
              </w:rPr>
              <w:t>3</w:t>
            </w:r>
            <w:r>
              <w:rPr>
                <w:rFonts w:hint="eastAsia"/>
                <w:b/>
                <w:color w:val="000000"/>
                <w:sz w:val="24"/>
              </w:rPr>
              <w:t>、污染物排放量</w:t>
            </w:r>
          </w:p>
          <w:p>
            <w:pPr>
              <w:pStyle w:val="12"/>
              <w:adjustRightInd w:val="0"/>
              <w:snapToGrid w:val="0"/>
              <w:spacing w:line="360" w:lineRule="auto"/>
              <w:ind w:firstLine="480" w:firstLineChars="200"/>
              <w:jc w:val="left"/>
              <w:rPr>
                <w:kern w:val="2"/>
                <w:szCs w:val="24"/>
              </w:rPr>
            </w:pPr>
            <w:r>
              <w:rPr>
                <w:rFonts w:hint="eastAsia"/>
                <w:kern w:val="2"/>
                <w:szCs w:val="24"/>
              </w:rPr>
              <w:t>因企业目前处于停产状态，无法进行现有项目污染源监测，且企业未进行例行监测，由于企业生产规模未曾变化，故现有项目污染物排放量按其《灌南正方模具钢材料有限公司钢锭项目环境保护自查评估报告》中的污染物量进行核算。</w:t>
            </w:r>
          </w:p>
          <w:p>
            <w:pPr>
              <w:pStyle w:val="12"/>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表2-</w:t>
            </w:r>
            <w:r>
              <w:rPr>
                <w:rFonts w:hint="eastAsia"/>
                <w:b/>
                <w:color w:val="000000" w:themeColor="text1"/>
                <w:lang w:val="en-US" w:eastAsia="zh-CN"/>
                <w14:textFill>
                  <w14:solidFill>
                    <w14:schemeClr w14:val="tx1"/>
                  </w14:solidFill>
                </w14:textFill>
              </w:rPr>
              <w:t>8</w:t>
            </w:r>
            <w:r>
              <w:rPr>
                <w:rFonts w:hint="eastAsia"/>
                <w:b/>
                <w:color w:val="000000" w:themeColor="text1"/>
                <w14:textFill>
                  <w14:solidFill>
                    <w14:schemeClr w14:val="tx1"/>
                  </w14:solidFill>
                </w14:textFill>
              </w:rPr>
              <w:t xml:space="preserve">  现有工程废气污染物源强</w:t>
            </w:r>
            <w:r>
              <w:rPr>
                <w:b/>
                <w:color w:val="000000" w:themeColor="text1"/>
                <w14:textFill>
                  <w14:solidFill>
                    <w14:schemeClr w14:val="tx1"/>
                  </w14:solidFill>
                </w14:textFill>
              </w:rPr>
              <w:t>核算表</w:t>
            </w:r>
          </w:p>
          <w:tbl>
            <w:tblPr>
              <w:tblStyle w:val="25"/>
              <w:tblW w:w="5000" w:type="pct"/>
              <w:jc w:val="center"/>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 w:type="dxa"/>
                <w:bottom w:w="0" w:type="dxa"/>
                <w:right w:w="10" w:type="dxa"/>
              </w:tblCellMar>
            </w:tblPr>
            <w:tblGrid>
              <w:gridCol w:w="1048"/>
              <w:gridCol w:w="1051"/>
              <w:gridCol w:w="919"/>
              <w:gridCol w:w="1056"/>
              <w:gridCol w:w="1216"/>
              <w:gridCol w:w="899"/>
              <w:gridCol w:w="779"/>
              <w:gridCol w:w="977"/>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 w:type="dxa"/>
                  <w:bottom w:w="0" w:type="dxa"/>
                  <w:right w:w="10" w:type="dxa"/>
                </w:tblCellMar>
              </w:tblPrEx>
              <w:trPr>
                <w:trHeight w:val="340" w:hRule="atLeast"/>
                <w:jc w:val="center"/>
              </w:trPr>
              <w:tc>
                <w:tcPr>
                  <w:tcW w:w="659" w:type="pct"/>
                  <w:vMerge w:val="restart"/>
                  <w:vAlign w:val="center"/>
                </w:tcPr>
                <w:p>
                  <w:pPr>
                    <w:widowControl/>
                    <w:adjustRightInd w:val="0"/>
                    <w:snapToGrid w:val="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污染</w:t>
                  </w:r>
                  <w:r>
                    <w:rPr>
                      <w:b/>
                      <w:bCs/>
                      <w:color w:val="000000" w:themeColor="text1"/>
                      <w:szCs w:val="21"/>
                      <w14:textFill>
                        <w14:solidFill>
                          <w14:schemeClr w14:val="tx1"/>
                        </w14:solidFill>
                      </w14:textFill>
                    </w:rPr>
                    <w:t>源</w:t>
                  </w:r>
                </w:p>
              </w:tc>
              <w:tc>
                <w:tcPr>
                  <w:tcW w:w="661" w:type="pct"/>
                  <w:vMerge w:val="restart"/>
                  <w:vAlign w:val="center"/>
                </w:tcPr>
                <w:p>
                  <w:pPr>
                    <w:widowControl/>
                    <w:adjustRightInd w:val="0"/>
                    <w:snapToGrid w:val="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污染因子</w:t>
                  </w:r>
                </w:p>
              </w:tc>
              <w:tc>
                <w:tcPr>
                  <w:tcW w:w="578" w:type="pct"/>
                  <w:vMerge w:val="restart"/>
                  <w:tcBorders>
                    <w:right w:val="single" w:color="auto" w:sz="4" w:space="0"/>
                  </w:tcBorders>
                  <w:vAlign w:val="center"/>
                </w:tcPr>
                <w:p>
                  <w:pPr>
                    <w:widowControl/>
                    <w:adjustRightInd w:val="0"/>
                    <w:snapToGrid w:val="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生产工况</w:t>
                  </w:r>
                </w:p>
              </w:tc>
              <w:tc>
                <w:tcPr>
                  <w:tcW w:w="1995" w:type="pct"/>
                  <w:gridSpan w:val="3"/>
                  <w:tcBorders>
                    <w:left w:val="single" w:color="auto" w:sz="4" w:space="0"/>
                    <w:bottom w:val="single" w:color="auto" w:sz="4" w:space="0"/>
                  </w:tcBorders>
                  <w:vAlign w:val="center"/>
                </w:tcPr>
                <w:p>
                  <w:pPr>
                    <w:widowControl/>
                    <w:adjustRightInd w:val="0"/>
                    <w:snapToGrid w:val="0"/>
                    <w:jc w:val="center"/>
                    <w:rPr>
                      <w:b/>
                      <w:bCs/>
                      <w:color w:val="000000" w:themeColor="text1"/>
                      <w:szCs w:val="21"/>
                      <w14:textFill>
                        <w14:solidFill>
                          <w14:schemeClr w14:val="tx1"/>
                        </w14:solidFill>
                      </w14:textFill>
                    </w:rPr>
                  </w:pPr>
                  <w:r>
                    <w:rPr>
                      <w:b/>
                      <w:bCs/>
                      <w:color w:val="000000"/>
                      <w:szCs w:val="21"/>
                    </w:rPr>
                    <w:t>排放状况</w:t>
                  </w:r>
                </w:p>
              </w:tc>
              <w:tc>
                <w:tcPr>
                  <w:tcW w:w="490" w:type="pct"/>
                  <w:vMerge w:val="restart"/>
                  <w:tcBorders>
                    <w:right w:val="single" w:color="auto" w:sz="4" w:space="0"/>
                  </w:tcBorders>
                  <w:vAlign w:val="center"/>
                </w:tcPr>
                <w:p>
                  <w:pPr>
                    <w:widowControl/>
                    <w:adjustRightInd w:val="0"/>
                    <w:snapToGrid w:val="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排放时间h/a</w:t>
                  </w:r>
                </w:p>
              </w:tc>
              <w:tc>
                <w:tcPr>
                  <w:tcW w:w="615" w:type="pct"/>
                  <w:vMerge w:val="restart"/>
                  <w:tcBorders>
                    <w:left w:val="single" w:color="auto" w:sz="4" w:space="0"/>
                  </w:tcBorders>
                  <w:vAlign w:val="center"/>
                </w:tcPr>
                <w:p>
                  <w:pPr>
                    <w:widowControl/>
                    <w:adjustRightInd w:val="0"/>
                    <w:snapToGrid w:val="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核算</w:t>
                  </w:r>
                  <w:r>
                    <w:rPr>
                      <w:b/>
                      <w:bCs/>
                      <w:color w:val="000000" w:themeColor="text1"/>
                      <w:szCs w:val="21"/>
                      <w14:textFill>
                        <w14:solidFill>
                          <w14:schemeClr w14:val="tx1"/>
                        </w14:solidFill>
                      </w14:textFill>
                    </w:rPr>
                    <w:t>排放量</w:t>
                  </w:r>
                  <w:r>
                    <w:rPr>
                      <w:rFonts w:hint="eastAsia"/>
                      <w:b/>
                      <w:bCs/>
                      <w:color w:val="000000" w:themeColor="text1"/>
                      <w:szCs w:val="21"/>
                      <w14:textFill>
                        <w14:solidFill>
                          <w14:schemeClr w14:val="tx1"/>
                        </w14:solidFill>
                      </w14:textFill>
                    </w:rPr>
                    <w:t>t/a</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 w:type="dxa"/>
                  <w:bottom w:w="0" w:type="dxa"/>
                  <w:right w:w="10" w:type="dxa"/>
                </w:tblCellMar>
              </w:tblPrEx>
              <w:trPr>
                <w:trHeight w:val="340" w:hRule="atLeast"/>
                <w:jc w:val="center"/>
              </w:trPr>
              <w:tc>
                <w:tcPr>
                  <w:tcW w:w="659" w:type="pct"/>
                  <w:vMerge w:val="continue"/>
                  <w:vAlign w:val="center"/>
                </w:tcPr>
                <w:p>
                  <w:pPr>
                    <w:widowControl/>
                    <w:adjustRightInd w:val="0"/>
                    <w:snapToGrid w:val="0"/>
                    <w:jc w:val="center"/>
                    <w:rPr>
                      <w:b/>
                      <w:bCs/>
                      <w:color w:val="000000" w:themeColor="text1"/>
                      <w:szCs w:val="21"/>
                      <w14:textFill>
                        <w14:solidFill>
                          <w14:schemeClr w14:val="tx1"/>
                        </w14:solidFill>
                      </w14:textFill>
                    </w:rPr>
                  </w:pPr>
                </w:p>
              </w:tc>
              <w:tc>
                <w:tcPr>
                  <w:tcW w:w="661" w:type="pct"/>
                  <w:vMerge w:val="continue"/>
                  <w:vAlign w:val="center"/>
                </w:tcPr>
                <w:p>
                  <w:pPr>
                    <w:widowControl/>
                    <w:adjustRightInd w:val="0"/>
                    <w:snapToGrid w:val="0"/>
                    <w:jc w:val="center"/>
                    <w:rPr>
                      <w:b/>
                      <w:bCs/>
                      <w:color w:val="000000" w:themeColor="text1"/>
                      <w:szCs w:val="21"/>
                      <w14:textFill>
                        <w14:solidFill>
                          <w14:schemeClr w14:val="tx1"/>
                        </w14:solidFill>
                      </w14:textFill>
                    </w:rPr>
                  </w:pPr>
                </w:p>
              </w:tc>
              <w:tc>
                <w:tcPr>
                  <w:tcW w:w="578" w:type="pct"/>
                  <w:vMerge w:val="continue"/>
                  <w:tcBorders>
                    <w:right w:val="single" w:color="auto" w:sz="4" w:space="0"/>
                  </w:tcBorders>
                  <w:vAlign w:val="center"/>
                </w:tcPr>
                <w:p>
                  <w:pPr>
                    <w:widowControl/>
                    <w:adjustRightInd w:val="0"/>
                    <w:snapToGrid w:val="0"/>
                    <w:jc w:val="center"/>
                    <w:rPr>
                      <w:b/>
                      <w:bCs/>
                      <w:color w:val="000000" w:themeColor="text1"/>
                      <w:szCs w:val="21"/>
                      <w14:textFill>
                        <w14:solidFill>
                          <w14:schemeClr w14:val="tx1"/>
                        </w14:solidFill>
                      </w14:textFill>
                    </w:rPr>
                  </w:pPr>
                </w:p>
              </w:tc>
              <w:tc>
                <w:tcPr>
                  <w:tcW w:w="664" w:type="pct"/>
                  <w:tcBorders>
                    <w:top w:val="single" w:color="auto" w:sz="4" w:space="0"/>
                    <w:left w:val="single" w:color="auto" w:sz="4" w:space="0"/>
                    <w:right w:val="single" w:color="auto" w:sz="4" w:space="0"/>
                  </w:tcBorders>
                  <w:vAlign w:val="center"/>
                </w:tcPr>
                <w:p>
                  <w:pPr>
                    <w:adjustRightInd w:val="0"/>
                    <w:snapToGrid w:val="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浓度mg/m</w:t>
                  </w:r>
                  <w:r>
                    <w:rPr>
                      <w:rFonts w:hint="eastAsia"/>
                      <w:b/>
                      <w:bCs/>
                      <w:color w:val="000000" w:themeColor="text1"/>
                      <w:szCs w:val="21"/>
                      <w:vertAlign w:val="superscript"/>
                      <w14:textFill>
                        <w14:solidFill>
                          <w14:schemeClr w14:val="tx1"/>
                        </w14:solidFill>
                      </w14:textFill>
                    </w:rPr>
                    <w:t>3</w:t>
                  </w:r>
                </w:p>
              </w:tc>
              <w:tc>
                <w:tcPr>
                  <w:tcW w:w="765" w:type="pct"/>
                  <w:tcBorders>
                    <w:top w:val="single" w:color="auto" w:sz="4" w:space="0"/>
                    <w:left w:val="single" w:color="auto" w:sz="4" w:space="0"/>
                    <w:right w:val="single" w:color="auto" w:sz="4" w:space="0"/>
                  </w:tcBorders>
                  <w:vAlign w:val="center"/>
                </w:tcPr>
                <w:p>
                  <w:pPr>
                    <w:adjustRightInd w:val="0"/>
                    <w:snapToGrid w:val="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速率kg</w:t>
                  </w:r>
                  <w:r>
                    <w:rPr>
                      <w:b/>
                      <w:bCs/>
                      <w:color w:val="000000" w:themeColor="text1"/>
                      <w:szCs w:val="21"/>
                      <w14:textFill>
                        <w14:solidFill>
                          <w14:schemeClr w14:val="tx1"/>
                        </w14:solidFill>
                      </w14:textFill>
                    </w:rPr>
                    <w:t>/h</w:t>
                  </w:r>
                </w:p>
              </w:tc>
              <w:tc>
                <w:tcPr>
                  <w:tcW w:w="566" w:type="pct"/>
                  <w:tcBorders>
                    <w:top w:val="single" w:color="auto" w:sz="4" w:space="0"/>
                    <w:left w:val="single" w:color="auto" w:sz="4" w:space="0"/>
                  </w:tcBorders>
                  <w:vAlign w:val="center"/>
                </w:tcPr>
                <w:p>
                  <w:pPr>
                    <w:adjustRightInd w:val="0"/>
                    <w:snapToGrid w:val="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风量m</w:t>
                  </w:r>
                  <w:r>
                    <w:rPr>
                      <w:rFonts w:hint="eastAsia"/>
                      <w:b/>
                      <w:bCs/>
                      <w:color w:val="000000" w:themeColor="text1"/>
                      <w:szCs w:val="21"/>
                      <w:vertAlign w:val="superscript"/>
                      <w14:textFill>
                        <w14:solidFill>
                          <w14:schemeClr w14:val="tx1"/>
                        </w14:solidFill>
                      </w14:textFill>
                    </w:rPr>
                    <w:t>3</w:t>
                  </w:r>
                  <w:r>
                    <w:rPr>
                      <w:rFonts w:hint="eastAsia"/>
                      <w:b/>
                      <w:bCs/>
                      <w:color w:val="000000" w:themeColor="text1"/>
                      <w:szCs w:val="21"/>
                      <w14:textFill>
                        <w14:solidFill>
                          <w14:schemeClr w14:val="tx1"/>
                        </w14:solidFill>
                      </w14:textFill>
                    </w:rPr>
                    <w:t>/h</w:t>
                  </w:r>
                </w:p>
              </w:tc>
              <w:tc>
                <w:tcPr>
                  <w:tcW w:w="490" w:type="pct"/>
                  <w:vMerge w:val="continue"/>
                  <w:tcBorders>
                    <w:right w:val="single" w:color="auto" w:sz="4" w:space="0"/>
                  </w:tcBorders>
                  <w:vAlign w:val="center"/>
                </w:tcPr>
                <w:p>
                  <w:pPr>
                    <w:widowControl/>
                    <w:adjustRightInd w:val="0"/>
                    <w:snapToGrid w:val="0"/>
                    <w:jc w:val="center"/>
                    <w:rPr>
                      <w:b/>
                      <w:bCs/>
                      <w:color w:val="000000" w:themeColor="text1"/>
                      <w:szCs w:val="21"/>
                      <w14:textFill>
                        <w14:solidFill>
                          <w14:schemeClr w14:val="tx1"/>
                        </w14:solidFill>
                      </w14:textFill>
                    </w:rPr>
                  </w:pPr>
                </w:p>
              </w:tc>
              <w:tc>
                <w:tcPr>
                  <w:tcW w:w="615" w:type="pct"/>
                  <w:vMerge w:val="continue"/>
                  <w:tcBorders>
                    <w:left w:val="single" w:color="auto" w:sz="4" w:space="0"/>
                  </w:tcBorders>
                  <w:vAlign w:val="center"/>
                </w:tcPr>
                <w:p>
                  <w:pPr>
                    <w:widowControl/>
                    <w:adjustRightInd w:val="0"/>
                    <w:snapToGrid w:val="0"/>
                    <w:jc w:val="center"/>
                    <w:rPr>
                      <w:b/>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 w:type="dxa"/>
                  <w:bottom w:w="0" w:type="dxa"/>
                  <w:right w:w="10" w:type="dxa"/>
                </w:tblCellMar>
              </w:tblPrEx>
              <w:trPr>
                <w:trHeight w:val="340" w:hRule="atLeast"/>
                <w:jc w:val="center"/>
              </w:trPr>
              <w:tc>
                <w:tcPr>
                  <w:tcW w:w="659" w:type="pct"/>
                  <w:vMerge w:val="restart"/>
                  <w:vAlign w:val="center"/>
                </w:tcPr>
                <w:p>
                  <w:pPr>
                    <w:widowControl/>
                    <w:adjustRightInd w:val="0"/>
                    <w:snapToGrid w:val="0"/>
                    <w:jc w:val="center"/>
                    <w:rPr>
                      <w:color w:val="000000" w:themeColor="text1"/>
                      <w:szCs w:val="21"/>
                      <w14:textFill>
                        <w14:solidFill>
                          <w14:schemeClr w14:val="tx1"/>
                        </w14:solidFill>
                      </w14:textFill>
                    </w:rPr>
                  </w:pPr>
                  <w:r>
                    <w:rPr>
                      <w:rFonts w:hint="eastAsia"/>
                      <w:szCs w:val="21"/>
                    </w:rPr>
                    <w:t>1#排气筒（DA001）</w:t>
                  </w:r>
                </w:p>
              </w:tc>
              <w:tc>
                <w:tcPr>
                  <w:tcW w:w="661" w:type="pct"/>
                  <w:vAlign w:val="center"/>
                </w:tcPr>
                <w:p>
                  <w:pPr>
                    <w:widowControl/>
                    <w:adjustRightInd w:val="0"/>
                    <w:snapToGrid w:val="0"/>
                    <w:jc w:val="center"/>
                    <w:rPr>
                      <w:b/>
                      <w:color w:val="000000" w:themeColor="text1"/>
                      <w14:textFill>
                        <w14:solidFill>
                          <w14:schemeClr w14:val="tx1"/>
                        </w14:solidFill>
                      </w14:textFill>
                    </w:rPr>
                  </w:pPr>
                  <w:r>
                    <w:rPr>
                      <w:rFonts w:hint="eastAsia"/>
                      <w:bCs/>
                      <w:color w:val="000000" w:themeColor="text1"/>
                      <w14:textFill>
                        <w14:solidFill>
                          <w14:schemeClr w14:val="tx1"/>
                        </w14:solidFill>
                      </w14:textFill>
                    </w:rPr>
                    <w:t>颗粒物</w:t>
                  </w:r>
                </w:p>
              </w:tc>
              <w:tc>
                <w:tcPr>
                  <w:tcW w:w="578" w:type="pct"/>
                  <w:vMerge w:val="restart"/>
                  <w:tcBorders>
                    <w:right w:val="single" w:color="auto" w:sz="4" w:space="0"/>
                  </w:tcBorders>
                  <w:vAlign w:val="center"/>
                </w:tcPr>
                <w:p>
                  <w:pPr>
                    <w:widowControl/>
                    <w:adjustRightInd w:val="0"/>
                    <w:snapToGrid w:val="0"/>
                    <w:jc w:val="center"/>
                    <w:rPr>
                      <w:b/>
                      <w:color w:val="000000" w:themeColor="text1"/>
                      <w:szCs w:val="21"/>
                      <w14:textFill>
                        <w14:solidFill>
                          <w14:schemeClr w14:val="tx1"/>
                        </w14:solidFill>
                      </w14:textFill>
                    </w:rPr>
                  </w:pPr>
                  <w:r>
                    <w:rPr>
                      <w:rFonts w:hint="eastAsia"/>
                      <w:bCs/>
                      <w:szCs w:val="21"/>
                    </w:rPr>
                    <w:t>30000件/a</w:t>
                  </w:r>
                </w:p>
              </w:tc>
              <w:tc>
                <w:tcPr>
                  <w:tcW w:w="1067" w:type="dxa"/>
                  <w:tcBorders>
                    <w:left w:val="single" w:color="auto" w:sz="4" w:space="0"/>
                    <w:right w:val="single" w:color="auto" w:sz="4" w:space="0"/>
                  </w:tcBorders>
                  <w:vAlign w:val="center"/>
                </w:tcPr>
                <w:p>
                  <w:pPr>
                    <w:widowControl/>
                    <w:adjustRightInd w:val="0"/>
                    <w:snapToGrid w:val="0"/>
                    <w:jc w:val="center"/>
                    <w:textAlignment w:val="center"/>
                    <w:rPr>
                      <w:b/>
                      <w:color w:val="000000" w:themeColor="text1"/>
                      <w:szCs w:val="21"/>
                      <w14:textFill>
                        <w14:solidFill>
                          <w14:schemeClr w14:val="tx1"/>
                        </w14:solidFill>
                      </w14:textFill>
                    </w:rPr>
                  </w:pPr>
                  <w:r>
                    <w:rPr>
                      <w:color w:val="000000"/>
                      <w:kern w:val="0"/>
                      <w:szCs w:val="21"/>
                      <w:lang w:bidi="ar"/>
                    </w:rPr>
                    <w:t>12.5</w:t>
                  </w:r>
                </w:p>
              </w:tc>
              <w:tc>
                <w:tcPr>
                  <w:tcW w:w="1229" w:type="dxa"/>
                  <w:tcBorders>
                    <w:left w:val="single" w:color="auto" w:sz="4" w:space="0"/>
                    <w:right w:val="single" w:color="auto" w:sz="4" w:space="0"/>
                  </w:tcBorders>
                  <w:vAlign w:val="center"/>
                </w:tcPr>
                <w:p>
                  <w:pPr>
                    <w:widowControl/>
                    <w:adjustRightInd w:val="0"/>
                    <w:snapToGrid w:val="0"/>
                    <w:jc w:val="center"/>
                    <w:textAlignment w:val="center"/>
                    <w:rPr>
                      <w:b/>
                      <w:color w:val="000000" w:themeColor="text1"/>
                      <w:szCs w:val="21"/>
                      <w14:textFill>
                        <w14:solidFill>
                          <w14:schemeClr w14:val="tx1"/>
                        </w14:solidFill>
                      </w14:textFill>
                    </w:rPr>
                  </w:pPr>
                  <w:r>
                    <w:rPr>
                      <w:color w:val="000000"/>
                      <w:kern w:val="0"/>
                      <w:szCs w:val="21"/>
                      <w:lang w:bidi="ar"/>
                    </w:rPr>
                    <w:t>0.625</w:t>
                  </w:r>
                </w:p>
              </w:tc>
              <w:tc>
                <w:tcPr>
                  <w:tcW w:w="566" w:type="pct"/>
                  <w:vMerge w:val="restart"/>
                  <w:tcBorders>
                    <w:left w:val="single" w:color="auto" w:sz="4" w:space="0"/>
                  </w:tcBorders>
                  <w:vAlign w:val="center"/>
                </w:tcPr>
                <w:p>
                  <w:pPr>
                    <w:widowControl/>
                    <w:adjustRightInd w:val="0"/>
                    <w:snapToGrid w:val="0"/>
                    <w:jc w:val="center"/>
                    <w:rPr>
                      <w:b/>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50000</w:t>
                  </w:r>
                </w:p>
              </w:tc>
              <w:tc>
                <w:tcPr>
                  <w:tcW w:w="490" w:type="pct"/>
                  <w:vMerge w:val="restart"/>
                  <w:tcBorders>
                    <w:right w:val="single" w:color="auto" w:sz="4" w:space="0"/>
                  </w:tcBorders>
                  <w:vAlign w:val="center"/>
                </w:tcPr>
                <w:p>
                  <w:pPr>
                    <w:widowControl/>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2400</w:t>
                  </w:r>
                </w:p>
              </w:tc>
              <w:tc>
                <w:tcPr>
                  <w:tcW w:w="615" w:type="pct"/>
                  <w:tcBorders>
                    <w:left w:val="single" w:color="auto" w:sz="4" w:space="0"/>
                  </w:tcBorders>
                  <w:vAlign w:val="center"/>
                </w:tcPr>
                <w:p>
                  <w:pPr>
                    <w:widowControl/>
                    <w:adjustRightInd w:val="0"/>
                    <w:snapToGrid w:val="0"/>
                    <w:jc w:val="center"/>
                    <w:rPr>
                      <w:b/>
                      <w:color w:val="FF0000"/>
                    </w:rPr>
                  </w:pPr>
                  <w:r>
                    <w:rPr>
                      <w:color w:val="000000"/>
                      <w:szCs w:val="21"/>
                    </w:rPr>
                    <w:t>1.500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 w:type="dxa"/>
                  <w:bottom w:w="0" w:type="dxa"/>
                  <w:right w:w="10" w:type="dxa"/>
                </w:tblCellMar>
              </w:tblPrEx>
              <w:trPr>
                <w:trHeight w:val="340" w:hRule="atLeast"/>
                <w:jc w:val="center"/>
              </w:trPr>
              <w:tc>
                <w:tcPr>
                  <w:tcW w:w="659" w:type="pct"/>
                  <w:vMerge w:val="continue"/>
                  <w:vAlign w:val="center"/>
                </w:tcPr>
                <w:p>
                  <w:pPr>
                    <w:widowControl/>
                    <w:adjustRightInd w:val="0"/>
                    <w:snapToGrid w:val="0"/>
                    <w:jc w:val="center"/>
                    <w:rPr>
                      <w:color w:val="000000" w:themeColor="text1"/>
                      <w:szCs w:val="21"/>
                      <w14:textFill>
                        <w14:solidFill>
                          <w14:schemeClr w14:val="tx1"/>
                        </w14:solidFill>
                      </w14:textFill>
                    </w:rPr>
                  </w:pPr>
                </w:p>
              </w:tc>
              <w:tc>
                <w:tcPr>
                  <w:tcW w:w="661" w:type="pct"/>
                  <w:vAlign w:val="center"/>
                </w:tcPr>
                <w:p>
                  <w:pPr>
                    <w:widowControl/>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镍及其化合物</w:t>
                  </w:r>
                </w:p>
              </w:tc>
              <w:tc>
                <w:tcPr>
                  <w:tcW w:w="578" w:type="pct"/>
                  <w:vMerge w:val="continue"/>
                  <w:tcBorders>
                    <w:right w:val="single" w:color="auto" w:sz="4" w:space="0"/>
                  </w:tcBorders>
                  <w:vAlign w:val="center"/>
                </w:tcPr>
                <w:p>
                  <w:pPr>
                    <w:widowControl/>
                    <w:adjustRightInd w:val="0"/>
                    <w:snapToGrid w:val="0"/>
                    <w:jc w:val="center"/>
                    <w:rPr>
                      <w:color w:val="000000" w:themeColor="text1"/>
                      <w:szCs w:val="21"/>
                      <w14:textFill>
                        <w14:solidFill>
                          <w14:schemeClr w14:val="tx1"/>
                        </w14:solidFill>
                      </w14:textFill>
                    </w:rPr>
                  </w:pPr>
                </w:p>
              </w:tc>
              <w:tc>
                <w:tcPr>
                  <w:tcW w:w="1067" w:type="dxa"/>
                  <w:tcBorders>
                    <w:left w:val="single" w:color="auto" w:sz="4" w:space="0"/>
                    <w:right w:val="single" w:color="auto" w:sz="4" w:space="0"/>
                  </w:tcBorders>
                  <w:vAlign w:val="center"/>
                </w:tcPr>
                <w:p>
                  <w:pPr>
                    <w:widowControl/>
                    <w:adjustRightInd w:val="0"/>
                    <w:snapToGrid w:val="0"/>
                    <w:jc w:val="center"/>
                    <w:textAlignment w:val="center"/>
                    <w:rPr>
                      <w:color w:val="000000" w:themeColor="text1"/>
                      <w:szCs w:val="21"/>
                      <w14:textFill>
                        <w14:solidFill>
                          <w14:schemeClr w14:val="tx1"/>
                        </w14:solidFill>
                      </w14:textFill>
                    </w:rPr>
                  </w:pPr>
                  <w:r>
                    <w:rPr>
                      <w:color w:val="000000"/>
                      <w:kern w:val="0"/>
                      <w:szCs w:val="21"/>
                      <w:lang w:bidi="ar"/>
                    </w:rPr>
                    <w:t>0.008</w:t>
                  </w:r>
                </w:p>
              </w:tc>
              <w:tc>
                <w:tcPr>
                  <w:tcW w:w="1229" w:type="dxa"/>
                  <w:tcBorders>
                    <w:left w:val="single" w:color="auto" w:sz="4" w:space="0"/>
                    <w:right w:val="single" w:color="auto" w:sz="4" w:space="0"/>
                  </w:tcBorders>
                  <w:vAlign w:val="center"/>
                </w:tcPr>
                <w:p>
                  <w:pPr>
                    <w:widowControl/>
                    <w:adjustRightInd w:val="0"/>
                    <w:snapToGrid w:val="0"/>
                    <w:jc w:val="center"/>
                    <w:textAlignment w:val="center"/>
                    <w:rPr>
                      <w:color w:val="000000" w:themeColor="text1"/>
                      <w:szCs w:val="21"/>
                      <w14:textFill>
                        <w14:solidFill>
                          <w14:schemeClr w14:val="tx1"/>
                        </w14:solidFill>
                      </w14:textFill>
                    </w:rPr>
                  </w:pPr>
                  <w:r>
                    <w:rPr>
                      <w:color w:val="000000"/>
                      <w:kern w:val="0"/>
                      <w:szCs w:val="21"/>
                      <w:lang w:bidi="ar"/>
                    </w:rPr>
                    <w:t>0.0004</w:t>
                  </w:r>
                </w:p>
              </w:tc>
              <w:tc>
                <w:tcPr>
                  <w:tcW w:w="566" w:type="pct"/>
                  <w:vMerge w:val="continue"/>
                  <w:tcBorders>
                    <w:left w:val="single" w:color="auto" w:sz="4" w:space="0"/>
                  </w:tcBorders>
                  <w:vAlign w:val="center"/>
                </w:tcPr>
                <w:p>
                  <w:pPr>
                    <w:widowControl/>
                    <w:adjustRightInd w:val="0"/>
                    <w:snapToGrid w:val="0"/>
                    <w:jc w:val="center"/>
                    <w:rPr>
                      <w:color w:val="000000" w:themeColor="text1"/>
                      <w:szCs w:val="21"/>
                      <w14:textFill>
                        <w14:solidFill>
                          <w14:schemeClr w14:val="tx1"/>
                        </w14:solidFill>
                      </w14:textFill>
                    </w:rPr>
                  </w:pPr>
                </w:p>
              </w:tc>
              <w:tc>
                <w:tcPr>
                  <w:tcW w:w="490" w:type="pct"/>
                  <w:vMerge w:val="continue"/>
                  <w:tcBorders>
                    <w:right w:val="single" w:color="auto" w:sz="4" w:space="0"/>
                  </w:tcBorders>
                  <w:vAlign w:val="center"/>
                </w:tcPr>
                <w:p>
                  <w:pPr>
                    <w:widowControl/>
                    <w:adjustRightInd w:val="0"/>
                    <w:snapToGrid w:val="0"/>
                    <w:jc w:val="center"/>
                    <w:rPr>
                      <w:color w:val="000000" w:themeColor="text1"/>
                      <w:szCs w:val="21"/>
                      <w14:textFill>
                        <w14:solidFill>
                          <w14:schemeClr w14:val="tx1"/>
                        </w14:solidFill>
                      </w14:textFill>
                    </w:rPr>
                  </w:pPr>
                </w:p>
              </w:tc>
              <w:tc>
                <w:tcPr>
                  <w:tcW w:w="615" w:type="pct"/>
                  <w:tcBorders>
                    <w:left w:val="single" w:color="auto" w:sz="4" w:space="0"/>
                  </w:tcBorders>
                  <w:vAlign w:val="center"/>
                </w:tcPr>
                <w:p>
                  <w:pPr>
                    <w:widowControl/>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0.001</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 w:type="dxa"/>
                  <w:bottom w:w="0" w:type="dxa"/>
                  <w:right w:w="10" w:type="dxa"/>
                </w:tblCellMar>
              </w:tblPrEx>
              <w:trPr>
                <w:trHeight w:val="340" w:hRule="atLeast"/>
                <w:jc w:val="center"/>
              </w:trPr>
              <w:tc>
                <w:tcPr>
                  <w:tcW w:w="659" w:type="pct"/>
                  <w:vMerge w:val="continue"/>
                  <w:vAlign w:val="center"/>
                </w:tcPr>
                <w:p>
                  <w:pPr>
                    <w:widowControl/>
                    <w:adjustRightInd w:val="0"/>
                    <w:snapToGrid w:val="0"/>
                    <w:jc w:val="center"/>
                    <w:rPr>
                      <w:color w:val="000000" w:themeColor="text1"/>
                      <w:szCs w:val="21"/>
                      <w14:textFill>
                        <w14:solidFill>
                          <w14:schemeClr w14:val="tx1"/>
                        </w14:solidFill>
                      </w14:textFill>
                    </w:rPr>
                  </w:pPr>
                </w:p>
              </w:tc>
              <w:tc>
                <w:tcPr>
                  <w:tcW w:w="661" w:type="pct"/>
                  <w:vAlign w:val="center"/>
                </w:tcPr>
                <w:p>
                  <w:pPr>
                    <w:widowControl/>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铬及其化合物</w:t>
                  </w:r>
                </w:p>
              </w:tc>
              <w:tc>
                <w:tcPr>
                  <w:tcW w:w="578" w:type="pct"/>
                  <w:vMerge w:val="continue"/>
                  <w:tcBorders>
                    <w:right w:val="single" w:color="auto" w:sz="4" w:space="0"/>
                  </w:tcBorders>
                  <w:vAlign w:val="center"/>
                </w:tcPr>
                <w:p>
                  <w:pPr>
                    <w:widowControl/>
                    <w:adjustRightInd w:val="0"/>
                    <w:snapToGrid w:val="0"/>
                    <w:jc w:val="center"/>
                    <w:rPr>
                      <w:color w:val="000000" w:themeColor="text1"/>
                      <w:szCs w:val="21"/>
                      <w14:textFill>
                        <w14:solidFill>
                          <w14:schemeClr w14:val="tx1"/>
                        </w14:solidFill>
                      </w14:textFill>
                    </w:rPr>
                  </w:pPr>
                </w:p>
              </w:tc>
              <w:tc>
                <w:tcPr>
                  <w:tcW w:w="1067" w:type="dxa"/>
                  <w:tcBorders>
                    <w:left w:val="single" w:color="auto" w:sz="4" w:space="0"/>
                    <w:right w:val="single" w:color="auto" w:sz="4" w:space="0"/>
                  </w:tcBorders>
                  <w:vAlign w:val="center"/>
                </w:tcPr>
                <w:p>
                  <w:pPr>
                    <w:widowControl/>
                    <w:adjustRightInd w:val="0"/>
                    <w:snapToGrid w:val="0"/>
                    <w:jc w:val="center"/>
                    <w:textAlignment w:val="center"/>
                    <w:rPr>
                      <w:color w:val="000000" w:themeColor="text1"/>
                      <w:szCs w:val="21"/>
                      <w14:textFill>
                        <w14:solidFill>
                          <w14:schemeClr w14:val="tx1"/>
                        </w14:solidFill>
                      </w14:textFill>
                    </w:rPr>
                  </w:pPr>
                  <w:r>
                    <w:rPr>
                      <w:color w:val="000000"/>
                      <w:kern w:val="0"/>
                      <w:szCs w:val="21"/>
                      <w:lang w:bidi="ar"/>
                    </w:rPr>
                    <w:t>0.1</w:t>
                  </w:r>
                </w:p>
              </w:tc>
              <w:tc>
                <w:tcPr>
                  <w:tcW w:w="1229" w:type="dxa"/>
                  <w:tcBorders>
                    <w:left w:val="single" w:color="auto" w:sz="4" w:space="0"/>
                    <w:right w:val="single" w:color="auto" w:sz="4" w:space="0"/>
                  </w:tcBorders>
                  <w:vAlign w:val="center"/>
                </w:tcPr>
                <w:p>
                  <w:pPr>
                    <w:widowControl/>
                    <w:adjustRightInd w:val="0"/>
                    <w:snapToGrid w:val="0"/>
                    <w:jc w:val="center"/>
                    <w:textAlignment w:val="center"/>
                    <w:rPr>
                      <w:color w:val="000000" w:themeColor="text1"/>
                      <w:szCs w:val="21"/>
                      <w14:textFill>
                        <w14:solidFill>
                          <w14:schemeClr w14:val="tx1"/>
                        </w14:solidFill>
                      </w14:textFill>
                    </w:rPr>
                  </w:pPr>
                  <w:r>
                    <w:rPr>
                      <w:color w:val="000000"/>
                      <w:kern w:val="0"/>
                      <w:szCs w:val="21"/>
                      <w:lang w:bidi="ar"/>
                    </w:rPr>
                    <w:t>0.005</w:t>
                  </w:r>
                </w:p>
              </w:tc>
              <w:tc>
                <w:tcPr>
                  <w:tcW w:w="566" w:type="pct"/>
                  <w:vMerge w:val="continue"/>
                  <w:tcBorders>
                    <w:left w:val="single" w:color="auto" w:sz="4" w:space="0"/>
                  </w:tcBorders>
                  <w:vAlign w:val="center"/>
                </w:tcPr>
                <w:p>
                  <w:pPr>
                    <w:widowControl/>
                    <w:adjustRightInd w:val="0"/>
                    <w:snapToGrid w:val="0"/>
                    <w:jc w:val="center"/>
                    <w:rPr>
                      <w:color w:val="000000" w:themeColor="text1"/>
                      <w:szCs w:val="21"/>
                      <w14:textFill>
                        <w14:solidFill>
                          <w14:schemeClr w14:val="tx1"/>
                        </w14:solidFill>
                      </w14:textFill>
                    </w:rPr>
                  </w:pPr>
                </w:p>
              </w:tc>
              <w:tc>
                <w:tcPr>
                  <w:tcW w:w="490" w:type="pct"/>
                  <w:vMerge w:val="continue"/>
                  <w:tcBorders>
                    <w:right w:val="single" w:color="auto" w:sz="4" w:space="0"/>
                  </w:tcBorders>
                  <w:vAlign w:val="center"/>
                </w:tcPr>
                <w:p>
                  <w:pPr>
                    <w:widowControl/>
                    <w:adjustRightInd w:val="0"/>
                    <w:snapToGrid w:val="0"/>
                    <w:jc w:val="center"/>
                    <w:rPr>
                      <w:color w:val="000000" w:themeColor="text1"/>
                      <w:szCs w:val="21"/>
                      <w14:textFill>
                        <w14:solidFill>
                          <w14:schemeClr w14:val="tx1"/>
                        </w14:solidFill>
                      </w14:textFill>
                    </w:rPr>
                  </w:pPr>
                </w:p>
              </w:tc>
              <w:tc>
                <w:tcPr>
                  <w:tcW w:w="615" w:type="pct"/>
                  <w:tcBorders>
                    <w:left w:val="single" w:color="auto" w:sz="4" w:space="0"/>
                  </w:tcBorders>
                  <w:vAlign w:val="center"/>
                </w:tcPr>
                <w:p>
                  <w:pPr>
                    <w:widowControl/>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0.012</w:t>
                  </w:r>
                </w:p>
              </w:tc>
            </w:tr>
          </w:tbl>
          <w:p>
            <w:pPr>
              <w:snapToGrid w:val="0"/>
              <w:jc w:val="center"/>
              <w:rPr>
                <w:b/>
                <w:bCs/>
                <w:sz w:val="24"/>
              </w:rPr>
            </w:pPr>
          </w:p>
          <w:p>
            <w:pPr>
              <w:pStyle w:val="12"/>
              <w:jc w:val="center"/>
              <w:rPr>
                <w:rFonts w:hint="eastAsia"/>
                <w:b/>
              </w:rPr>
            </w:pPr>
          </w:p>
          <w:p>
            <w:pPr>
              <w:pStyle w:val="12"/>
              <w:jc w:val="center"/>
              <w:rPr>
                <w:rFonts w:hint="eastAsia"/>
                <w:b/>
              </w:rPr>
            </w:pPr>
          </w:p>
          <w:p>
            <w:pPr>
              <w:pStyle w:val="12"/>
              <w:jc w:val="center"/>
              <w:rPr>
                <w:rFonts w:hint="eastAsia"/>
                <w:b/>
              </w:rPr>
            </w:pPr>
          </w:p>
          <w:p>
            <w:pPr>
              <w:pStyle w:val="12"/>
              <w:jc w:val="center"/>
              <w:rPr>
                <w:rFonts w:hint="eastAsia"/>
                <w:b/>
              </w:rPr>
            </w:pPr>
          </w:p>
          <w:p>
            <w:pPr>
              <w:pStyle w:val="12"/>
              <w:jc w:val="center"/>
              <w:rPr>
                <w:b/>
              </w:rPr>
            </w:pPr>
            <w:r>
              <w:rPr>
                <w:rFonts w:hint="eastAsia"/>
                <w:b/>
              </w:rPr>
              <w:t>表2-</w:t>
            </w:r>
            <w:r>
              <w:rPr>
                <w:rFonts w:hint="eastAsia"/>
                <w:b/>
                <w:lang w:val="en-US" w:eastAsia="zh-CN"/>
              </w:rPr>
              <w:t>9</w:t>
            </w:r>
            <w:r>
              <w:rPr>
                <w:rFonts w:hint="eastAsia"/>
                <w:b/>
              </w:rPr>
              <w:t xml:space="preserve"> 现有工程废水污染物源强</w:t>
            </w:r>
            <w:r>
              <w:rPr>
                <w:b/>
              </w:rPr>
              <w:t>核算表</w:t>
            </w:r>
          </w:p>
          <w:tbl>
            <w:tblPr>
              <w:tblStyle w:val="25"/>
              <w:tblW w:w="4998" w:type="pct"/>
              <w:jc w:val="center"/>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 w:type="dxa"/>
                <w:bottom w:w="0" w:type="dxa"/>
                <w:right w:w="10" w:type="dxa"/>
              </w:tblCellMar>
            </w:tblPr>
            <w:tblGrid>
              <w:gridCol w:w="916"/>
              <w:gridCol w:w="992"/>
              <w:gridCol w:w="1037"/>
              <w:gridCol w:w="1024"/>
              <w:gridCol w:w="1088"/>
              <w:gridCol w:w="1009"/>
              <w:gridCol w:w="1128"/>
              <w:gridCol w:w="748"/>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 w:type="dxa"/>
                  <w:bottom w:w="0" w:type="dxa"/>
                  <w:right w:w="10" w:type="dxa"/>
                </w:tblCellMar>
              </w:tblPrEx>
              <w:trPr>
                <w:trHeight w:val="340" w:hRule="atLeast"/>
                <w:jc w:val="center"/>
              </w:trPr>
              <w:tc>
                <w:tcPr>
                  <w:tcW w:w="576" w:type="pct"/>
                  <w:vMerge w:val="restart"/>
                  <w:vAlign w:val="center"/>
                </w:tcPr>
                <w:p>
                  <w:pPr>
                    <w:widowControl/>
                    <w:adjustRightInd w:val="0"/>
                    <w:snapToGrid w:val="0"/>
                    <w:jc w:val="center"/>
                    <w:rPr>
                      <w:b/>
                      <w:bCs/>
                      <w:szCs w:val="21"/>
                    </w:rPr>
                  </w:pPr>
                  <w:r>
                    <w:rPr>
                      <w:rFonts w:hint="eastAsia"/>
                      <w:b/>
                      <w:bCs/>
                      <w:szCs w:val="21"/>
                    </w:rPr>
                    <w:t>污染</w:t>
                  </w:r>
                  <w:r>
                    <w:rPr>
                      <w:b/>
                      <w:bCs/>
                      <w:szCs w:val="21"/>
                    </w:rPr>
                    <w:t>源</w:t>
                  </w:r>
                </w:p>
              </w:tc>
              <w:tc>
                <w:tcPr>
                  <w:tcW w:w="624" w:type="pct"/>
                  <w:vMerge w:val="restart"/>
                  <w:vAlign w:val="center"/>
                </w:tcPr>
                <w:p>
                  <w:pPr>
                    <w:widowControl/>
                    <w:adjustRightInd w:val="0"/>
                    <w:snapToGrid w:val="0"/>
                    <w:jc w:val="center"/>
                    <w:rPr>
                      <w:b/>
                      <w:bCs/>
                      <w:szCs w:val="21"/>
                    </w:rPr>
                  </w:pPr>
                  <w:r>
                    <w:rPr>
                      <w:rFonts w:hint="eastAsia"/>
                      <w:b/>
                      <w:bCs/>
                      <w:szCs w:val="21"/>
                    </w:rPr>
                    <w:t>污染因子</w:t>
                  </w:r>
                </w:p>
              </w:tc>
              <w:tc>
                <w:tcPr>
                  <w:tcW w:w="652" w:type="pct"/>
                  <w:vMerge w:val="restart"/>
                  <w:tcBorders>
                    <w:right w:val="single" w:color="auto" w:sz="4" w:space="0"/>
                  </w:tcBorders>
                  <w:vAlign w:val="center"/>
                </w:tcPr>
                <w:p>
                  <w:pPr>
                    <w:widowControl/>
                    <w:adjustRightInd w:val="0"/>
                    <w:snapToGrid w:val="0"/>
                    <w:jc w:val="center"/>
                    <w:rPr>
                      <w:b/>
                      <w:bCs/>
                      <w:szCs w:val="21"/>
                    </w:rPr>
                  </w:pPr>
                  <w:r>
                    <w:rPr>
                      <w:rFonts w:hint="eastAsia"/>
                      <w:b/>
                      <w:bCs/>
                      <w:szCs w:val="21"/>
                    </w:rPr>
                    <w:t>生产工况</w:t>
                  </w:r>
                </w:p>
              </w:tc>
              <w:tc>
                <w:tcPr>
                  <w:tcW w:w="1329" w:type="pct"/>
                  <w:gridSpan w:val="2"/>
                  <w:tcBorders>
                    <w:left w:val="single" w:color="auto" w:sz="4" w:space="0"/>
                    <w:bottom w:val="single" w:color="auto" w:sz="4" w:space="0"/>
                    <w:right w:val="single" w:color="auto" w:sz="4" w:space="0"/>
                  </w:tcBorders>
                  <w:vAlign w:val="center"/>
                </w:tcPr>
                <w:p>
                  <w:pPr>
                    <w:widowControl/>
                    <w:adjustRightInd w:val="0"/>
                    <w:snapToGrid w:val="0"/>
                    <w:jc w:val="center"/>
                    <w:rPr>
                      <w:b/>
                      <w:bCs/>
                      <w:szCs w:val="21"/>
                    </w:rPr>
                  </w:pPr>
                  <w:r>
                    <w:rPr>
                      <w:rFonts w:hint="eastAsia"/>
                      <w:b/>
                      <w:bCs/>
                      <w:szCs w:val="21"/>
                    </w:rPr>
                    <w:t>排放情况</w:t>
                  </w:r>
                </w:p>
              </w:tc>
              <w:tc>
                <w:tcPr>
                  <w:tcW w:w="635" w:type="pct"/>
                  <w:vMerge w:val="restart"/>
                  <w:tcBorders>
                    <w:right w:val="single" w:color="auto" w:sz="4" w:space="0"/>
                  </w:tcBorders>
                  <w:vAlign w:val="center"/>
                </w:tcPr>
                <w:p>
                  <w:pPr>
                    <w:widowControl/>
                    <w:adjustRightInd w:val="0"/>
                    <w:snapToGrid w:val="0"/>
                    <w:jc w:val="center"/>
                    <w:rPr>
                      <w:b/>
                      <w:bCs/>
                      <w:szCs w:val="21"/>
                    </w:rPr>
                  </w:pPr>
                  <w:r>
                    <w:rPr>
                      <w:rFonts w:hint="eastAsia"/>
                      <w:b/>
                      <w:bCs/>
                      <w:szCs w:val="21"/>
                    </w:rPr>
                    <w:t>排放时间h/a</w:t>
                  </w:r>
                </w:p>
              </w:tc>
              <w:tc>
                <w:tcPr>
                  <w:tcW w:w="710" w:type="pct"/>
                  <w:vMerge w:val="restart"/>
                  <w:tcBorders>
                    <w:left w:val="single" w:color="auto" w:sz="4" w:space="0"/>
                  </w:tcBorders>
                  <w:vAlign w:val="center"/>
                </w:tcPr>
                <w:p>
                  <w:pPr>
                    <w:widowControl/>
                    <w:adjustRightInd w:val="0"/>
                    <w:snapToGrid w:val="0"/>
                    <w:jc w:val="center"/>
                    <w:rPr>
                      <w:b/>
                      <w:bCs/>
                      <w:szCs w:val="21"/>
                    </w:rPr>
                  </w:pPr>
                  <w:r>
                    <w:rPr>
                      <w:rFonts w:hint="eastAsia"/>
                      <w:b/>
                      <w:bCs/>
                      <w:szCs w:val="21"/>
                    </w:rPr>
                    <w:t>核算</w:t>
                  </w:r>
                  <w:r>
                    <w:rPr>
                      <w:b/>
                      <w:bCs/>
                      <w:szCs w:val="21"/>
                    </w:rPr>
                    <w:t>排放量</w:t>
                  </w:r>
                  <w:r>
                    <w:rPr>
                      <w:rFonts w:hint="eastAsia"/>
                      <w:b/>
                      <w:bCs/>
                      <w:szCs w:val="21"/>
                    </w:rPr>
                    <w:t>t/a</w:t>
                  </w:r>
                </w:p>
              </w:tc>
              <w:tc>
                <w:tcPr>
                  <w:tcW w:w="471" w:type="pct"/>
                  <w:vMerge w:val="restart"/>
                  <w:tcBorders>
                    <w:left w:val="single" w:color="auto" w:sz="4" w:space="0"/>
                  </w:tcBorders>
                  <w:vAlign w:val="center"/>
                </w:tcPr>
                <w:p>
                  <w:pPr>
                    <w:widowControl/>
                    <w:adjustRightInd w:val="0"/>
                    <w:snapToGrid w:val="0"/>
                    <w:jc w:val="center"/>
                    <w:rPr>
                      <w:b/>
                      <w:bCs/>
                      <w:szCs w:val="21"/>
                    </w:rPr>
                  </w:pPr>
                  <w:r>
                    <w:rPr>
                      <w:rFonts w:hint="eastAsia"/>
                      <w:b/>
                      <w:bCs/>
                      <w:szCs w:val="21"/>
                    </w:rPr>
                    <w:t>备注</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 w:type="dxa"/>
                  <w:bottom w:w="0" w:type="dxa"/>
                  <w:right w:w="10" w:type="dxa"/>
                </w:tblCellMar>
              </w:tblPrEx>
              <w:trPr>
                <w:trHeight w:val="340" w:hRule="atLeast"/>
                <w:jc w:val="center"/>
              </w:trPr>
              <w:tc>
                <w:tcPr>
                  <w:tcW w:w="576" w:type="pct"/>
                  <w:vMerge w:val="continue"/>
                  <w:vAlign w:val="center"/>
                </w:tcPr>
                <w:p>
                  <w:pPr>
                    <w:widowControl/>
                    <w:adjustRightInd w:val="0"/>
                    <w:snapToGrid w:val="0"/>
                    <w:jc w:val="center"/>
                    <w:rPr>
                      <w:b/>
                      <w:bCs/>
                      <w:szCs w:val="21"/>
                    </w:rPr>
                  </w:pPr>
                </w:p>
              </w:tc>
              <w:tc>
                <w:tcPr>
                  <w:tcW w:w="624" w:type="pct"/>
                  <w:vMerge w:val="continue"/>
                  <w:vAlign w:val="center"/>
                </w:tcPr>
                <w:p>
                  <w:pPr>
                    <w:widowControl/>
                    <w:adjustRightInd w:val="0"/>
                    <w:snapToGrid w:val="0"/>
                    <w:jc w:val="center"/>
                    <w:rPr>
                      <w:b/>
                      <w:bCs/>
                      <w:szCs w:val="21"/>
                    </w:rPr>
                  </w:pPr>
                </w:p>
              </w:tc>
              <w:tc>
                <w:tcPr>
                  <w:tcW w:w="652" w:type="pct"/>
                  <w:vMerge w:val="continue"/>
                  <w:tcBorders>
                    <w:right w:val="single" w:color="auto" w:sz="4" w:space="0"/>
                  </w:tcBorders>
                  <w:vAlign w:val="center"/>
                </w:tcPr>
                <w:p>
                  <w:pPr>
                    <w:widowControl/>
                    <w:adjustRightInd w:val="0"/>
                    <w:snapToGrid w:val="0"/>
                    <w:jc w:val="center"/>
                    <w:rPr>
                      <w:b/>
                      <w:bCs/>
                      <w:szCs w:val="21"/>
                    </w:rPr>
                  </w:pPr>
                </w:p>
              </w:tc>
              <w:tc>
                <w:tcPr>
                  <w:tcW w:w="644" w:type="pct"/>
                  <w:tcBorders>
                    <w:top w:val="single" w:color="auto" w:sz="4" w:space="0"/>
                    <w:left w:val="single" w:color="auto" w:sz="4" w:space="0"/>
                    <w:right w:val="single" w:color="auto" w:sz="4" w:space="0"/>
                  </w:tcBorders>
                  <w:vAlign w:val="center"/>
                </w:tcPr>
                <w:p>
                  <w:pPr>
                    <w:adjustRightInd w:val="0"/>
                    <w:snapToGrid w:val="0"/>
                    <w:jc w:val="center"/>
                    <w:rPr>
                      <w:b/>
                      <w:bCs/>
                      <w:szCs w:val="21"/>
                    </w:rPr>
                  </w:pPr>
                  <w:r>
                    <w:rPr>
                      <w:rFonts w:hint="eastAsia"/>
                      <w:b/>
                      <w:bCs/>
                      <w:szCs w:val="21"/>
                    </w:rPr>
                    <w:t>浓度mg/L</w:t>
                  </w:r>
                </w:p>
              </w:tc>
              <w:tc>
                <w:tcPr>
                  <w:tcW w:w="685" w:type="pct"/>
                  <w:tcBorders>
                    <w:top w:val="single" w:color="auto" w:sz="4" w:space="0"/>
                    <w:left w:val="single" w:color="auto" w:sz="4" w:space="0"/>
                    <w:right w:val="single" w:color="auto" w:sz="4" w:space="0"/>
                  </w:tcBorders>
                  <w:vAlign w:val="center"/>
                </w:tcPr>
                <w:p>
                  <w:pPr>
                    <w:adjustRightInd w:val="0"/>
                    <w:snapToGrid w:val="0"/>
                    <w:jc w:val="center"/>
                    <w:rPr>
                      <w:b/>
                      <w:bCs/>
                      <w:szCs w:val="21"/>
                    </w:rPr>
                  </w:pPr>
                  <w:r>
                    <w:rPr>
                      <w:rFonts w:hint="eastAsia"/>
                      <w:b/>
                      <w:bCs/>
                      <w:szCs w:val="21"/>
                    </w:rPr>
                    <w:t>废水量t/a</w:t>
                  </w:r>
                </w:p>
              </w:tc>
              <w:tc>
                <w:tcPr>
                  <w:tcW w:w="635" w:type="pct"/>
                  <w:vMerge w:val="continue"/>
                  <w:tcBorders>
                    <w:right w:val="single" w:color="auto" w:sz="4" w:space="0"/>
                  </w:tcBorders>
                  <w:vAlign w:val="center"/>
                </w:tcPr>
                <w:p>
                  <w:pPr>
                    <w:widowControl/>
                    <w:adjustRightInd w:val="0"/>
                    <w:snapToGrid w:val="0"/>
                    <w:jc w:val="center"/>
                    <w:rPr>
                      <w:b/>
                      <w:bCs/>
                      <w:szCs w:val="21"/>
                    </w:rPr>
                  </w:pPr>
                </w:p>
              </w:tc>
              <w:tc>
                <w:tcPr>
                  <w:tcW w:w="710" w:type="pct"/>
                  <w:vMerge w:val="continue"/>
                  <w:tcBorders>
                    <w:left w:val="single" w:color="auto" w:sz="4" w:space="0"/>
                  </w:tcBorders>
                  <w:vAlign w:val="center"/>
                </w:tcPr>
                <w:p>
                  <w:pPr>
                    <w:widowControl/>
                    <w:adjustRightInd w:val="0"/>
                    <w:snapToGrid w:val="0"/>
                    <w:jc w:val="center"/>
                    <w:rPr>
                      <w:b/>
                      <w:bCs/>
                      <w:szCs w:val="21"/>
                    </w:rPr>
                  </w:pPr>
                </w:p>
              </w:tc>
              <w:tc>
                <w:tcPr>
                  <w:tcW w:w="471" w:type="pct"/>
                  <w:vMerge w:val="continue"/>
                  <w:tcBorders>
                    <w:left w:val="single" w:color="auto" w:sz="4" w:space="0"/>
                  </w:tcBorders>
                  <w:vAlign w:val="center"/>
                </w:tcPr>
                <w:p>
                  <w:pPr>
                    <w:widowControl/>
                    <w:adjustRightInd w:val="0"/>
                    <w:snapToGrid w:val="0"/>
                    <w:jc w:val="center"/>
                    <w:rPr>
                      <w:b/>
                      <w:bCs/>
                      <w:szCs w:val="21"/>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 w:type="dxa"/>
                  <w:bottom w:w="0" w:type="dxa"/>
                  <w:right w:w="10" w:type="dxa"/>
                </w:tblCellMar>
              </w:tblPrEx>
              <w:trPr>
                <w:trHeight w:val="340" w:hRule="atLeast"/>
                <w:jc w:val="center"/>
              </w:trPr>
              <w:tc>
                <w:tcPr>
                  <w:tcW w:w="576" w:type="pct"/>
                  <w:vMerge w:val="restart"/>
                  <w:vAlign w:val="center"/>
                </w:tcPr>
                <w:p>
                  <w:pPr>
                    <w:widowControl/>
                    <w:adjustRightInd w:val="0"/>
                    <w:snapToGrid w:val="0"/>
                    <w:jc w:val="center"/>
                    <w:rPr>
                      <w:szCs w:val="21"/>
                    </w:rPr>
                  </w:pPr>
                  <w:r>
                    <w:rPr>
                      <w:rFonts w:hint="eastAsia"/>
                      <w:szCs w:val="21"/>
                    </w:rPr>
                    <w:t>生活污水</w:t>
                  </w:r>
                </w:p>
              </w:tc>
              <w:tc>
                <w:tcPr>
                  <w:tcW w:w="624" w:type="pct"/>
                  <w:vAlign w:val="center"/>
                </w:tcPr>
                <w:p>
                  <w:pPr>
                    <w:adjustRightInd w:val="0"/>
                    <w:snapToGrid w:val="0"/>
                    <w:jc w:val="center"/>
                    <w:rPr>
                      <w:bCs/>
                      <w:szCs w:val="21"/>
                    </w:rPr>
                  </w:pPr>
                  <w:r>
                    <w:rPr>
                      <w:color w:val="000000"/>
                      <w:szCs w:val="21"/>
                    </w:rPr>
                    <w:t>COD</w:t>
                  </w:r>
                </w:p>
              </w:tc>
              <w:tc>
                <w:tcPr>
                  <w:tcW w:w="652" w:type="pct"/>
                  <w:vMerge w:val="restart"/>
                  <w:tcBorders>
                    <w:right w:val="single" w:color="auto" w:sz="4" w:space="0"/>
                  </w:tcBorders>
                  <w:vAlign w:val="center"/>
                </w:tcPr>
                <w:p>
                  <w:pPr>
                    <w:widowControl/>
                    <w:adjustRightInd w:val="0"/>
                    <w:snapToGrid w:val="0"/>
                    <w:jc w:val="center"/>
                    <w:rPr>
                      <w:b/>
                      <w:szCs w:val="21"/>
                    </w:rPr>
                  </w:pPr>
                  <w:r>
                    <w:rPr>
                      <w:rFonts w:hint="eastAsia"/>
                      <w:bCs/>
                      <w:szCs w:val="21"/>
                    </w:rPr>
                    <w:t>30000件/a</w:t>
                  </w:r>
                </w:p>
              </w:tc>
              <w:tc>
                <w:tcPr>
                  <w:tcW w:w="644" w:type="pct"/>
                  <w:tcBorders>
                    <w:left w:val="single" w:color="auto" w:sz="4" w:space="0"/>
                    <w:right w:val="single" w:color="auto" w:sz="4" w:space="0"/>
                  </w:tcBorders>
                  <w:vAlign w:val="center"/>
                </w:tcPr>
                <w:p>
                  <w:pPr>
                    <w:widowControl/>
                    <w:jc w:val="center"/>
                    <w:rPr>
                      <w:b/>
                      <w:szCs w:val="21"/>
                    </w:rPr>
                  </w:pPr>
                  <w:r>
                    <w:rPr>
                      <w:color w:val="000000"/>
                      <w:szCs w:val="21"/>
                    </w:rPr>
                    <w:t>100</w:t>
                  </w:r>
                </w:p>
              </w:tc>
              <w:tc>
                <w:tcPr>
                  <w:tcW w:w="685" w:type="pct"/>
                  <w:vMerge w:val="restart"/>
                  <w:tcBorders>
                    <w:left w:val="single" w:color="auto" w:sz="4" w:space="0"/>
                    <w:right w:val="single" w:color="auto" w:sz="4" w:space="0"/>
                  </w:tcBorders>
                  <w:vAlign w:val="center"/>
                </w:tcPr>
                <w:p>
                  <w:pPr>
                    <w:widowControl/>
                    <w:adjustRightInd w:val="0"/>
                    <w:snapToGrid w:val="0"/>
                    <w:jc w:val="center"/>
                    <w:rPr>
                      <w:b/>
                      <w:szCs w:val="21"/>
                    </w:rPr>
                  </w:pPr>
                  <w:r>
                    <w:rPr>
                      <w:rFonts w:hint="eastAsia"/>
                      <w:bCs/>
                      <w:szCs w:val="21"/>
                    </w:rPr>
                    <w:t>600</w:t>
                  </w:r>
                </w:p>
              </w:tc>
              <w:tc>
                <w:tcPr>
                  <w:tcW w:w="635" w:type="pct"/>
                  <w:vMerge w:val="restart"/>
                  <w:tcBorders>
                    <w:right w:val="single" w:color="auto" w:sz="4" w:space="0"/>
                  </w:tcBorders>
                  <w:vAlign w:val="center"/>
                </w:tcPr>
                <w:p>
                  <w:pPr>
                    <w:widowControl/>
                    <w:adjustRightInd w:val="0"/>
                    <w:snapToGrid w:val="0"/>
                    <w:jc w:val="center"/>
                    <w:rPr>
                      <w:szCs w:val="21"/>
                    </w:rPr>
                  </w:pPr>
                  <w:r>
                    <w:rPr>
                      <w:rFonts w:hint="eastAsia"/>
                      <w:szCs w:val="21"/>
                    </w:rPr>
                    <w:t>4800</w:t>
                  </w:r>
                </w:p>
              </w:tc>
              <w:tc>
                <w:tcPr>
                  <w:tcW w:w="1141" w:type="dxa"/>
                  <w:tcBorders>
                    <w:left w:val="single" w:color="auto" w:sz="4" w:space="0"/>
                  </w:tcBorders>
                  <w:vAlign w:val="center"/>
                </w:tcPr>
                <w:p>
                  <w:pPr>
                    <w:jc w:val="center"/>
                    <w:rPr>
                      <w:b/>
                      <w:szCs w:val="21"/>
                    </w:rPr>
                  </w:pPr>
                  <w:r>
                    <w:rPr>
                      <w:color w:val="000000"/>
                      <w:szCs w:val="21"/>
                    </w:rPr>
                    <w:t>0.06</w:t>
                  </w:r>
                </w:p>
              </w:tc>
              <w:tc>
                <w:tcPr>
                  <w:tcW w:w="471" w:type="pct"/>
                  <w:vMerge w:val="restart"/>
                  <w:tcBorders>
                    <w:left w:val="single" w:color="auto" w:sz="4" w:space="0"/>
                  </w:tcBorders>
                  <w:vAlign w:val="center"/>
                </w:tcPr>
                <w:p>
                  <w:pPr>
                    <w:widowControl/>
                    <w:adjustRightInd w:val="0"/>
                    <w:snapToGrid w:val="0"/>
                    <w:jc w:val="center"/>
                    <w:rPr>
                      <w:b/>
                      <w:szCs w:val="21"/>
                    </w:rPr>
                  </w:pPr>
                  <w:r>
                    <w:rPr>
                      <w:rFonts w:hint="eastAsia"/>
                      <w:bCs/>
                      <w:color w:val="000000"/>
                      <w:szCs w:val="21"/>
                    </w:rPr>
                    <w:t>用于厂区绿化，不外排</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 w:type="dxa"/>
                  <w:bottom w:w="0" w:type="dxa"/>
                  <w:right w:w="10" w:type="dxa"/>
                </w:tblCellMar>
              </w:tblPrEx>
              <w:trPr>
                <w:trHeight w:val="340" w:hRule="atLeast"/>
                <w:jc w:val="center"/>
              </w:trPr>
              <w:tc>
                <w:tcPr>
                  <w:tcW w:w="576" w:type="pct"/>
                  <w:vMerge w:val="continue"/>
                  <w:vAlign w:val="center"/>
                </w:tcPr>
                <w:p>
                  <w:pPr>
                    <w:widowControl/>
                    <w:adjustRightInd w:val="0"/>
                    <w:snapToGrid w:val="0"/>
                    <w:jc w:val="center"/>
                    <w:rPr>
                      <w:szCs w:val="21"/>
                    </w:rPr>
                  </w:pPr>
                </w:p>
              </w:tc>
              <w:tc>
                <w:tcPr>
                  <w:tcW w:w="624" w:type="pct"/>
                  <w:vAlign w:val="center"/>
                </w:tcPr>
                <w:p>
                  <w:pPr>
                    <w:adjustRightInd w:val="0"/>
                    <w:snapToGrid w:val="0"/>
                    <w:jc w:val="center"/>
                    <w:rPr>
                      <w:bCs/>
                      <w:szCs w:val="21"/>
                    </w:rPr>
                  </w:pPr>
                  <w:r>
                    <w:rPr>
                      <w:color w:val="000000"/>
                      <w:szCs w:val="21"/>
                    </w:rPr>
                    <w:t>SS</w:t>
                  </w:r>
                </w:p>
              </w:tc>
              <w:tc>
                <w:tcPr>
                  <w:tcW w:w="652" w:type="pct"/>
                  <w:vMerge w:val="continue"/>
                  <w:tcBorders>
                    <w:right w:val="single" w:color="auto" w:sz="4" w:space="0"/>
                  </w:tcBorders>
                  <w:vAlign w:val="center"/>
                </w:tcPr>
                <w:p>
                  <w:pPr>
                    <w:widowControl/>
                    <w:adjustRightInd w:val="0"/>
                    <w:snapToGrid w:val="0"/>
                    <w:jc w:val="center"/>
                    <w:rPr>
                      <w:szCs w:val="21"/>
                    </w:rPr>
                  </w:pPr>
                </w:p>
              </w:tc>
              <w:tc>
                <w:tcPr>
                  <w:tcW w:w="644" w:type="pct"/>
                  <w:tcBorders>
                    <w:left w:val="single" w:color="auto" w:sz="4" w:space="0"/>
                    <w:right w:val="single" w:color="auto" w:sz="4" w:space="0"/>
                  </w:tcBorders>
                  <w:vAlign w:val="center"/>
                </w:tcPr>
                <w:p>
                  <w:pPr>
                    <w:jc w:val="center"/>
                    <w:rPr>
                      <w:bCs/>
                      <w:szCs w:val="21"/>
                    </w:rPr>
                  </w:pPr>
                  <w:r>
                    <w:rPr>
                      <w:color w:val="000000"/>
                      <w:szCs w:val="21"/>
                    </w:rPr>
                    <w:t>70</w:t>
                  </w:r>
                </w:p>
              </w:tc>
              <w:tc>
                <w:tcPr>
                  <w:tcW w:w="685" w:type="pct"/>
                  <w:vMerge w:val="continue"/>
                  <w:tcBorders>
                    <w:left w:val="single" w:color="auto" w:sz="4" w:space="0"/>
                    <w:right w:val="single" w:color="auto" w:sz="4" w:space="0"/>
                  </w:tcBorders>
                  <w:vAlign w:val="center"/>
                </w:tcPr>
                <w:p>
                  <w:pPr>
                    <w:widowControl/>
                    <w:adjustRightInd w:val="0"/>
                    <w:snapToGrid w:val="0"/>
                    <w:jc w:val="center"/>
                    <w:rPr>
                      <w:szCs w:val="21"/>
                    </w:rPr>
                  </w:pPr>
                </w:p>
              </w:tc>
              <w:tc>
                <w:tcPr>
                  <w:tcW w:w="635" w:type="pct"/>
                  <w:vMerge w:val="continue"/>
                  <w:tcBorders>
                    <w:right w:val="single" w:color="auto" w:sz="4" w:space="0"/>
                  </w:tcBorders>
                  <w:vAlign w:val="center"/>
                </w:tcPr>
                <w:p>
                  <w:pPr>
                    <w:widowControl/>
                    <w:adjustRightInd w:val="0"/>
                    <w:snapToGrid w:val="0"/>
                    <w:jc w:val="center"/>
                    <w:rPr>
                      <w:szCs w:val="21"/>
                    </w:rPr>
                  </w:pPr>
                </w:p>
              </w:tc>
              <w:tc>
                <w:tcPr>
                  <w:tcW w:w="1141" w:type="dxa"/>
                  <w:tcBorders>
                    <w:left w:val="single" w:color="auto" w:sz="4" w:space="0"/>
                  </w:tcBorders>
                  <w:vAlign w:val="center"/>
                </w:tcPr>
                <w:p>
                  <w:pPr>
                    <w:jc w:val="center"/>
                    <w:rPr>
                      <w:bCs/>
                      <w:szCs w:val="21"/>
                    </w:rPr>
                  </w:pPr>
                  <w:r>
                    <w:rPr>
                      <w:color w:val="000000"/>
                      <w:szCs w:val="21"/>
                    </w:rPr>
                    <w:t>0.042</w:t>
                  </w:r>
                </w:p>
              </w:tc>
              <w:tc>
                <w:tcPr>
                  <w:tcW w:w="471" w:type="pct"/>
                  <w:vMerge w:val="continue"/>
                  <w:tcBorders>
                    <w:left w:val="single" w:color="auto" w:sz="4" w:space="0"/>
                  </w:tcBorders>
                  <w:vAlign w:val="center"/>
                </w:tcPr>
                <w:p>
                  <w:pPr>
                    <w:jc w:val="center"/>
                    <w:rPr>
                      <w:bCs/>
                      <w:szCs w:val="21"/>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 w:type="dxa"/>
                  <w:bottom w:w="0" w:type="dxa"/>
                  <w:right w:w="10" w:type="dxa"/>
                </w:tblCellMar>
              </w:tblPrEx>
              <w:trPr>
                <w:trHeight w:val="340" w:hRule="atLeast"/>
                <w:jc w:val="center"/>
              </w:trPr>
              <w:tc>
                <w:tcPr>
                  <w:tcW w:w="576" w:type="pct"/>
                  <w:vMerge w:val="continue"/>
                </w:tcPr>
                <w:p>
                  <w:pPr>
                    <w:widowControl/>
                    <w:adjustRightInd w:val="0"/>
                    <w:snapToGrid w:val="0"/>
                    <w:jc w:val="center"/>
                    <w:rPr>
                      <w:szCs w:val="21"/>
                    </w:rPr>
                  </w:pPr>
                </w:p>
              </w:tc>
              <w:tc>
                <w:tcPr>
                  <w:tcW w:w="624" w:type="pct"/>
                  <w:vAlign w:val="center"/>
                </w:tcPr>
                <w:p>
                  <w:pPr>
                    <w:adjustRightInd w:val="0"/>
                    <w:snapToGrid w:val="0"/>
                    <w:jc w:val="center"/>
                    <w:rPr>
                      <w:bCs/>
                      <w:szCs w:val="21"/>
                    </w:rPr>
                  </w:pPr>
                  <w:r>
                    <w:rPr>
                      <w:color w:val="000000"/>
                      <w:szCs w:val="21"/>
                    </w:rPr>
                    <w:t>氨氮</w:t>
                  </w:r>
                </w:p>
              </w:tc>
              <w:tc>
                <w:tcPr>
                  <w:tcW w:w="652" w:type="pct"/>
                  <w:vMerge w:val="continue"/>
                  <w:tcBorders>
                    <w:right w:val="single" w:color="auto" w:sz="4" w:space="0"/>
                  </w:tcBorders>
                </w:tcPr>
                <w:p>
                  <w:pPr>
                    <w:widowControl/>
                    <w:adjustRightInd w:val="0"/>
                    <w:snapToGrid w:val="0"/>
                    <w:jc w:val="center"/>
                    <w:rPr>
                      <w:szCs w:val="21"/>
                    </w:rPr>
                  </w:pPr>
                </w:p>
              </w:tc>
              <w:tc>
                <w:tcPr>
                  <w:tcW w:w="644" w:type="pct"/>
                  <w:vAlign w:val="center"/>
                </w:tcPr>
                <w:p>
                  <w:pPr>
                    <w:jc w:val="center"/>
                    <w:rPr>
                      <w:bCs/>
                      <w:szCs w:val="21"/>
                    </w:rPr>
                  </w:pPr>
                  <w:r>
                    <w:rPr>
                      <w:color w:val="000000"/>
                      <w:szCs w:val="21"/>
                    </w:rPr>
                    <w:t>15</w:t>
                  </w:r>
                </w:p>
              </w:tc>
              <w:tc>
                <w:tcPr>
                  <w:tcW w:w="685" w:type="pct"/>
                  <w:vMerge w:val="continue"/>
                  <w:tcBorders>
                    <w:left w:val="single" w:color="auto" w:sz="4" w:space="0"/>
                    <w:right w:val="single" w:color="auto" w:sz="4" w:space="0"/>
                  </w:tcBorders>
                </w:tcPr>
                <w:p>
                  <w:pPr>
                    <w:widowControl/>
                    <w:adjustRightInd w:val="0"/>
                    <w:snapToGrid w:val="0"/>
                    <w:jc w:val="center"/>
                    <w:rPr>
                      <w:szCs w:val="21"/>
                    </w:rPr>
                  </w:pPr>
                </w:p>
              </w:tc>
              <w:tc>
                <w:tcPr>
                  <w:tcW w:w="635" w:type="pct"/>
                  <w:vMerge w:val="continue"/>
                  <w:tcBorders>
                    <w:right w:val="single" w:color="auto" w:sz="4" w:space="0"/>
                  </w:tcBorders>
                </w:tcPr>
                <w:p>
                  <w:pPr>
                    <w:widowControl/>
                    <w:adjustRightInd w:val="0"/>
                    <w:snapToGrid w:val="0"/>
                    <w:jc w:val="center"/>
                    <w:rPr>
                      <w:szCs w:val="21"/>
                    </w:rPr>
                  </w:pPr>
                </w:p>
              </w:tc>
              <w:tc>
                <w:tcPr>
                  <w:tcW w:w="1141" w:type="dxa"/>
                  <w:vAlign w:val="center"/>
                </w:tcPr>
                <w:p>
                  <w:pPr>
                    <w:jc w:val="center"/>
                    <w:rPr>
                      <w:bCs/>
                      <w:szCs w:val="21"/>
                    </w:rPr>
                  </w:pPr>
                  <w:r>
                    <w:rPr>
                      <w:color w:val="000000"/>
                      <w:szCs w:val="21"/>
                    </w:rPr>
                    <w:t>0.009</w:t>
                  </w:r>
                </w:p>
              </w:tc>
              <w:tc>
                <w:tcPr>
                  <w:tcW w:w="471" w:type="pct"/>
                  <w:vMerge w:val="continue"/>
                  <w:tcBorders>
                    <w:left w:val="single" w:color="auto" w:sz="4" w:space="0"/>
                  </w:tcBorders>
                  <w:vAlign w:val="center"/>
                </w:tcPr>
                <w:p>
                  <w:pPr>
                    <w:jc w:val="center"/>
                    <w:rPr>
                      <w:bCs/>
                      <w:szCs w:val="21"/>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 w:type="dxa"/>
                  <w:bottom w:w="0" w:type="dxa"/>
                  <w:right w:w="10" w:type="dxa"/>
                </w:tblCellMar>
              </w:tblPrEx>
              <w:trPr>
                <w:trHeight w:val="340" w:hRule="atLeast"/>
                <w:jc w:val="center"/>
              </w:trPr>
              <w:tc>
                <w:tcPr>
                  <w:tcW w:w="576" w:type="pct"/>
                  <w:vMerge w:val="continue"/>
                </w:tcPr>
                <w:p>
                  <w:pPr>
                    <w:widowControl/>
                    <w:adjustRightInd w:val="0"/>
                    <w:snapToGrid w:val="0"/>
                    <w:jc w:val="center"/>
                    <w:rPr>
                      <w:szCs w:val="21"/>
                    </w:rPr>
                  </w:pPr>
                </w:p>
              </w:tc>
              <w:tc>
                <w:tcPr>
                  <w:tcW w:w="624" w:type="pct"/>
                  <w:vAlign w:val="center"/>
                </w:tcPr>
                <w:p>
                  <w:pPr>
                    <w:adjustRightInd w:val="0"/>
                    <w:snapToGrid w:val="0"/>
                    <w:jc w:val="center"/>
                    <w:rPr>
                      <w:bCs/>
                      <w:szCs w:val="21"/>
                    </w:rPr>
                  </w:pPr>
                  <w:r>
                    <w:rPr>
                      <w:color w:val="000000"/>
                      <w:szCs w:val="21"/>
                    </w:rPr>
                    <w:t>TP</w:t>
                  </w:r>
                </w:p>
              </w:tc>
              <w:tc>
                <w:tcPr>
                  <w:tcW w:w="652" w:type="pct"/>
                  <w:vMerge w:val="continue"/>
                  <w:tcBorders>
                    <w:right w:val="single" w:color="auto" w:sz="4" w:space="0"/>
                  </w:tcBorders>
                </w:tcPr>
                <w:p>
                  <w:pPr>
                    <w:widowControl/>
                    <w:adjustRightInd w:val="0"/>
                    <w:snapToGrid w:val="0"/>
                    <w:jc w:val="center"/>
                    <w:rPr>
                      <w:szCs w:val="21"/>
                    </w:rPr>
                  </w:pPr>
                </w:p>
              </w:tc>
              <w:tc>
                <w:tcPr>
                  <w:tcW w:w="644" w:type="pct"/>
                  <w:vAlign w:val="center"/>
                </w:tcPr>
                <w:p>
                  <w:pPr>
                    <w:jc w:val="center"/>
                    <w:rPr>
                      <w:bCs/>
                      <w:szCs w:val="21"/>
                    </w:rPr>
                  </w:pPr>
                  <w:r>
                    <w:rPr>
                      <w:color w:val="000000"/>
                      <w:szCs w:val="21"/>
                    </w:rPr>
                    <w:t>0.5</w:t>
                  </w:r>
                </w:p>
              </w:tc>
              <w:tc>
                <w:tcPr>
                  <w:tcW w:w="685" w:type="pct"/>
                  <w:vMerge w:val="continue"/>
                  <w:tcBorders>
                    <w:left w:val="single" w:color="auto" w:sz="4" w:space="0"/>
                    <w:right w:val="single" w:color="auto" w:sz="4" w:space="0"/>
                  </w:tcBorders>
                </w:tcPr>
                <w:p>
                  <w:pPr>
                    <w:widowControl/>
                    <w:adjustRightInd w:val="0"/>
                    <w:snapToGrid w:val="0"/>
                    <w:jc w:val="center"/>
                    <w:rPr>
                      <w:szCs w:val="21"/>
                    </w:rPr>
                  </w:pPr>
                </w:p>
              </w:tc>
              <w:tc>
                <w:tcPr>
                  <w:tcW w:w="635" w:type="pct"/>
                  <w:vMerge w:val="continue"/>
                  <w:tcBorders>
                    <w:right w:val="single" w:color="auto" w:sz="4" w:space="0"/>
                  </w:tcBorders>
                </w:tcPr>
                <w:p>
                  <w:pPr>
                    <w:widowControl/>
                    <w:adjustRightInd w:val="0"/>
                    <w:snapToGrid w:val="0"/>
                    <w:jc w:val="center"/>
                    <w:rPr>
                      <w:szCs w:val="21"/>
                    </w:rPr>
                  </w:pPr>
                </w:p>
              </w:tc>
              <w:tc>
                <w:tcPr>
                  <w:tcW w:w="1141" w:type="dxa"/>
                  <w:vAlign w:val="center"/>
                </w:tcPr>
                <w:p>
                  <w:pPr>
                    <w:jc w:val="center"/>
                    <w:rPr>
                      <w:bCs/>
                      <w:szCs w:val="21"/>
                    </w:rPr>
                  </w:pPr>
                  <w:r>
                    <w:rPr>
                      <w:color w:val="000000"/>
                      <w:szCs w:val="21"/>
                    </w:rPr>
                    <w:t>0.0003</w:t>
                  </w:r>
                </w:p>
              </w:tc>
              <w:tc>
                <w:tcPr>
                  <w:tcW w:w="471" w:type="pct"/>
                  <w:vMerge w:val="continue"/>
                  <w:tcBorders>
                    <w:left w:val="single" w:color="auto" w:sz="4" w:space="0"/>
                  </w:tcBorders>
                  <w:vAlign w:val="center"/>
                </w:tcPr>
                <w:p>
                  <w:pPr>
                    <w:jc w:val="center"/>
                    <w:rPr>
                      <w:bCs/>
                      <w:szCs w:val="21"/>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 w:type="dxa"/>
                  <w:bottom w:w="0" w:type="dxa"/>
                  <w:right w:w="10" w:type="dxa"/>
                </w:tblCellMar>
              </w:tblPrEx>
              <w:trPr>
                <w:trHeight w:val="340" w:hRule="atLeast"/>
                <w:jc w:val="center"/>
              </w:trPr>
              <w:tc>
                <w:tcPr>
                  <w:tcW w:w="576" w:type="pct"/>
                  <w:vMerge w:val="continue"/>
                </w:tcPr>
                <w:p>
                  <w:pPr>
                    <w:widowControl/>
                    <w:adjustRightInd w:val="0"/>
                    <w:snapToGrid w:val="0"/>
                    <w:jc w:val="center"/>
                    <w:rPr>
                      <w:szCs w:val="21"/>
                    </w:rPr>
                  </w:pPr>
                </w:p>
              </w:tc>
              <w:tc>
                <w:tcPr>
                  <w:tcW w:w="624" w:type="pct"/>
                  <w:vAlign w:val="center"/>
                </w:tcPr>
                <w:p>
                  <w:pPr>
                    <w:adjustRightInd w:val="0"/>
                    <w:snapToGrid w:val="0"/>
                    <w:jc w:val="center"/>
                    <w:rPr>
                      <w:bCs/>
                      <w:szCs w:val="21"/>
                    </w:rPr>
                  </w:pPr>
                  <w:r>
                    <w:rPr>
                      <w:color w:val="000000"/>
                      <w:szCs w:val="21"/>
                    </w:rPr>
                    <w:t>动植物油</w:t>
                  </w:r>
                </w:p>
              </w:tc>
              <w:tc>
                <w:tcPr>
                  <w:tcW w:w="652" w:type="pct"/>
                  <w:vMerge w:val="continue"/>
                  <w:tcBorders>
                    <w:right w:val="single" w:color="auto" w:sz="4" w:space="0"/>
                  </w:tcBorders>
                </w:tcPr>
                <w:p>
                  <w:pPr>
                    <w:widowControl/>
                    <w:adjustRightInd w:val="0"/>
                    <w:snapToGrid w:val="0"/>
                    <w:jc w:val="center"/>
                    <w:rPr>
                      <w:szCs w:val="21"/>
                    </w:rPr>
                  </w:pPr>
                </w:p>
              </w:tc>
              <w:tc>
                <w:tcPr>
                  <w:tcW w:w="644" w:type="pct"/>
                  <w:vAlign w:val="center"/>
                </w:tcPr>
                <w:p>
                  <w:pPr>
                    <w:jc w:val="center"/>
                    <w:rPr>
                      <w:bCs/>
                      <w:szCs w:val="21"/>
                    </w:rPr>
                  </w:pPr>
                  <w:r>
                    <w:rPr>
                      <w:color w:val="000000"/>
                      <w:szCs w:val="21"/>
                    </w:rPr>
                    <w:t>10</w:t>
                  </w:r>
                </w:p>
              </w:tc>
              <w:tc>
                <w:tcPr>
                  <w:tcW w:w="685" w:type="pct"/>
                  <w:vMerge w:val="continue"/>
                  <w:tcBorders>
                    <w:left w:val="single" w:color="auto" w:sz="4" w:space="0"/>
                    <w:right w:val="single" w:color="auto" w:sz="4" w:space="0"/>
                  </w:tcBorders>
                </w:tcPr>
                <w:p>
                  <w:pPr>
                    <w:widowControl/>
                    <w:adjustRightInd w:val="0"/>
                    <w:snapToGrid w:val="0"/>
                    <w:jc w:val="center"/>
                    <w:rPr>
                      <w:szCs w:val="21"/>
                    </w:rPr>
                  </w:pPr>
                </w:p>
              </w:tc>
              <w:tc>
                <w:tcPr>
                  <w:tcW w:w="635" w:type="pct"/>
                  <w:vMerge w:val="continue"/>
                  <w:tcBorders>
                    <w:right w:val="single" w:color="auto" w:sz="4" w:space="0"/>
                  </w:tcBorders>
                </w:tcPr>
                <w:p>
                  <w:pPr>
                    <w:widowControl/>
                    <w:adjustRightInd w:val="0"/>
                    <w:snapToGrid w:val="0"/>
                    <w:jc w:val="center"/>
                    <w:rPr>
                      <w:szCs w:val="21"/>
                    </w:rPr>
                  </w:pPr>
                </w:p>
              </w:tc>
              <w:tc>
                <w:tcPr>
                  <w:tcW w:w="1141" w:type="dxa"/>
                  <w:vAlign w:val="center"/>
                </w:tcPr>
                <w:p>
                  <w:pPr>
                    <w:jc w:val="center"/>
                    <w:rPr>
                      <w:bCs/>
                      <w:szCs w:val="21"/>
                    </w:rPr>
                  </w:pPr>
                  <w:r>
                    <w:rPr>
                      <w:color w:val="000000"/>
                      <w:szCs w:val="21"/>
                    </w:rPr>
                    <w:t>0.006</w:t>
                  </w:r>
                </w:p>
              </w:tc>
              <w:tc>
                <w:tcPr>
                  <w:tcW w:w="471" w:type="pct"/>
                  <w:vMerge w:val="continue"/>
                  <w:tcBorders>
                    <w:left w:val="single" w:color="auto" w:sz="4" w:space="0"/>
                  </w:tcBorders>
                  <w:vAlign w:val="center"/>
                </w:tcPr>
                <w:p>
                  <w:pPr>
                    <w:jc w:val="center"/>
                    <w:rPr>
                      <w:bCs/>
                      <w:szCs w:val="21"/>
                    </w:rPr>
                  </w:pPr>
                </w:p>
              </w:tc>
            </w:tr>
          </w:tbl>
          <w:p>
            <w:pPr>
              <w:pStyle w:val="12"/>
              <w:jc w:val="center"/>
              <w:rPr>
                <w:b/>
                <w:color w:val="000000" w:themeColor="text1"/>
                <w14:textFill>
                  <w14:solidFill>
                    <w14:schemeClr w14:val="tx1"/>
                  </w14:solidFill>
                </w14:textFill>
              </w:rPr>
            </w:pPr>
          </w:p>
          <w:p>
            <w:pPr>
              <w:pStyle w:val="12"/>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表2-1</w:t>
            </w:r>
            <w:r>
              <w:rPr>
                <w:rFonts w:hint="eastAsia"/>
                <w:b/>
                <w:color w:val="000000" w:themeColor="text1"/>
                <w:lang w:val="en-US" w:eastAsia="zh-CN"/>
                <w14:textFill>
                  <w14:solidFill>
                    <w14:schemeClr w14:val="tx1"/>
                  </w14:solidFill>
                </w14:textFill>
              </w:rPr>
              <w:t>0</w:t>
            </w:r>
            <w:r>
              <w:rPr>
                <w:rFonts w:hint="eastAsia"/>
                <w:b/>
                <w:color w:val="000000" w:themeColor="text1"/>
                <w14:textFill>
                  <w14:solidFill>
                    <w14:schemeClr w14:val="tx1"/>
                  </w14:solidFill>
                </w14:textFill>
              </w:rPr>
              <w:t xml:space="preserve">  现有工程固废产生</w:t>
            </w:r>
            <w:r>
              <w:rPr>
                <w:b/>
                <w:color w:val="000000" w:themeColor="text1"/>
                <w14:textFill>
                  <w14:solidFill>
                    <w14:schemeClr w14:val="tx1"/>
                  </w14:solidFill>
                </w14:textFill>
              </w:rPr>
              <w:t>处置情况表</w:t>
            </w:r>
          </w:p>
          <w:tbl>
            <w:tblPr>
              <w:tblStyle w:val="26"/>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60"/>
              <w:gridCol w:w="1111"/>
              <w:gridCol w:w="1077"/>
              <w:gridCol w:w="1282"/>
              <w:gridCol w:w="872"/>
              <w:gridCol w:w="1114"/>
              <w:gridCol w:w="1114"/>
              <w:gridCol w:w="91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3" w:hRule="atLeast"/>
                <w:jc w:val="center"/>
              </w:trPr>
              <w:tc>
                <w:tcPr>
                  <w:tcW w:w="290" w:type="pct"/>
                  <w:tcMar>
                    <w:left w:w="0" w:type="dxa"/>
                    <w:right w:w="0" w:type="dxa"/>
                  </w:tcMar>
                  <w:vAlign w:val="center"/>
                </w:tcPr>
                <w:p>
                  <w:pPr>
                    <w:adjustRightInd w:val="0"/>
                    <w:snapToGrid w:val="0"/>
                    <w:jc w:val="center"/>
                    <w:rPr>
                      <w:b/>
                      <w:bCs/>
                      <w:szCs w:val="21"/>
                    </w:rPr>
                  </w:pPr>
                  <w:r>
                    <w:rPr>
                      <w:rFonts w:hint="eastAsia"/>
                      <w:b/>
                      <w:bCs/>
                      <w:szCs w:val="21"/>
                    </w:rPr>
                    <w:t>序号</w:t>
                  </w:r>
                </w:p>
              </w:tc>
              <w:tc>
                <w:tcPr>
                  <w:tcW w:w="699" w:type="pct"/>
                  <w:tcMar>
                    <w:left w:w="0" w:type="dxa"/>
                    <w:right w:w="0" w:type="dxa"/>
                  </w:tcMar>
                  <w:vAlign w:val="center"/>
                </w:tcPr>
                <w:p>
                  <w:pPr>
                    <w:adjustRightInd w:val="0"/>
                    <w:snapToGrid w:val="0"/>
                    <w:jc w:val="center"/>
                    <w:rPr>
                      <w:b/>
                      <w:bCs/>
                      <w:szCs w:val="21"/>
                    </w:rPr>
                  </w:pPr>
                  <w:r>
                    <w:rPr>
                      <w:rFonts w:hint="eastAsia"/>
                      <w:b/>
                      <w:bCs/>
                      <w:szCs w:val="21"/>
                    </w:rPr>
                    <w:t>固体废物名称</w:t>
                  </w:r>
                </w:p>
              </w:tc>
              <w:tc>
                <w:tcPr>
                  <w:tcW w:w="677" w:type="pct"/>
                  <w:vAlign w:val="center"/>
                </w:tcPr>
                <w:p>
                  <w:pPr>
                    <w:adjustRightInd w:val="0"/>
                    <w:snapToGrid w:val="0"/>
                    <w:jc w:val="center"/>
                    <w:rPr>
                      <w:b/>
                      <w:bCs/>
                      <w:szCs w:val="21"/>
                    </w:rPr>
                  </w:pPr>
                  <w:r>
                    <w:rPr>
                      <w:rFonts w:hint="eastAsia"/>
                      <w:b/>
                      <w:bCs/>
                      <w:szCs w:val="21"/>
                    </w:rPr>
                    <w:t>属性</w:t>
                  </w:r>
                </w:p>
              </w:tc>
              <w:tc>
                <w:tcPr>
                  <w:tcW w:w="806" w:type="pct"/>
                  <w:vAlign w:val="center"/>
                </w:tcPr>
                <w:p>
                  <w:pPr>
                    <w:adjustRightInd w:val="0"/>
                    <w:snapToGrid w:val="0"/>
                    <w:jc w:val="center"/>
                    <w:rPr>
                      <w:b/>
                      <w:bCs/>
                      <w:szCs w:val="21"/>
                    </w:rPr>
                  </w:pPr>
                  <w:r>
                    <w:rPr>
                      <w:rFonts w:hint="eastAsia"/>
                      <w:b/>
                      <w:bCs/>
                      <w:szCs w:val="21"/>
                    </w:rPr>
                    <w:t>编码</w:t>
                  </w:r>
                </w:p>
              </w:tc>
              <w:tc>
                <w:tcPr>
                  <w:tcW w:w="548" w:type="pct"/>
                  <w:vAlign w:val="center"/>
                </w:tcPr>
                <w:p>
                  <w:pPr>
                    <w:adjustRightInd w:val="0"/>
                    <w:snapToGrid w:val="0"/>
                    <w:jc w:val="center"/>
                    <w:rPr>
                      <w:b/>
                      <w:bCs/>
                      <w:szCs w:val="21"/>
                    </w:rPr>
                  </w:pPr>
                  <w:r>
                    <w:rPr>
                      <w:rFonts w:hint="eastAsia"/>
                      <w:b/>
                      <w:bCs/>
                      <w:szCs w:val="21"/>
                    </w:rPr>
                    <w:t>产生量（t/a）</w:t>
                  </w:r>
                </w:p>
              </w:tc>
              <w:tc>
                <w:tcPr>
                  <w:tcW w:w="700" w:type="pct"/>
                  <w:vAlign w:val="center"/>
                </w:tcPr>
                <w:p>
                  <w:pPr>
                    <w:adjustRightInd w:val="0"/>
                    <w:snapToGrid w:val="0"/>
                    <w:jc w:val="center"/>
                    <w:rPr>
                      <w:b/>
                      <w:bCs/>
                      <w:szCs w:val="21"/>
                    </w:rPr>
                  </w:pPr>
                  <w:r>
                    <w:rPr>
                      <w:rFonts w:hint="eastAsia"/>
                      <w:b/>
                      <w:bCs/>
                      <w:szCs w:val="21"/>
                    </w:rPr>
                    <w:t>利用或处置量（t/a）</w:t>
                  </w:r>
                </w:p>
              </w:tc>
              <w:tc>
                <w:tcPr>
                  <w:tcW w:w="700" w:type="pct"/>
                  <w:tcMar>
                    <w:left w:w="0" w:type="dxa"/>
                    <w:right w:w="0" w:type="dxa"/>
                  </w:tcMar>
                  <w:vAlign w:val="center"/>
                </w:tcPr>
                <w:p>
                  <w:pPr>
                    <w:adjustRightInd w:val="0"/>
                    <w:snapToGrid w:val="0"/>
                    <w:jc w:val="center"/>
                    <w:rPr>
                      <w:b/>
                      <w:bCs/>
                      <w:szCs w:val="21"/>
                    </w:rPr>
                  </w:pPr>
                  <w:r>
                    <w:rPr>
                      <w:rFonts w:hint="eastAsia"/>
                      <w:b/>
                      <w:bCs/>
                      <w:szCs w:val="21"/>
                    </w:rPr>
                    <w:t>贮存位置</w:t>
                  </w:r>
                </w:p>
              </w:tc>
              <w:tc>
                <w:tcPr>
                  <w:tcW w:w="575" w:type="pct"/>
                  <w:vAlign w:val="center"/>
                </w:tcPr>
                <w:p>
                  <w:pPr>
                    <w:adjustRightInd w:val="0"/>
                    <w:snapToGrid w:val="0"/>
                    <w:jc w:val="center"/>
                    <w:rPr>
                      <w:b/>
                      <w:bCs/>
                      <w:szCs w:val="21"/>
                    </w:rPr>
                  </w:pPr>
                  <w:r>
                    <w:rPr>
                      <w:rFonts w:hint="eastAsia"/>
                      <w:b/>
                      <w:bCs/>
                      <w:szCs w:val="21"/>
                    </w:rPr>
                    <w:t>利用处置方式和方向</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90" w:type="pct"/>
                  <w:tcMar>
                    <w:left w:w="0" w:type="dxa"/>
                    <w:right w:w="0" w:type="dxa"/>
                  </w:tcMar>
                  <w:vAlign w:val="center"/>
                </w:tcPr>
                <w:p>
                  <w:pPr>
                    <w:adjustRightInd w:val="0"/>
                    <w:snapToGrid w:val="0"/>
                    <w:jc w:val="center"/>
                    <w:rPr>
                      <w:b/>
                      <w:bCs/>
                      <w:szCs w:val="21"/>
                    </w:rPr>
                  </w:pPr>
                  <w:r>
                    <w:rPr>
                      <w:rFonts w:hint="eastAsia"/>
                      <w:color w:val="000000"/>
                      <w:szCs w:val="21"/>
                    </w:rPr>
                    <w:t>1</w:t>
                  </w:r>
                </w:p>
              </w:tc>
              <w:tc>
                <w:tcPr>
                  <w:tcW w:w="699" w:type="pct"/>
                  <w:tcMar>
                    <w:left w:w="0" w:type="dxa"/>
                    <w:right w:w="0" w:type="dxa"/>
                  </w:tcMar>
                  <w:vAlign w:val="center"/>
                </w:tcPr>
                <w:p>
                  <w:pPr>
                    <w:adjustRightInd w:val="0"/>
                    <w:snapToGrid w:val="0"/>
                    <w:jc w:val="center"/>
                    <w:rPr>
                      <w:b/>
                      <w:bCs/>
                      <w:szCs w:val="21"/>
                    </w:rPr>
                  </w:pPr>
                  <w:r>
                    <w:rPr>
                      <w:color w:val="000000"/>
                      <w:szCs w:val="21"/>
                    </w:rPr>
                    <w:t>废石英砂</w:t>
                  </w:r>
                </w:p>
              </w:tc>
              <w:tc>
                <w:tcPr>
                  <w:tcW w:w="677" w:type="pct"/>
                  <w:vAlign w:val="center"/>
                </w:tcPr>
                <w:p>
                  <w:pPr>
                    <w:adjustRightInd w:val="0"/>
                    <w:snapToGrid w:val="0"/>
                    <w:jc w:val="center"/>
                    <w:rPr>
                      <w:b/>
                      <w:bCs/>
                      <w:szCs w:val="21"/>
                    </w:rPr>
                  </w:pPr>
                  <w:r>
                    <w:rPr>
                      <w:rFonts w:hint="eastAsia"/>
                      <w:color w:val="000000"/>
                      <w:szCs w:val="21"/>
                    </w:rPr>
                    <w:t>一般固废</w:t>
                  </w:r>
                </w:p>
              </w:tc>
              <w:tc>
                <w:tcPr>
                  <w:tcW w:w="806" w:type="pct"/>
                  <w:vAlign w:val="center"/>
                </w:tcPr>
                <w:p>
                  <w:pPr>
                    <w:adjustRightInd w:val="0"/>
                    <w:snapToGrid w:val="0"/>
                    <w:jc w:val="center"/>
                    <w:rPr>
                      <w:szCs w:val="21"/>
                    </w:rPr>
                  </w:pPr>
                  <w:r>
                    <w:rPr>
                      <w:rFonts w:hint="eastAsia"/>
                      <w:szCs w:val="21"/>
                    </w:rPr>
                    <w:t>900-999-99</w:t>
                  </w:r>
                </w:p>
              </w:tc>
              <w:tc>
                <w:tcPr>
                  <w:tcW w:w="548" w:type="pct"/>
                  <w:vAlign w:val="center"/>
                </w:tcPr>
                <w:p>
                  <w:pPr>
                    <w:adjustRightInd w:val="0"/>
                    <w:snapToGrid w:val="0"/>
                    <w:jc w:val="center"/>
                    <w:rPr>
                      <w:b/>
                      <w:bCs/>
                      <w:szCs w:val="21"/>
                      <w:highlight w:val="yellow"/>
                    </w:rPr>
                  </w:pPr>
                  <w:r>
                    <w:rPr>
                      <w:color w:val="000000"/>
                      <w:szCs w:val="21"/>
                    </w:rPr>
                    <w:t>5</w:t>
                  </w:r>
                </w:p>
              </w:tc>
              <w:tc>
                <w:tcPr>
                  <w:tcW w:w="700" w:type="pct"/>
                  <w:vAlign w:val="center"/>
                </w:tcPr>
                <w:p>
                  <w:pPr>
                    <w:adjustRightInd w:val="0"/>
                    <w:snapToGrid w:val="0"/>
                    <w:jc w:val="center"/>
                    <w:rPr>
                      <w:b/>
                      <w:bCs/>
                      <w:szCs w:val="21"/>
                      <w:highlight w:val="yellow"/>
                    </w:rPr>
                  </w:pPr>
                  <w:r>
                    <w:rPr>
                      <w:color w:val="000000"/>
                      <w:szCs w:val="21"/>
                    </w:rPr>
                    <w:t>5</w:t>
                  </w:r>
                </w:p>
              </w:tc>
              <w:tc>
                <w:tcPr>
                  <w:tcW w:w="700" w:type="pct"/>
                  <w:vMerge w:val="restart"/>
                  <w:tcMar>
                    <w:left w:w="0" w:type="dxa"/>
                    <w:right w:w="0" w:type="dxa"/>
                  </w:tcMar>
                  <w:vAlign w:val="center"/>
                </w:tcPr>
                <w:p>
                  <w:pPr>
                    <w:adjustRightInd w:val="0"/>
                    <w:snapToGrid w:val="0"/>
                    <w:jc w:val="center"/>
                    <w:rPr>
                      <w:b/>
                      <w:bCs/>
                      <w:kern w:val="0"/>
                      <w:szCs w:val="21"/>
                    </w:rPr>
                  </w:pPr>
                  <w:r>
                    <w:rPr>
                      <w:rFonts w:hint="eastAsia"/>
                      <w:bCs/>
                    </w:rPr>
                    <w:t>暂存于</w:t>
                  </w:r>
                  <w:r>
                    <w:rPr>
                      <w:rFonts w:hint="eastAsia"/>
                      <w:kern w:val="0"/>
                      <w:szCs w:val="21"/>
                    </w:rPr>
                    <w:t>车间</w:t>
                  </w:r>
                </w:p>
              </w:tc>
              <w:tc>
                <w:tcPr>
                  <w:tcW w:w="575" w:type="pct"/>
                  <w:vMerge w:val="restart"/>
                  <w:vAlign w:val="center"/>
                </w:tcPr>
                <w:p>
                  <w:pPr>
                    <w:adjustRightInd w:val="0"/>
                    <w:snapToGrid w:val="0"/>
                    <w:jc w:val="center"/>
                    <w:rPr>
                      <w:b/>
                      <w:bCs/>
                      <w:kern w:val="0"/>
                      <w:szCs w:val="21"/>
                    </w:rPr>
                  </w:pPr>
                  <w:r>
                    <w:rPr>
                      <w:color w:val="000000"/>
                      <w:szCs w:val="21"/>
                    </w:rPr>
                    <w:t>外售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90" w:type="pct"/>
                  <w:tcMar>
                    <w:left w:w="0" w:type="dxa"/>
                    <w:right w:w="0" w:type="dxa"/>
                  </w:tcMar>
                  <w:vAlign w:val="center"/>
                </w:tcPr>
                <w:p>
                  <w:pPr>
                    <w:adjustRightInd w:val="0"/>
                    <w:snapToGrid w:val="0"/>
                    <w:jc w:val="center"/>
                    <w:rPr>
                      <w:b/>
                      <w:bCs/>
                      <w:szCs w:val="21"/>
                    </w:rPr>
                  </w:pPr>
                  <w:r>
                    <w:rPr>
                      <w:rFonts w:hint="eastAsia"/>
                      <w:color w:val="000000"/>
                      <w:szCs w:val="21"/>
                    </w:rPr>
                    <w:t>2</w:t>
                  </w:r>
                </w:p>
              </w:tc>
              <w:tc>
                <w:tcPr>
                  <w:tcW w:w="699" w:type="pct"/>
                  <w:tcMar>
                    <w:left w:w="0" w:type="dxa"/>
                    <w:right w:w="0" w:type="dxa"/>
                  </w:tcMar>
                  <w:vAlign w:val="center"/>
                </w:tcPr>
                <w:p>
                  <w:pPr>
                    <w:adjustRightInd w:val="0"/>
                    <w:snapToGrid w:val="0"/>
                    <w:jc w:val="center"/>
                    <w:rPr>
                      <w:b/>
                      <w:bCs/>
                      <w:szCs w:val="21"/>
                    </w:rPr>
                  </w:pPr>
                  <w:r>
                    <w:rPr>
                      <w:rFonts w:hint="eastAsia"/>
                      <w:color w:val="000000"/>
                      <w:szCs w:val="21"/>
                    </w:rPr>
                    <w:t>钢</w:t>
                  </w:r>
                  <w:r>
                    <w:rPr>
                      <w:color w:val="000000"/>
                      <w:szCs w:val="21"/>
                    </w:rPr>
                    <w:t>渣</w:t>
                  </w:r>
                </w:p>
              </w:tc>
              <w:tc>
                <w:tcPr>
                  <w:tcW w:w="677" w:type="pct"/>
                  <w:vAlign w:val="center"/>
                </w:tcPr>
                <w:p>
                  <w:pPr>
                    <w:adjustRightInd w:val="0"/>
                    <w:snapToGrid w:val="0"/>
                    <w:jc w:val="center"/>
                    <w:rPr>
                      <w:b/>
                      <w:bCs/>
                      <w:szCs w:val="21"/>
                    </w:rPr>
                  </w:pPr>
                  <w:r>
                    <w:rPr>
                      <w:rFonts w:hint="eastAsia"/>
                      <w:color w:val="000000"/>
                      <w:szCs w:val="21"/>
                    </w:rPr>
                    <w:t>一般固废</w:t>
                  </w:r>
                </w:p>
              </w:tc>
              <w:tc>
                <w:tcPr>
                  <w:tcW w:w="806" w:type="pct"/>
                  <w:vAlign w:val="center"/>
                </w:tcPr>
                <w:p>
                  <w:pPr>
                    <w:adjustRightInd w:val="0"/>
                    <w:snapToGrid w:val="0"/>
                    <w:jc w:val="center"/>
                    <w:rPr>
                      <w:szCs w:val="21"/>
                    </w:rPr>
                  </w:pPr>
                  <w:r>
                    <w:rPr>
                      <w:rFonts w:hint="eastAsia"/>
                      <w:szCs w:val="21"/>
                    </w:rPr>
                    <w:t>312-001-52</w:t>
                  </w:r>
                </w:p>
              </w:tc>
              <w:tc>
                <w:tcPr>
                  <w:tcW w:w="548" w:type="pct"/>
                  <w:vAlign w:val="center"/>
                </w:tcPr>
                <w:p>
                  <w:pPr>
                    <w:adjustRightInd w:val="0"/>
                    <w:snapToGrid w:val="0"/>
                    <w:jc w:val="center"/>
                    <w:rPr>
                      <w:b/>
                      <w:bCs/>
                      <w:szCs w:val="21"/>
                    </w:rPr>
                  </w:pPr>
                  <w:r>
                    <w:rPr>
                      <w:rFonts w:hint="eastAsia"/>
                      <w:color w:val="000000"/>
                      <w:szCs w:val="21"/>
                    </w:rPr>
                    <w:t>150</w:t>
                  </w:r>
                </w:p>
              </w:tc>
              <w:tc>
                <w:tcPr>
                  <w:tcW w:w="700" w:type="pct"/>
                  <w:vAlign w:val="center"/>
                </w:tcPr>
                <w:p>
                  <w:pPr>
                    <w:adjustRightInd w:val="0"/>
                    <w:snapToGrid w:val="0"/>
                    <w:jc w:val="center"/>
                    <w:rPr>
                      <w:b/>
                      <w:bCs/>
                      <w:szCs w:val="21"/>
                    </w:rPr>
                  </w:pPr>
                  <w:r>
                    <w:rPr>
                      <w:rFonts w:hint="eastAsia"/>
                      <w:color w:val="000000"/>
                      <w:szCs w:val="21"/>
                    </w:rPr>
                    <w:t>150</w:t>
                  </w:r>
                </w:p>
              </w:tc>
              <w:tc>
                <w:tcPr>
                  <w:tcW w:w="700" w:type="pct"/>
                  <w:vMerge w:val="continue"/>
                  <w:tcMar>
                    <w:left w:w="0" w:type="dxa"/>
                    <w:right w:w="0" w:type="dxa"/>
                  </w:tcMar>
                  <w:vAlign w:val="center"/>
                </w:tcPr>
                <w:p>
                  <w:pPr>
                    <w:adjustRightInd w:val="0"/>
                    <w:snapToGrid w:val="0"/>
                    <w:jc w:val="center"/>
                    <w:rPr>
                      <w:b/>
                      <w:bCs/>
                      <w:kern w:val="0"/>
                      <w:szCs w:val="21"/>
                    </w:rPr>
                  </w:pPr>
                </w:p>
              </w:tc>
              <w:tc>
                <w:tcPr>
                  <w:tcW w:w="575" w:type="pct"/>
                  <w:vMerge w:val="continue"/>
                  <w:vAlign w:val="center"/>
                </w:tcPr>
                <w:p>
                  <w:pPr>
                    <w:adjustRightInd w:val="0"/>
                    <w:snapToGrid w:val="0"/>
                    <w:jc w:val="center"/>
                    <w:rPr>
                      <w:b/>
                      <w:bCs/>
                      <w:kern w:val="0"/>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90" w:type="pct"/>
                  <w:tcMar>
                    <w:left w:w="0" w:type="dxa"/>
                    <w:right w:w="0" w:type="dxa"/>
                  </w:tcMar>
                  <w:vAlign w:val="center"/>
                </w:tcPr>
                <w:p>
                  <w:pPr>
                    <w:adjustRightInd w:val="0"/>
                    <w:snapToGrid w:val="0"/>
                    <w:jc w:val="center"/>
                    <w:rPr>
                      <w:szCs w:val="21"/>
                    </w:rPr>
                  </w:pPr>
                  <w:r>
                    <w:rPr>
                      <w:rFonts w:hint="eastAsia"/>
                      <w:color w:val="000000"/>
                      <w:szCs w:val="21"/>
                    </w:rPr>
                    <w:t>3</w:t>
                  </w:r>
                </w:p>
              </w:tc>
              <w:tc>
                <w:tcPr>
                  <w:tcW w:w="699" w:type="pct"/>
                  <w:tcMar>
                    <w:left w:w="0" w:type="dxa"/>
                    <w:right w:w="0" w:type="dxa"/>
                  </w:tcMar>
                  <w:vAlign w:val="center"/>
                </w:tcPr>
                <w:p>
                  <w:pPr>
                    <w:adjustRightInd w:val="0"/>
                    <w:snapToGrid w:val="0"/>
                    <w:jc w:val="center"/>
                    <w:rPr>
                      <w:szCs w:val="21"/>
                    </w:rPr>
                  </w:pPr>
                  <w:r>
                    <w:rPr>
                      <w:color w:val="000000"/>
                      <w:szCs w:val="21"/>
                    </w:rPr>
                    <w:t>边角料</w:t>
                  </w:r>
                </w:p>
              </w:tc>
              <w:tc>
                <w:tcPr>
                  <w:tcW w:w="677" w:type="pct"/>
                  <w:vAlign w:val="center"/>
                </w:tcPr>
                <w:p>
                  <w:pPr>
                    <w:adjustRightInd w:val="0"/>
                    <w:snapToGrid w:val="0"/>
                    <w:jc w:val="center"/>
                    <w:rPr>
                      <w:szCs w:val="21"/>
                    </w:rPr>
                  </w:pPr>
                  <w:r>
                    <w:rPr>
                      <w:rFonts w:hint="eastAsia"/>
                      <w:color w:val="000000"/>
                      <w:szCs w:val="21"/>
                    </w:rPr>
                    <w:t>一般固废</w:t>
                  </w:r>
                </w:p>
              </w:tc>
              <w:tc>
                <w:tcPr>
                  <w:tcW w:w="806" w:type="pct"/>
                  <w:vAlign w:val="center"/>
                </w:tcPr>
                <w:p>
                  <w:pPr>
                    <w:adjustRightInd w:val="0"/>
                    <w:snapToGrid w:val="0"/>
                    <w:jc w:val="center"/>
                    <w:rPr>
                      <w:szCs w:val="21"/>
                    </w:rPr>
                  </w:pPr>
                  <w:r>
                    <w:rPr>
                      <w:rFonts w:hint="eastAsia"/>
                      <w:szCs w:val="21"/>
                    </w:rPr>
                    <w:t>900-999-99</w:t>
                  </w:r>
                </w:p>
              </w:tc>
              <w:tc>
                <w:tcPr>
                  <w:tcW w:w="548" w:type="pct"/>
                  <w:vAlign w:val="center"/>
                </w:tcPr>
                <w:p>
                  <w:pPr>
                    <w:jc w:val="center"/>
                    <w:rPr>
                      <w:szCs w:val="21"/>
                    </w:rPr>
                  </w:pPr>
                  <w:r>
                    <w:rPr>
                      <w:color w:val="000000"/>
                      <w:szCs w:val="21"/>
                    </w:rPr>
                    <w:t>30</w:t>
                  </w:r>
                </w:p>
              </w:tc>
              <w:tc>
                <w:tcPr>
                  <w:tcW w:w="700" w:type="pct"/>
                  <w:vAlign w:val="center"/>
                </w:tcPr>
                <w:p>
                  <w:pPr>
                    <w:jc w:val="center"/>
                    <w:rPr>
                      <w:szCs w:val="21"/>
                    </w:rPr>
                  </w:pPr>
                  <w:r>
                    <w:rPr>
                      <w:color w:val="000000"/>
                      <w:szCs w:val="21"/>
                    </w:rPr>
                    <w:t>30</w:t>
                  </w:r>
                </w:p>
              </w:tc>
              <w:tc>
                <w:tcPr>
                  <w:tcW w:w="700" w:type="pct"/>
                  <w:tcMar>
                    <w:left w:w="0" w:type="dxa"/>
                    <w:right w:w="0" w:type="dxa"/>
                  </w:tcMar>
                  <w:vAlign w:val="center"/>
                </w:tcPr>
                <w:p>
                  <w:pPr>
                    <w:adjustRightInd w:val="0"/>
                    <w:snapToGrid w:val="0"/>
                    <w:jc w:val="center"/>
                    <w:rPr>
                      <w:kern w:val="0"/>
                      <w:szCs w:val="21"/>
                    </w:rPr>
                  </w:pPr>
                  <w:r>
                    <w:rPr>
                      <w:rFonts w:hint="eastAsia"/>
                      <w:bCs/>
                    </w:rPr>
                    <w:t>暂存于</w:t>
                  </w:r>
                  <w:r>
                    <w:rPr>
                      <w:rFonts w:hint="eastAsia"/>
                      <w:kern w:val="0"/>
                      <w:szCs w:val="21"/>
                    </w:rPr>
                    <w:t>车间</w:t>
                  </w:r>
                </w:p>
              </w:tc>
              <w:tc>
                <w:tcPr>
                  <w:tcW w:w="575" w:type="pct"/>
                  <w:vAlign w:val="center"/>
                </w:tcPr>
                <w:p>
                  <w:pPr>
                    <w:adjustRightInd w:val="0"/>
                    <w:snapToGrid w:val="0"/>
                    <w:jc w:val="center"/>
                    <w:rPr>
                      <w:kern w:val="0"/>
                      <w:szCs w:val="21"/>
                    </w:rPr>
                  </w:pPr>
                  <w:r>
                    <w:rPr>
                      <w:color w:val="000000"/>
                      <w:spacing w:val="-2"/>
                      <w:szCs w:val="21"/>
                    </w:rPr>
                    <w:t>企业回收利用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90" w:type="pct"/>
                  <w:tcMar>
                    <w:left w:w="0" w:type="dxa"/>
                    <w:right w:w="0" w:type="dxa"/>
                  </w:tcMar>
                  <w:vAlign w:val="center"/>
                </w:tcPr>
                <w:p>
                  <w:pPr>
                    <w:adjustRightInd w:val="0"/>
                    <w:snapToGrid w:val="0"/>
                    <w:jc w:val="center"/>
                    <w:rPr>
                      <w:szCs w:val="21"/>
                    </w:rPr>
                  </w:pPr>
                  <w:r>
                    <w:rPr>
                      <w:rFonts w:hint="eastAsia"/>
                      <w:color w:val="000000"/>
                      <w:szCs w:val="21"/>
                    </w:rPr>
                    <w:t>4</w:t>
                  </w:r>
                </w:p>
              </w:tc>
              <w:tc>
                <w:tcPr>
                  <w:tcW w:w="699" w:type="pct"/>
                  <w:tcMar>
                    <w:left w:w="0" w:type="dxa"/>
                    <w:right w:w="0" w:type="dxa"/>
                  </w:tcMar>
                  <w:vAlign w:val="center"/>
                </w:tcPr>
                <w:p>
                  <w:pPr>
                    <w:adjustRightInd w:val="0"/>
                    <w:snapToGrid w:val="0"/>
                    <w:jc w:val="center"/>
                    <w:rPr>
                      <w:szCs w:val="21"/>
                    </w:rPr>
                  </w:pPr>
                  <w:r>
                    <w:rPr>
                      <w:color w:val="000000"/>
                      <w:szCs w:val="21"/>
                    </w:rPr>
                    <w:t>除尘器收尘</w:t>
                  </w:r>
                </w:p>
              </w:tc>
              <w:tc>
                <w:tcPr>
                  <w:tcW w:w="677" w:type="pct"/>
                  <w:vAlign w:val="center"/>
                </w:tcPr>
                <w:p>
                  <w:pPr>
                    <w:adjustRightInd w:val="0"/>
                    <w:snapToGrid w:val="0"/>
                    <w:jc w:val="center"/>
                    <w:rPr>
                      <w:szCs w:val="21"/>
                    </w:rPr>
                  </w:pPr>
                  <w:r>
                    <w:rPr>
                      <w:rFonts w:hint="eastAsia"/>
                      <w:color w:val="000000"/>
                      <w:szCs w:val="21"/>
                    </w:rPr>
                    <w:t>一般固废</w:t>
                  </w:r>
                </w:p>
              </w:tc>
              <w:tc>
                <w:tcPr>
                  <w:tcW w:w="806" w:type="pct"/>
                  <w:vAlign w:val="center"/>
                </w:tcPr>
                <w:p>
                  <w:pPr>
                    <w:adjustRightInd w:val="0"/>
                    <w:snapToGrid w:val="0"/>
                    <w:jc w:val="center"/>
                    <w:rPr>
                      <w:szCs w:val="21"/>
                    </w:rPr>
                  </w:pPr>
                  <w:r>
                    <w:rPr>
                      <w:rFonts w:hint="eastAsia"/>
                      <w:szCs w:val="21"/>
                    </w:rPr>
                    <w:t>900-999-99</w:t>
                  </w:r>
                </w:p>
              </w:tc>
              <w:tc>
                <w:tcPr>
                  <w:tcW w:w="548" w:type="pct"/>
                  <w:vAlign w:val="center"/>
                </w:tcPr>
                <w:p>
                  <w:pPr>
                    <w:jc w:val="center"/>
                    <w:rPr>
                      <w:szCs w:val="21"/>
                    </w:rPr>
                  </w:pPr>
                  <w:r>
                    <w:rPr>
                      <w:bCs/>
                      <w:color w:val="000000"/>
                      <w:kern w:val="0"/>
                      <w:szCs w:val="21"/>
                    </w:rPr>
                    <w:t>148.5</w:t>
                  </w:r>
                </w:p>
              </w:tc>
              <w:tc>
                <w:tcPr>
                  <w:tcW w:w="700" w:type="pct"/>
                  <w:vAlign w:val="center"/>
                </w:tcPr>
                <w:p>
                  <w:pPr>
                    <w:jc w:val="center"/>
                    <w:rPr>
                      <w:szCs w:val="21"/>
                    </w:rPr>
                  </w:pPr>
                  <w:r>
                    <w:rPr>
                      <w:bCs/>
                      <w:color w:val="000000"/>
                      <w:kern w:val="0"/>
                      <w:szCs w:val="21"/>
                    </w:rPr>
                    <w:t>148.5</w:t>
                  </w:r>
                </w:p>
              </w:tc>
              <w:tc>
                <w:tcPr>
                  <w:tcW w:w="700" w:type="pct"/>
                  <w:tcMar>
                    <w:left w:w="0" w:type="dxa"/>
                    <w:right w:w="0" w:type="dxa"/>
                  </w:tcMar>
                  <w:vAlign w:val="center"/>
                </w:tcPr>
                <w:p>
                  <w:pPr>
                    <w:adjustRightInd w:val="0"/>
                    <w:snapToGrid w:val="0"/>
                    <w:jc w:val="center"/>
                    <w:rPr>
                      <w:kern w:val="0"/>
                      <w:szCs w:val="21"/>
                    </w:rPr>
                  </w:pPr>
                  <w:r>
                    <w:rPr>
                      <w:rFonts w:hint="eastAsia"/>
                      <w:bCs/>
                    </w:rPr>
                    <w:t>暂存于</w:t>
                  </w:r>
                  <w:r>
                    <w:rPr>
                      <w:rFonts w:hint="eastAsia"/>
                      <w:kern w:val="0"/>
                      <w:szCs w:val="21"/>
                    </w:rPr>
                    <w:t>车间</w:t>
                  </w:r>
                </w:p>
              </w:tc>
              <w:tc>
                <w:tcPr>
                  <w:tcW w:w="575" w:type="pct"/>
                  <w:vMerge w:val="restart"/>
                  <w:vAlign w:val="center"/>
                </w:tcPr>
                <w:p>
                  <w:pPr>
                    <w:adjustRightInd w:val="0"/>
                    <w:snapToGrid w:val="0"/>
                    <w:jc w:val="center"/>
                    <w:rPr>
                      <w:kern w:val="0"/>
                      <w:szCs w:val="21"/>
                    </w:rPr>
                  </w:pPr>
                  <w:r>
                    <w:rPr>
                      <w:color w:val="000000"/>
                      <w:szCs w:val="21"/>
                    </w:rPr>
                    <w:t>环卫部门定期清运，卫生填埋</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90" w:type="pct"/>
                  <w:tcMar>
                    <w:left w:w="0" w:type="dxa"/>
                    <w:right w:w="0" w:type="dxa"/>
                  </w:tcMar>
                  <w:vAlign w:val="center"/>
                </w:tcPr>
                <w:p>
                  <w:pPr>
                    <w:adjustRightInd w:val="0"/>
                    <w:snapToGrid w:val="0"/>
                    <w:jc w:val="center"/>
                    <w:rPr>
                      <w:szCs w:val="21"/>
                    </w:rPr>
                  </w:pPr>
                  <w:r>
                    <w:rPr>
                      <w:rFonts w:hint="eastAsia"/>
                      <w:color w:val="000000"/>
                      <w:szCs w:val="21"/>
                    </w:rPr>
                    <w:t>5</w:t>
                  </w:r>
                </w:p>
              </w:tc>
              <w:tc>
                <w:tcPr>
                  <w:tcW w:w="699" w:type="pct"/>
                  <w:tcMar>
                    <w:left w:w="0" w:type="dxa"/>
                    <w:right w:w="0" w:type="dxa"/>
                  </w:tcMar>
                  <w:vAlign w:val="center"/>
                </w:tcPr>
                <w:p>
                  <w:pPr>
                    <w:adjustRightInd w:val="0"/>
                    <w:snapToGrid w:val="0"/>
                    <w:jc w:val="center"/>
                    <w:rPr>
                      <w:szCs w:val="21"/>
                    </w:rPr>
                  </w:pPr>
                  <w:r>
                    <w:rPr>
                      <w:color w:val="000000"/>
                      <w:szCs w:val="21"/>
                    </w:rPr>
                    <w:t>生活垃圾</w:t>
                  </w:r>
                </w:p>
              </w:tc>
              <w:tc>
                <w:tcPr>
                  <w:tcW w:w="677" w:type="pct"/>
                  <w:vAlign w:val="center"/>
                </w:tcPr>
                <w:p>
                  <w:pPr>
                    <w:adjustRightInd w:val="0"/>
                    <w:snapToGrid w:val="0"/>
                    <w:jc w:val="center"/>
                    <w:rPr>
                      <w:szCs w:val="21"/>
                    </w:rPr>
                  </w:pPr>
                  <w:r>
                    <w:rPr>
                      <w:rFonts w:hint="eastAsia"/>
                      <w:color w:val="000000"/>
                      <w:szCs w:val="21"/>
                    </w:rPr>
                    <w:t>一般固废</w:t>
                  </w:r>
                </w:p>
              </w:tc>
              <w:tc>
                <w:tcPr>
                  <w:tcW w:w="806" w:type="pct"/>
                  <w:vAlign w:val="center"/>
                </w:tcPr>
                <w:p>
                  <w:pPr>
                    <w:adjustRightInd w:val="0"/>
                    <w:snapToGrid w:val="0"/>
                    <w:jc w:val="center"/>
                    <w:rPr>
                      <w:szCs w:val="21"/>
                    </w:rPr>
                  </w:pPr>
                  <w:r>
                    <w:rPr>
                      <w:rFonts w:hint="eastAsia"/>
                      <w:szCs w:val="21"/>
                    </w:rPr>
                    <w:t>900-999-99</w:t>
                  </w:r>
                </w:p>
              </w:tc>
              <w:tc>
                <w:tcPr>
                  <w:tcW w:w="548" w:type="pct"/>
                  <w:vAlign w:val="center"/>
                </w:tcPr>
                <w:p>
                  <w:pPr>
                    <w:jc w:val="center"/>
                    <w:rPr>
                      <w:szCs w:val="21"/>
                    </w:rPr>
                  </w:pPr>
                  <w:r>
                    <w:rPr>
                      <w:color w:val="000000"/>
                      <w:szCs w:val="21"/>
                    </w:rPr>
                    <w:t>3.75</w:t>
                  </w:r>
                </w:p>
              </w:tc>
              <w:tc>
                <w:tcPr>
                  <w:tcW w:w="700" w:type="pct"/>
                  <w:vAlign w:val="center"/>
                </w:tcPr>
                <w:p>
                  <w:pPr>
                    <w:jc w:val="center"/>
                    <w:rPr>
                      <w:szCs w:val="21"/>
                    </w:rPr>
                  </w:pPr>
                  <w:r>
                    <w:rPr>
                      <w:color w:val="000000"/>
                      <w:szCs w:val="21"/>
                    </w:rPr>
                    <w:t>3.75</w:t>
                  </w:r>
                </w:p>
              </w:tc>
              <w:tc>
                <w:tcPr>
                  <w:tcW w:w="700" w:type="pct"/>
                  <w:tcMar>
                    <w:left w:w="0" w:type="dxa"/>
                    <w:right w:w="0" w:type="dxa"/>
                  </w:tcMar>
                  <w:vAlign w:val="center"/>
                </w:tcPr>
                <w:p>
                  <w:pPr>
                    <w:adjustRightInd w:val="0"/>
                    <w:snapToGrid w:val="0"/>
                    <w:jc w:val="center"/>
                    <w:rPr>
                      <w:kern w:val="0"/>
                      <w:szCs w:val="21"/>
                    </w:rPr>
                  </w:pPr>
                  <w:r>
                    <w:rPr>
                      <w:rFonts w:hint="eastAsia"/>
                      <w:kern w:val="0"/>
                      <w:szCs w:val="21"/>
                    </w:rPr>
                    <w:t>垃圾桶</w:t>
                  </w:r>
                </w:p>
              </w:tc>
              <w:tc>
                <w:tcPr>
                  <w:tcW w:w="575" w:type="pct"/>
                  <w:vMerge w:val="continue"/>
                  <w:vAlign w:val="center"/>
                </w:tcPr>
                <w:p>
                  <w:pPr>
                    <w:adjustRightInd w:val="0"/>
                    <w:snapToGrid w:val="0"/>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90" w:type="pct"/>
                  <w:tcMar>
                    <w:left w:w="0" w:type="dxa"/>
                    <w:right w:w="0" w:type="dxa"/>
                  </w:tcMar>
                  <w:vAlign w:val="center"/>
                </w:tcPr>
                <w:p>
                  <w:pPr>
                    <w:adjustRightInd w:val="0"/>
                    <w:snapToGrid w:val="0"/>
                    <w:jc w:val="center"/>
                    <w:rPr>
                      <w:szCs w:val="21"/>
                    </w:rPr>
                  </w:pPr>
                  <w:r>
                    <w:rPr>
                      <w:rFonts w:hint="eastAsia"/>
                      <w:color w:val="000000"/>
                      <w:szCs w:val="21"/>
                    </w:rPr>
                    <w:t>6</w:t>
                  </w:r>
                </w:p>
              </w:tc>
              <w:tc>
                <w:tcPr>
                  <w:tcW w:w="699" w:type="pct"/>
                  <w:tcMar>
                    <w:left w:w="0" w:type="dxa"/>
                    <w:right w:w="0" w:type="dxa"/>
                  </w:tcMar>
                  <w:vAlign w:val="center"/>
                </w:tcPr>
                <w:p>
                  <w:pPr>
                    <w:adjustRightInd w:val="0"/>
                    <w:snapToGrid w:val="0"/>
                    <w:jc w:val="center"/>
                    <w:rPr>
                      <w:szCs w:val="21"/>
                    </w:rPr>
                  </w:pPr>
                  <w:r>
                    <w:rPr>
                      <w:rFonts w:hint="eastAsia"/>
                      <w:color w:val="000000"/>
                      <w:szCs w:val="21"/>
                    </w:rPr>
                    <w:t>污</w:t>
                  </w:r>
                  <w:r>
                    <w:rPr>
                      <w:color w:val="000000"/>
                      <w:szCs w:val="21"/>
                    </w:rPr>
                    <w:t>泥</w:t>
                  </w:r>
                </w:p>
              </w:tc>
              <w:tc>
                <w:tcPr>
                  <w:tcW w:w="677" w:type="pct"/>
                  <w:vAlign w:val="center"/>
                </w:tcPr>
                <w:p>
                  <w:pPr>
                    <w:adjustRightInd w:val="0"/>
                    <w:snapToGrid w:val="0"/>
                    <w:jc w:val="center"/>
                    <w:rPr>
                      <w:szCs w:val="21"/>
                    </w:rPr>
                  </w:pPr>
                  <w:r>
                    <w:rPr>
                      <w:rFonts w:hint="eastAsia"/>
                      <w:color w:val="000000"/>
                      <w:szCs w:val="21"/>
                    </w:rPr>
                    <w:t>一般固废</w:t>
                  </w:r>
                </w:p>
              </w:tc>
              <w:tc>
                <w:tcPr>
                  <w:tcW w:w="806" w:type="pct"/>
                  <w:vAlign w:val="center"/>
                </w:tcPr>
                <w:p>
                  <w:pPr>
                    <w:adjustRightInd w:val="0"/>
                    <w:snapToGrid w:val="0"/>
                    <w:jc w:val="center"/>
                    <w:rPr>
                      <w:szCs w:val="21"/>
                    </w:rPr>
                  </w:pPr>
                  <w:r>
                    <w:rPr>
                      <w:rFonts w:hint="eastAsia"/>
                      <w:szCs w:val="21"/>
                    </w:rPr>
                    <w:t>900-999-61</w:t>
                  </w:r>
                </w:p>
              </w:tc>
              <w:tc>
                <w:tcPr>
                  <w:tcW w:w="548" w:type="pct"/>
                  <w:vAlign w:val="center"/>
                </w:tcPr>
                <w:p>
                  <w:pPr>
                    <w:jc w:val="center"/>
                    <w:rPr>
                      <w:szCs w:val="21"/>
                    </w:rPr>
                  </w:pPr>
                  <w:r>
                    <w:rPr>
                      <w:rFonts w:hint="eastAsia"/>
                      <w:color w:val="000000"/>
                      <w:szCs w:val="21"/>
                    </w:rPr>
                    <w:t>0.1</w:t>
                  </w:r>
                </w:p>
              </w:tc>
              <w:tc>
                <w:tcPr>
                  <w:tcW w:w="700" w:type="pct"/>
                  <w:vAlign w:val="center"/>
                </w:tcPr>
                <w:p>
                  <w:pPr>
                    <w:jc w:val="center"/>
                    <w:rPr>
                      <w:szCs w:val="21"/>
                    </w:rPr>
                  </w:pPr>
                  <w:r>
                    <w:rPr>
                      <w:rFonts w:hint="eastAsia"/>
                      <w:color w:val="000000"/>
                      <w:szCs w:val="21"/>
                    </w:rPr>
                    <w:t>0.1</w:t>
                  </w:r>
                </w:p>
              </w:tc>
              <w:tc>
                <w:tcPr>
                  <w:tcW w:w="700" w:type="pct"/>
                  <w:tcMar>
                    <w:left w:w="0" w:type="dxa"/>
                    <w:right w:w="0" w:type="dxa"/>
                  </w:tcMar>
                  <w:vAlign w:val="center"/>
                </w:tcPr>
                <w:p>
                  <w:pPr>
                    <w:adjustRightInd w:val="0"/>
                    <w:snapToGrid w:val="0"/>
                    <w:jc w:val="center"/>
                    <w:rPr>
                      <w:kern w:val="0"/>
                      <w:szCs w:val="21"/>
                    </w:rPr>
                  </w:pPr>
                  <w:r>
                    <w:rPr>
                      <w:rFonts w:hint="eastAsia"/>
                      <w:bCs/>
                    </w:rPr>
                    <w:t>暂存于</w:t>
                  </w:r>
                  <w:r>
                    <w:rPr>
                      <w:rFonts w:hint="eastAsia"/>
                      <w:kern w:val="0"/>
                      <w:szCs w:val="21"/>
                    </w:rPr>
                    <w:t>车间</w:t>
                  </w:r>
                </w:p>
              </w:tc>
              <w:tc>
                <w:tcPr>
                  <w:tcW w:w="575" w:type="pct"/>
                  <w:vMerge w:val="continue"/>
                  <w:vAlign w:val="center"/>
                </w:tcPr>
                <w:p>
                  <w:pPr>
                    <w:adjustRightInd w:val="0"/>
                    <w:snapToGrid w:val="0"/>
                    <w:jc w:val="center"/>
                    <w:rPr>
                      <w:kern w:val="0"/>
                      <w:szCs w:val="21"/>
                    </w:rPr>
                  </w:pPr>
                </w:p>
              </w:tc>
            </w:tr>
          </w:tbl>
          <w:p>
            <w:pPr>
              <w:snapToGrid w:val="0"/>
              <w:jc w:val="center"/>
              <w:rPr>
                <w:b/>
                <w:bCs/>
                <w:sz w:val="24"/>
              </w:rPr>
            </w:pPr>
            <w:r>
              <w:rPr>
                <w:b/>
                <w:bCs/>
                <w:sz w:val="24"/>
              </w:rPr>
              <w:t>表</w:t>
            </w:r>
            <w:r>
              <w:rPr>
                <w:rFonts w:hint="eastAsia"/>
                <w:b/>
                <w:bCs/>
                <w:sz w:val="24"/>
              </w:rPr>
              <w:t>2-1</w:t>
            </w:r>
            <w:r>
              <w:rPr>
                <w:rFonts w:hint="eastAsia"/>
                <w:b/>
                <w:bCs/>
                <w:sz w:val="24"/>
                <w:lang w:val="en-US" w:eastAsia="zh-CN"/>
              </w:rPr>
              <w:t>1</w:t>
            </w:r>
            <w:r>
              <w:rPr>
                <w:rFonts w:hint="eastAsia"/>
                <w:b/>
                <w:bCs/>
                <w:sz w:val="24"/>
              </w:rPr>
              <w:t xml:space="preserve"> </w:t>
            </w:r>
            <w:r>
              <w:rPr>
                <w:b/>
                <w:bCs/>
                <w:sz w:val="24"/>
              </w:rPr>
              <w:t xml:space="preserve"> 现有项目污染物排放量一览表（t/a）</w:t>
            </w:r>
          </w:p>
          <w:tbl>
            <w:tblPr>
              <w:tblStyle w:val="25"/>
              <w:tblW w:w="798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2032"/>
              <w:gridCol w:w="2256"/>
              <w:gridCol w:w="209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6" w:type="pct"/>
                  <w:vAlign w:val="center"/>
                </w:tcPr>
                <w:p>
                  <w:pPr>
                    <w:adjustRightInd w:val="0"/>
                    <w:snapToGrid w:val="0"/>
                    <w:jc w:val="center"/>
                    <w:rPr>
                      <w:b/>
                      <w:szCs w:val="21"/>
                    </w:rPr>
                  </w:pPr>
                  <w:r>
                    <w:rPr>
                      <w:b/>
                      <w:szCs w:val="21"/>
                    </w:rPr>
                    <w:t>种类</w:t>
                  </w:r>
                </w:p>
              </w:tc>
              <w:tc>
                <w:tcPr>
                  <w:tcW w:w="1271" w:type="pct"/>
                  <w:vAlign w:val="center"/>
                </w:tcPr>
                <w:p>
                  <w:pPr>
                    <w:adjustRightInd w:val="0"/>
                    <w:snapToGrid w:val="0"/>
                    <w:jc w:val="center"/>
                    <w:rPr>
                      <w:b/>
                      <w:szCs w:val="21"/>
                    </w:rPr>
                  </w:pPr>
                  <w:r>
                    <w:rPr>
                      <w:b/>
                      <w:szCs w:val="21"/>
                    </w:rPr>
                    <w:t>污染物</w:t>
                  </w:r>
                </w:p>
              </w:tc>
              <w:tc>
                <w:tcPr>
                  <w:tcW w:w="1411" w:type="pct"/>
                  <w:vAlign w:val="center"/>
                </w:tcPr>
                <w:p>
                  <w:pPr>
                    <w:adjustRightInd w:val="0"/>
                    <w:snapToGrid w:val="0"/>
                    <w:jc w:val="center"/>
                    <w:rPr>
                      <w:b/>
                      <w:szCs w:val="21"/>
                    </w:rPr>
                  </w:pPr>
                  <w:r>
                    <w:rPr>
                      <w:rFonts w:hint="eastAsia"/>
                      <w:b/>
                      <w:szCs w:val="21"/>
                    </w:rPr>
                    <w:t>现有</w:t>
                  </w:r>
                  <w:r>
                    <w:rPr>
                      <w:b/>
                      <w:szCs w:val="21"/>
                    </w:rPr>
                    <w:t>工程</w:t>
                  </w:r>
                  <w:r>
                    <w:rPr>
                      <w:rFonts w:hint="eastAsia"/>
                      <w:b/>
                      <w:szCs w:val="21"/>
                    </w:rPr>
                    <w:t>排放</w:t>
                  </w:r>
                  <w:r>
                    <w:rPr>
                      <w:b/>
                      <w:szCs w:val="21"/>
                    </w:rPr>
                    <w:t>量</w:t>
                  </w:r>
                  <w:r>
                    <w:rPr>
                      <w:rFonts w:hint="eastAsia"/>
                      <w:b/>
                      <w:szCs w:val="21"/>
                    </w:rPr>
                    <w:t>（固体废物产生量）</w:t>
                  </w:r>
                </w:p>
              </w:tc>
              <w:tc>
                <w:tcPr>
                  <w:tcW w:w="1310" w:type="pct"/>
                  <w:vAlign w:val="center"/>
                </w:tcPr>
                <w:p>
                  <w:pPr>
                    <w:adjustRightInd w:val="0"/>
                    <w:snapToGrid w:val="0"/>
                    <w:jc w:val="center"/>
                    <w:rPr>
                      <w:b/>
                      <w:szCs w:val="21"/>
                    </w:rPr>
                  </w:pPr>
                  <w:r>
                    <w:rPr>
                      <w:rFonts w:hint="eastAsia"/>
                      <w:b/>
                      <w:szCs w:val="21"/>
                    </w:rPr>
                    <w:t>现有工程</w:t>
                  </w:r>
                  <w:r>
                    <w:rPr>
                      <w:b/>
                      <w:szCs w:val="21"/>
                    </w:rPr>
                    <w:t>许可排放量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6" w:type="pct"/>
                  <w:vMerge w:val="restart"/>
                  <w:vAlign w:val="center"/>
                </w:tcPr>
                <w:p>
                  <w:pPr>
                    <w:adjustRightInd w:val="0"/>
                    <w:snapToGrid w:val="0"/>
                    <w:jc w:val="center"/>
                    <w:rPr>
                      <w:szCs w:val="21"/>
                    </w:rPr>
                  </w:pPr>
                  <w:r>
                    <w:rPr>
                      <w:rFonts w:hint="eastAsia"/>
                      <w:szCs w:val="21"/>
                    </w:rPr>
                    <w:t>废气</w:t>
                  </w:r>
                </w:p>
              </w:tc>
              <w:tc>
                <w:tcPr>
                  <w:tcW w:w="1271" w:type="pct"/>
                  <w:vAlign w:val="center"/>
                </w:tcPr>
                <w:p>
                  <w:pPr>
                    <w:adjustRightInd w:val="0"/>
                    <w:snapToGrid w:val="0"/>
                    <w:jc w:val="center"/>
                    <w:rPr>
                      <w:szCs w:val="21"/>
                    </w:rPr>
                  </w:pPr>
                  <w:r>
                    <w:rPr>
                      <w:rFonts w:hint="eastAsia"/>
                      <w:szCs w:val="21"/>
                    </w:rPr>
                    <w:t>颗粒物</w:t>
                  </w:r>
                </w:p>
              </w:tc>
              <w:tc>
                <w:tcPr>
                  <w:tcW w:w="1411" w:type="pct"/>
                  <w:vAlign w:val="center"/>
                </w:tcPr>
                <w:p>
                  <w:pPr>
                    <w:widowControl/>
                    <w:adjustRightInd w:val="0"/>
                    <w:snapToGrid w:val="0"/>
                    <w:jc w:val="center"/>
                    <w:rPr>
                      <w:szCs w:val="21"/>
                    </w:rPr>
                  </w:pPr>
                  <w:r>
                    <w:rPr>
                      <w:color w:val="000000"/>
                      <w:szCs w:val="21"/>
                    </w:rPr>
                    <w:t>1.500</w:t>
                  </w:r>
                </w:p>
              </w:tc>
              <w:tc>
                <w:tcPr>
                  <w:tcW w:w="1310" w:type="pct"/>
                  <w:vAlign w:val="center"/>
                </w:tcPr>
                <w:p>
                  <w:pPr>
                    <w:widowControl/>
                    <w:adjustRightInd w:val="0"/>
                    <w:snapToGrid w:val="0"/>
                    <w:jc w:val="center"/>
                    <w:rPr>
                      <w:snapToGrid w:val="0"/>
                      <w:kern w:val="0"/>
                      <w:szCs w:val="21"/>
                    </w:rPr>
                  </w:pPr>
                  <w:r>
                    <w:rPr>
                      <w:color w:val="000000"/>
                      <w:szCs w:val="21"/>
                    </w:rPr>
                    <w:t>1.500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6" w:type="pct"/>
                  <w:vMerge w:val="continue"/>
                  <w:vAlign w:val="center"/>
                </w:tcPr>
                <w:p>
                  <w:pPr>
                    <w:adjustRightInd w:val="0"/>
                    <w:snapToGrid w:val="0"/>
                    <w:jc w:val="center"/>
                    <w:rPr>
                      <w:szCs w:val="21"/>
                    </w:rPr>
                  </w:pPr>
                </w:p>
              </w:tc>
              <w:tc>
                <w:tcPr>
                  <w:tcW w:w="1271" w:type="pct"/>
                  <w:vAlign w:val="center"/>
                </w:tcPr>
                <w:p>
                  <w:pPr>
                    <w:widowControl/>
                    <w:adjustRightInd w:val="0"/>
                    <w:snapToGrid w:val="0"/>
                    <w:jc w:val="center"/>
                    <w:rPr>
                      <w:szCs w:val="21"/>
                    </w:rPr>
                  </w:pPr>
                  <w:r>
                    <w:rPr>
                      <w:rFonts w:hint="eastAsia"/>
                      <w:color w:val="000000" w:themeColor="text1"/>
                      <w:szCs w:val="21"/>
                      <w14:textFill>
                        <w14:solidFill>
                          <w14:schemeClr w14:val="tx1"/>
                        </w14:solidFill>
                      </w14:textFill>
                    </w:rPr>
                    <w:t>镍及其化合物</w:t>
                  </w:r>
                </w:p>
              </w:tc>
              <w:tc>
                <w:tcPr>
                  <w:tcW w:w="1411" w:type="pct"/>
                  <w:vAlign w:val="center"/>
                </w:tcPr>
                <w:p>
                  <w:pPr>
                    <w:widowControl/>
                    <w:adjustRightInd w:val="0"/>
                    <w:snapToGrid w:val="0"/>
                    <w:jc w:val="center"/>
                    <w:rPr>
                      <w:szCs w:val="21"/>
                    </w:rPr>
                  </w:pPr>
                  <w:r>
                    <w:rPr>
                      <w:rFonts w:hint="eastAsia"/>
                      <w:color w:val="000000" w:themeColor="text1"/>
                      <w:szCs w:val="21"/>
                      <w14:textFill>
                        <w14:solidFill>
                          <w14:schemeClr w14:val="tx1"/>
                        </w14:solidFill>
                      </w14:textFill>
                    </w:rPr>
                    <w:t>0.001</w:t>
                  </w:r>
                </w:p>
              </w:tc>
              <w:tc>
                <w:tcPr>
                  <w:tcW w:w="1310" w:type="pct"/>
                  <w:vAlign w:val="center"/>
                </w:tcPr>
                <w:p>
                  <w:pPr>
                    <w:widowControl/>
                    <w:adjustRightInd w:val="0"/>
                    <w:snapToGrid w:val="0"/>
                    <w:jc w:val="center"/>
                    <w:rPr>
                      <w:rFonts w:eastAsiaTheme="minorEastAsia"/>
                      <w:kern w:val="0"/>
                      <w:szCs w:val="21"/>
                    </w:rPr>
                  </w:pPr>
                  <w:r>
                    <w:rPr>
                      <w:rFonts w:hint="eastAsia"/>
                      <w:color w:val="000000" w:themeColor="text1"/>
                      <w:szCs w:val="21"/>
                      <w14:textFill>
                        <w14:solidFill>
                          <w14:schemeClr w14:val="tx1"/>
                        </w14:solidFill>
                      </w14:textFill>
                    </w:rPr>
                    <w:t>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6" w:type="pct"/>
                  <w:vMerge w:val="continue"/>
                  <w:vAlign w:val="center"/>
                </w:tcPr>
                <w:p>
                  <w:pPr>
                    <w:adjustRightInd w:val="0"/>
                    <w:snapToGrid w:val="0"/>
                    <w:jc w:val="center"/>
                    <w:rPr>
                      <w:szCs w:val="21"/>
                    </w:rPr>
                  </w:pPr>
                </w:p>
              </w:tc>
              <w:tc>
                <w:tcPr>
                  <w:tcW w:w="1271" w:type="pct"/>
                  <w:vAlign w:val="center"/>
                </w:tcPr>
                <w:p>
                  <w:pPr>
                    <w:widowControl/>
                    <w:adjustRightInd w:val="0"/>
                    <w:snapToGrid w:val="0"/>
                    <w:jc w:val="center"/>
                    <w:rPr>
                      <w:szCs w:val="21"/>
                    </w:rPr>
                  </w:pPr>
                  <w:r>
                    <w:rPr>
                      <w:rFonts w:hint="eastAsia"/>
                      <w:color w:val="000000" w:themeColor="text1"/>
                      <w:szCs w:val="21"/>
                      <w14:textFill>
                        <w14:solidFill>
                          <w14:schemeClr w14:val="tx1"/>
                        </w14:solidFill>
                      </w14:textFill>
                    </w:rPr>
                    <w:t>铬及其化合物</w:t>
                  </w:r>
                </w:p>
              </w:tc>
              <w:tc>
                <w:tcPr>
                  <w:tcW w:w="1411" w:type="pct"/>
                  <w:vAlign w:val="center"/>
                </w:tcPr>
                <w:p>
                  <w:pPr>
                    <w:widowControl/>
                    <w:adjustRightInd w:val="0"/>
                    <w:snapToGrid w:val="0"/>
                    <w:jc w:val="center"/>
                    <w:rPr>
                      <w:szCs w:val="21"/>
                    </w:rPr>
                  </w:pPr>
                  <w:r>
                    <w:rPr>
                      <w:rFonts w:hint="eastAsia"/>
                      <w:color w:val="000000" w:themeColor="text1"/>
                      <w:szCs w:val="21"/>
                      <w14:textFill>
                        <w14:solidFill>
                          <w14:schemeClr w14:val="tx1"/>
                        </w14:solidFill>
                      </w14:textFill>
                    </w:rPr>
                    <w:t>0.012</w:t>
                  </w:r>
                </w:p>
              </w:tc>
              <w:tc>
                <w:tcPr>
                  <w:tcW w:w="1310" w:type="pct"/>
                  <w:vAlign w:val="center"/>
                </w:tcPr>
                <w:p>
                  <w:pPr>
                    <w:widowControl/>
                    <w:adjustRightInd w:val="0"/>
                    <w:snapToGrid w:val="0"/>
                    <w:jc w:val="center"/>
                    <w:rPr>
                      <w:rFonts w:eastAsiaTheme="minorEastAsia"/>
                      <w:kern w:val="0"/>
                      <w:szCs w:val="21"/>
                    </w:rPr>
                  </w:pPr>
                  <w:r>
                    <w:rPr>
                      <w:rFonts w:hint="eastAsia"/>
                      <w:color w:val="000000" w:themeColor="text1"/>
                      <w:szCs w:val="21"/>
                      <w14:textFill>
                        <w14:solidFill>
                          <w14:schemeClr w14:val="tx1"/>
                        </w14:solidFill>
                      </w14:textFill>
                    </w:rPr>
                    <w:t>0.012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6" w:type="pct"/>
                  <w:vMerge w:val="restart"/>
                  <w:vAlign w:val="center"/>
                </w:tcPr>
                <w:p>
                  <w:pPr>
                    <w:adjustRightInd w:val="0"/>
                    <w:snapToGrid w:val="0"/>
                    <w:jc w:val="center"/>
                    <w:rPr>
                      <w:szCs w:val="21"/>
                    </w:rPr>
                  </w:pPr>
                  <w:r>
                    <w:rPr>
                      <w:rFonts w:hint="eastAsia"/>
                      <w:szCs w:val="21"/>
                    </w:rPr>
                    <w:t>废水</w:t>
                  </w:r>
                </w:p>
              </w:tc>
              <w:tc>
                <w:tcPr>
                  <w:tcW w:w="1271" w:type="pct"/>
                  <w:vAlign w:val="center"/>
                </w:tcPr>
                <w:p>
                  <w:pPr>
                    <w:adjustRightInd w:val="0"/>
                    <w:snapToGrid w:val="0"/>
                    <w:jc w:val="center"/>
                    <w:rPr>
                      <w:bCs/>
                      <w:szCs w:val="21"/>
                    </w:rPr>
                  </w:pPr>
                  <w:r>
                    <w:rPr>
                      <w:color w:val="000000"/>
                      <w:szCs w:val="21"/>
                    </w:rPr>
                    <w:t>COD</w:t>
                  </w:r>
                </w:p>
              </w:tc>
              <w:tc>
                <w:tcPr>
                  <w:tcW w:w="1411" w:type="pct"/>
                  <w:vAlign w:val="center"/>
                </w:tcPr>
                <w:p>
                  <w:pPr>
                    <w:jc w:val="center"/>
                    <w:rPr>
                      <w:bCs/>
                      <w:szCs w:val="21"/>
                    </w:rPr>
                  </w:pPr>
                  <w:r>
                    <w:rPr>
                      <w:color w:val="000000"/>
                      <w:szCs w:val="21"/>
                    </w:rPr>
                    <w:t>0.06</w:t>
                  </w:r>
                </w:p>
              </w:tc>
              <w:tc>
                <w:tcPr>
                  <w:tcW w:w="1310" w:type="pct"/>
                  <w:vAlign w:val="center"/>
                </w:tcPr>
                <w:p>
                  <w:pPr>
                    <w:adjustRightInd w:val="0"/>
                    <w:snapToGrid w:val="0"/>
                    <w:jc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6" w:type="pct"/>
                  <w:vMerge w:val="continue"/>
                  <w:vAlign w:val="center"/>
                </w:tcPr>
                <w:p>
                  <w:pPr>
                    <w:adjustRightInd w:val="0"/>
                    <w:snapToGrid w:val="0"/>
                    <w:jc w:val="center"/>
                    <w:rPr>
                      <w:szCs w:val="21"/>
                    </w:rPr>
                  </w:pPr>
                </w:p>
              </w:tc>
              <w:tc>
                <w:tcPr>
                  <w:tcW w:w="1271" w:type="pct"/>
                  <w:vAlign w:val="center"/>
                </w:tcPr>
                <w:p>
                  <w:pPr>
                    <w:adjustRightInd w:val="0"/>
                    <w:snapToGrid w:val="0"/>
                    <w:jc w:val="center"/>
                    <w:rPr>
                      <w:bCs/>
                      <w:szCs w:val="21"/>
                    </w:rPr>
                  </w:pPr>
                  <w:r>
                    <w:rPr>
                      <w:color w:val="000000"/>
                      <w:szCs w:val="21"/>
                    </w:rPr>
                    <w:t>SS</w:t>
                  </w:r>
                </w:p>
              </w:tc>
              <w:tc>
                <w:tcPr>
                  <w:tcW w:w="1411" w:type="pct"/>
                  <w:vAlign w:val="center"/>
                </w:tcPr>
                <w:p>
                  <w:pPr>
                    <w:jc w:val="center"/>
                    <w:rPr>
                      <w:bCs/>
                      <w:szCs w:val="21"/>
                    </w:rPr>
                  </w:pPr>
                  <w:r>
                    <w:rPr>
                      <w:color w:val="000000"/>
                      <w:szCs w:val="21"/>
                    </w:rPr>
                    <w:t>0.042</w:t>
                  </w:r>
                </w:p>
              </w:tc>
              <w:tc>
                <w:tcPr>
                  <w:tcW w:w="1310" w:type="pct"/>
                  <w:vAlign w:val="center"/>
                </w:tcPr>
                <w:p>
                  <w:pPr>
                    <w:adjustRightInd w:val="0"/>
                    <w:snapToGrid w:val="0"/>
                    <w:jc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6" w:type="pct"/>
                  <w:vMerge w:val="continue"/>
                  <w:vAlign w:val="center"/>
                </w:tcPr>
                <w:p>
                  <w:pPr>
                    <w:adjustRightInd w:val="0"/>
                    <w:snapToGrid w:val="0"/>
                    <w:jc w:val="center"/>
                    <w:rPr>
                      <w:szCs w:val="21"/>
                    </w:rPr>
                  </w:pPr>
                </w:p>
              </w:tc>
              <w:tc>
                <w:tcPr>
                  <w:tcW w:w="1271" w:type="pct"/>
                  <w:vAlign w:val="center"/>
                </w:tcPr>
                <w:p>
                  <w:pPr>
                    <w:adjustRightInd w:val="0"/>
                    <w:snapToGrid w:val="0"/>
                    <w:jc w:val="center"/>
                    <w:rPr>
                      <w:bCs/>
                    </w:rPr>
                  </w:pPr>
                  <w:r>
                    <w:rPr>
                      <w:color w:val="000000"/>
                      <w:szCs w:val="21"/>
                    </w:rPr>
                    <w:t>氨氮</w:t>
                  </w:r>
                </w:p>
              </w:tc>
              <w:tc>
                <w:tcPr>
                  <w:tcW w:w="1411" w:type="pct"/>
                  <w:vAlign w:val="center"/>
                </w:tcPr>
                <w:p>
                  <w:pPr>
                    <w:jc w:val="center"/>
                    <w:rPr>
                      <w:bCs/>
                    </w:rPr>
                  </w:pPr>
                  <w:r>
                    <w:rPr>
                      <w:color w:val="000000"/>
                      <w:szCs w:val="21"/>
                    </w:rPr>
                    <w:t>0.009</w:t>
                  </w:r>
                </w:p>
              </w:tc>
              <w:tc>
                <w:tcPr>
                  <w:tcW w:w="1310" w:type="pct"/>
                  <w:vAlign w:val="center"/>
                </w:tcPr>
                <w:p>
                  <w:pPr>
                    <w:adjustRightInd w:val="0"/>
                    <w:snapToGrid w:val="0"/>
                    <w:jc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6" w:type="pct"/>
                  <w:vMerge w:val="continue"/>
                  <w:vAlign w:val="center"/>
                </w:tcPr>
                <w:p>
                  <w:pPr>
                    <w:adjustRightInd w:val="0"/>
                    <w:snapToGrid w:val="0"/>
                    <w:jc w:val="center"/>
                    <w:rPr>
                      <w:szCs w:val="21"/>
                    </w:rPr>
                  </w:pPr>
                </w:p>
              </w:tc>
              <w:tc>
                <w:tcPr>
                  <w:tcW w:w="1271" w:type="pct"/>
                  <w:vAlign w:val="center"/>
                </w:tcPr>
                <w:p>
                  <w:pPr>
                    <w:adjustRightInd w:val="0"/>
                    <w:snapToGrid w:val="0"/>
                    <w:jc w:val="center"/>
                    <w:rPr>
                      <w:bCs/>
                    </w:rPr>
                  </w:pPr>
                  <w:r>
                    <w:rPr>
                      <w:color w:val="000000"/>
                      <w:szCs w:val="21"/>
                    </w:rPr>
                    <w:t>TP</w:t>
                  </w:r>
                </w:p>
              </w:tc>
              <w:tc>
                <w:tcPr>
                  <w:tcW w:w="1411" w:type="pct"/>
                  <w:vAlign w:val="center"/>
                </w:tcPr>
                <w:p>
                  <w:pPr>
                    <w:jc w:val="center"/>
                    <w:rPr>
                      <w:bCs/>
                    </w:rPr>
                  </w:pPr>
                  <w:r>
                    <w:rPr>
                      <w:color w:val="000000"/>
                      <w:szCs w:val="21"/>
                    </w:rPr>
                    <w:t>0.0003</w:t>
                  </w:r>
                </w:p>
              </w:tc>
              <w:tc>
                <w:tcPr>
                  <w:tcW w:w="1310" w:type="pct"/>
                  <w:vAlign w:val="center"/>
                </w:tcPr>
                <w:p>
                  <w:pPr>
                    <w:adjustRightInd w:val="0"/>
                    <w:snapToGrid w:val="0"/>
                    <w:jc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6" w:type="pct"/>
                  <w:vMerge w:val="continue"/>
                  <w:vAlign w:val="center"/>
                </w:tcPr>
                <w:p>
                  <w:pPr>
                    <w:adjustRightInd w:val="0"/>
                    <w:snapToGrid w:val="0"/>
                    <w:jc w:val="center"/>
                    <w:rPr>
                      <w:szCs w:val="21"/>
                    </w:rPr>
                  </w:pPr>
                </w:p>
              </w:tc>
              <w:tc>
                <w:tcPr>
                  <w:tcW w:w="1271" w:type="pct"/>
                  <w:vAlign w:val="center"/>
                </w:tcPr>
                <w:p>
                  <w:pPr>
                    <w:adjustRightInd w:val="0"/>
                    <w:snapToGrid w:val="0"/>
                    <w:jc w:val="center"/>
                    <w:rPr>
                      <w:bCs/>
                    </w:rPr>
                  </w:pPr>
                  <w:r>
                    <w:rPr>
                      <w:color w:val="000000"/>
                      <w:szCs w:val="21"/>
                    </w:rPr>
                    <w:t>动植物油</w:t>
                  </w:r>
                </w:p>
              </w:tc>
              <w:tc>
                <w:tcPr>
                  <w:tcW w:w="1411" w:type="pct"/>
                  <w:vAlign w:val="center"/>
                </w:tcPr>
                <w:p>
                  <w:pPr>
                    <w:jc w:val="center"/>
                    <w:rPr>
                      <w:bCs/>
                    </w:rPr>
                  </w:pPr>
                  <w:r>
                    <w:rPr>
                      <w:color w:val="000000"/>
                      <w:szCs w:val="21"/>
                    </w:rPr>
                    <w:t>0.006</w:t>
                  </w:r>
                </w:p>
              </w:tc>
              <w:tc>
                <w:tcPr>
                  <w:tcW w:w="1310" w:type="pct"/>
                  <w:vAlign w:val="center"/>
                </w:tcPr>
                <w:p>
                  <w:pPr>
                    <w:adjustRightInd w:val="0"/>
                    <w:snapToGrid w:val="0"/>
                    <w:jc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6" w:type="pct"/>
                  <w:vMerge w:val="restart"/>
                  <w:vAlign w:val="center"/>
                </w:tcPr>
                <w:p>
                  <w:pPr>
                    <w:adjustRightInd w:val="0"/>
                    <w:snapToGrid w:val="0"/>
                    <w:jc w:val="center"/>
                    <w:rPr>
                      <w:szCs w:val="21"/>
                    </w:rPr>
                  </w:pPr>
                  <w:r>
                    <w:rPr>
                      <w:rFonts w:hint="eastAsia"/>
                      <w:szCs w:val="21"/>
                    </w:rPr>
                    <w:t>一般工业</w:t>
                  </w:r>
                  <w:r>
                    <w:rPr>
                      <w:szCs w:val="21"/>
                    </w:rPr>
                    <w:t>固体废物</w:t>
                  </w:r>
                </w:p>
              </w:tc>
              <w:tc>
                <w:tcPr>
                  <w:tcW w:w="1271" w:type="pct"/>
                  <w:vAlign w:val="center"/>
                </w:tcPr>
                <w:p>
                  <w:pPr>
                    <w:adjustRightInd w:val="0"/>
                    <w:snapToGrid w:val="0"/>
                    <w:jc w:val="center"/>
                    <w:rPr>
                      <w:szCs w:val="21"/>
                    </w:rPr>
                  </w:pPr>
                  <w:r>
                    <w:rPr>
                      <w:color w:val="000000"/>
                      <w:szCs w:val="21"/>
                    </w:rPr>
                    <w:t>废石英砂</w:t>
                  </w:r>
                </w:p>
              </w:tc>
              <w:tc>
                <w:tcPr>
                  <w:tcW w:w="1411" w:type="pct"/>
                  <w:vAlign w:val="center"/>
                </w:tcPr>
                <w:p>
                  <w:pPr>
                    <w:adjustRightInd w:val="0"/>
                    <w:snapToGrid w:val="0"/>
                    <w:jc w:val="center"/>
                    <w:rPr>
                      <w:bCs/>
                    </w:rPr>
                  </w:pPr>
                  <w:r>
                    <w:rPr>
                      <w:color w:val="000000"/>
                      <w:szCs w:val="21"/>
                    </w:rPr>
                    <w:t>5</w:t>
                  </w:r>
                </w:p>
              </w:tc>
              <w:tc>
                <w:tcPr>
                  <w:tcW w:w="1310" w:type="pct"/>
                  <w:vAlign w:val="center"/>
                </w:tcPr>
                <w:p>
                  <w:pPr>
                    <w:adjustRightInd w:val="0"/>
                    <w:snapToGrid w:val="0"/>
                    <w:jc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6" w:type="pct"/>
                  <w:vMerge w:val="continue"/>
                  <w:vAlign w:val="center"/>
                </w:tcPr>
                <w:p>
                  <w:pPr>
                    <w:adjustRightInd w:val="0"/>
                    <w:snapToGrid w:val="0"/>
                    <w:jc w:val="center"/>
                    <w:rPr>
                      <w:szCs w:val="21"/>
                    </w:rPr>
                  </w:pPr>
                </w:p>
              </w:tc>
              <w:tc>
                <w:tcPr>
                  <w:tcW w:w="1271" w:type="pct"/>
                  <w:vAlign w:val="center"/>
                </w:tcPr>
                <w:p>
                  <w:pPr>
                    <w:adjustRightInd w:val="0"/>
                    <w:snapToGrid w:val="0"/>
                    <w:jc w:val="center"/>
                    <w:rPr>
                      <w:szCs w:val="21"/>
                    </w:rPr>
                  </w:pPr>
                  <w:r>
                    <w:rPr>
                      <w:rFonts w:hint="eastAsia"/>
                      <w:color w:val="000000"/>
                      <w:szCs w:val="21"/>
                    </w:rPr>
                    <w:t>钢</w:t>
                  </w:r>
                  <w:r>
                    <w:rPr>
                      <w:color w:val="000000"/>
                      <w:szCs w:val="21"/>
                    </w:rPr>
                    <w:t>渣</w:t>
                  </w:r>
                </w:p>
              </w:tc>
              <w:tc>
                <w:tcPr>
                  <w:tcW w:w="1411" w:type="pct"/>
                  <w:vAlign w:val="center"/>
                </w:tcPr>
                <w:p>
                  <w:pPr>
                    <w:adjustRightInd w:val="0"/>
                    <w:snapToGrid w:val="0"/>
                    <w:jc w:val="center"/>
                    <w:rPr>
                      <w:bCs/>
                    </w:rPr>
                  </w:pPr>
                  <w:r>
                    <w:rPr>
                      <w:rFonts w:hint="eastAsia"/>
                      <w:color w:val="000000"/>
                      <w:szCs w:val="21"/>
                    </w:rPr>
                    <w:t>150</w:t>
                  </w:r>
                </w:p>
              </w:tc>
              <w:tc>
                <w:tcPr>
                  <w:tcW w:w="1310" w:type="pct"/>
                  <w:vAlign w:val="center"/>
                </w:tcPr>
                <w:p>
                  <w:pPr>
                    <w:adjustRightInd w:val="0"/>
                    <w:snapToGrid w:val="0"/>
                    <w:jc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6" w:type="pct"/>
                  <w:vMerge w:val="continue"/>
                  <w:vAlign w:val="center"/>
                </w:tcPr>
                <w:p>
                  <w:pPr>
                    <w:adjustRightInd w:val="0"/>
                    <w:snapToGrid w:val="0"/>
                    <w:jc w:val="center"/>
                    <w:rPr>
                      <w:szCs w:val="21"/>
                    </w:rPr>
                  </w:pPr>
                </w:p>
              </w:tc>
              <w:tc>
                <w:tcPr>
                  <w:tcW w:w="1271" w:type="pct"/>
                  <w:vAlign w:val="center"/>
                </w:tcPr>
                <w:p>
                  <w:pPr>
                    <w:adjustRightInd w:val="0"/>
                    <w:snapToGrid w:val="0"/>
                    <w:jc w:val="center"/>
                    <w:rPr>
                      <w:szCs w:val="21"/>
                    </w:rPr>
                  </w:pPr>
                  <w:r>
                    <w:rPr>
                      <w:color w:val="000000"/>
                      <w:szCs w:val="21"/>
                    </w:rPr>
                    <w:t>边角料</w:t>
                  </w:r>
                </w:p>
              </w:tc>
              <w:tc>
                <w:tcPr>
                  <w:tcW w:w="1411" w:type="pct"/>
                  <w:vAlign w:val="center"/>
                </w:tcPr>
                <w:p>
                  <w:pPr>
                    <w:jc w:val="center"/>
                    <w:rPr>
                      <w:bCs/>
                    </w:rPr>
                  </w:pPr>
                  <w:r>
                    <w:rPr>
                      <w:color w:val="000000"/>
                      <w:szCs w:val="21"/>
                    </w:rPr>
                    <w:t>30</w:t>
                  </w:r>
                </w:p>
              </w:tc>
              <w:tc>
                <w:tcPr>
                  <w:tcW w:w="1310" w:type="pct"/>
                  <w:vAlign w:val="center"/>
                </w:tcPr>
                <w:p>
                  <w:pPr>
                    <w:adjustRightInd w:val="0"/>
                    <w:snapToGrid w:val="0"/>
                    <w:jc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6" w:type="pct"/>
                  <w:vMerge w:val="continue"/>
                  <w:vAlign w:val="center"/>
                </w:tcPr>
                <w:p>
                  <w:pPr>
                    <w:adjustRightInd w:val="0"/>
                    <w:snapToGrid w:val="0"/>
                    <w:jc w:val="center"/>
                    <w:rPr>
                      <w:szCs w:val="21"/>
                    </w:rPr>
                  </w:pPr>
                </w:p>
              </w:tc>
              <w:tc>
                <w:tcPr>
                  <w:tcW w:w="1271" w:type="pct"/>
                  <w:vAlign w:val="center"/>
                </w:tcPr>
                <w:p>
                  <w:pPr>
                    <w:adjustRightInd w:val="0"/>
                    <w:snapToGrid w:val="0"/>
                    <w:jc w:val="center"/>
                    <w:rPr>
                      <w:szCs w:val="21"/>
                    </w:rPr>
                  </w:pPr>
                  <w:r>
                    <w:rPr>
                      <w:color w:val="000000"/>
                      <w:szCs w:val="21"/>
                    </w:rPr>
                    <w:t>除尘器收尘</w:t>
                  </w:r>
                </w:p>
              </w:tc>
              <w:tc>
                <w:tcPr>
                  <w:tcW w:w="1411" w:type="pct"/>
                  <w:vAlign w:val="center"/>
                </w:tcPr>
                <w:p>
                  <w:pPr>
                    <w:jc w:val="center"/>
                    <w:rPr>
                      <w:bCs/>
                    </w:rPr>
                  </w:pPr>
                  <w:r>
                    <w:rPr>
                      <w:bCs/>
                      <w:color w:val="000000"/>
                      <w:kern w:val="0"/>
                      <w:szCs w:val="21"/>
                    </w:rPr>
                    <w:t>148.5</w:t>
                  </w:r>
                </w:p>
              </w:tc>
              <w:tc>
                <w:tcPr>
                  <w:tcW w:w="1310" w:type="pct"/>
                  <w:vAlign w:val="center"/>
                </w:tcPr>
                <w:p>
                  <w:pPr>
                    <w:adjustRightInd w:val="0"/>
                    <w:snapToGrid w:val="0"/>
                    <w:jc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6" w:type="pct"/>
                  <w:vMerge w:val="continue"/>
                  <w:vAlign w:val="center"/>
                </w:tcPr>
                <w:p>
                  <w:pPr>
                    <w:adjustRightInd w:val="0"/>
                    <w:snapToGrid w:val="0"/>
                    <w:jc w:val="center"/>
                    <w:rPr>
                      <w:szCs w:val="21"/>
                    </w:rPr>
                  </w:pPr>
                </w:p>
              </w:tc>
              <w:tc>
                <w:tcPr>
                  <w:tcW w:w="1271" w:type="pct"/>
                  <w:vAlign w:val="center"/>
                </w:tcPr>
                <w:p>
                  <w:pPr>
                    <w:adjustRightInd w:val="0"/>
                    <w:snapToGrid w:val="0"/>
                    <w:jc w:val="center"/>
                    <w:rPr>
                      <w:szCs w:val="21"/>
                    </w:rPr>
                  </w:pPr>
                  <w:r>
                    <w:rPr>
                      <w:color w:val="000000"/>
                      <w:szCs w:val="21"/>
                    </w:rPr>
                    <w:t>生活垃圾</w:t>
                  </w:r>
                </w:p>
              </w:tc>
              <w:tc>
                <w:tcPr>
                  <w:tcW w:w="1411" w:type="pct"/>
                  <w:vAlign w:val="center"/>
                </w:tcPr>
                <w:p>
                  <w:pPr>
                    <w:jc w:val="center"/>
                    <w:rPr>
                      <w:bCs/>
                    </w:rPr>
                  </w:pPr>
                  <w:r>
                    <w:rPr>
                      <w:color w:val="000000"/>
                      <w:szCs w:val="21"/>
                    </w:rPr>
                    <w:t>3.75</w:t>
                  </w:r>
                </w:p>
              </w:tc>
              <w:tc>
                <w:tcPr>
                  <w:tcW w:w="1310" w:type="pct"/>
                  <w:vAlign w:val="center"/>
                </w:tcPr>
                <w:p>
                  <w:pPr>
                    <w:adjustRightInd w:val="0"/>
                    <w:snapToGrid w:val="0"/>
                    <w:jc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6" w:type="pct"/>
                  <w:vMerge w:val="continue"/>
                  <w:vAlign w:val="center"/>
                </w:tcPr>
                <w:p>
                  <w:pPr>
                    <w:adjustRightInd w:val="0"/>
                    <w:snapToGrid w:val="0"/>
                    <w:jc w:val="center"/>
                    <w:rPr>
                      <w:szCs w:val="21"/>
                    </w:rPr>
                  </w:pPr>
                </w:p>
              </w:tc>
              <w:tc>
                <w:tcPr>
                  <w:tcW w:w="1271" w:type="pct"/>
                  <w:vAlign w:val="center"/>
                </w:tcPr>
                <w:p>
                  <w:pPr>
                    <w:adjustRightInd w:val="0"/>
                    <w:snapToGrid w:val="0"/>
                    <w:jc w:val="center"/>
                    <w:rPr>
                      <w:szCs w:val="21"/>
                    </w:rPr>
                  </w:pPr>
                  <w:r>
                    <w:rPr>
                      <w:rFonts w:hint="eastAsia"/>
                      <w:color w:val="000000"/>
                      <w:szCs w:val="21"/>
                    </w:rPr>
                    <w:t>污</w:t>
                  </w:r>
                  <w:r>
                    <w:rPr>
                      <w:color w:val="000000"/>
                      <w:szCs w:val="21"/>
                    </w:rPr>
                    <w:t>泥</w:t>
                  </w:r>
                </w:p>
              </w:tc>
              <w:tc>
                <w:tcPr>
                  <w:tcW w:w="1411" w:type="pct"/>
                  <w:vAlign w:val="center"/>
                </w:tcPr>
                <w:p>
                  <w:pPr>
                    <w:jc w:val="center"/>
                    <w:rPr>
                      <w:bCs/>
                    </w:rPr>
                  </w:pPr>
                  <w:r>
                    <w:rPr>
                      <w:rFonts w:hint="eastAsia"/>
                      <w:color w:val="000000"/>
                      <w:szCs w:val="21"/>
                    </w:rPr>
                    <w:t>0.1</w:t>
                  </w:r>
                </w:p>
              </w:tc>
              <w:tc>
                <w:tcPr>
                  <w:tcW w:w="1310" w:type="pct"/>
                  <w:vAlign w:val="center"/>
                </w:tcPr>
                <w:p>
                  <w:pPr>
                    <w:adjustRightInd w:val="0"/>
                    <w:snapToGrid w:val="0"/>
                    <w:jc w:val="center"/>
                    <w:rPr>
                      <w:szCs w:val="21"/>
                    </w:rPr>
                  </w:pPr>
                  <w:r>
                    <w:rPr>
                      <w:rFonts w:hint="eastAsia"/>
                      <w:szCs w:val="21"/>
                    </w:rPr>
                    <w:t>/</w:t>
                  </w:r>
                </w:p>
              </w:tc>
            </w:tr>
          </w:tbl>
          <w:p>
            <w:pPr>
              <w:pStyle w:val="12"/>
              <w:ind w:firstLine="422" w:firstLineChars="200"/>
              <w:rPr>
                <w:rFonts w:hint="default" w:eastAsia="宋体"/>
                <w:b/>
                <w:sz w:val="21"/>
                <w:szCs w:val="21"/>
                <w:lang w:val="en-US" w:eastAsia="zh-CN"/>
              </w:rPr>
            </w:pPr>
            <w:r>
              <w:rPr>
                <w:rFonts w:hint="eastAsia"/>
                <w:b/>
                <w:sz w:val="21"/>
                <w:szCs w:val="21"/>
                <w:lang w:val="en-US" w:eastAsia="zh-CN"/>
              </w:rPr>
              <w:t>注：现有工程许可排放量按其《灌南正方模具钢材料有限公司钢锭项目环境保护自查评估报告》中的污染物量进行核算。</w:t>
            </w:r>
          </w:p>
          <w:p>
            <w:pPr>
              <w:pStyle w:val="12"/>
              <w:ind w:firstLine="482" w:firstLineChars="200"/>
              <w:rPr>
                <w:b/>
              </w:rPr>
            </w:pPr>
            <w:r>
              <w:rPr>
                <w:rFonts w:hint="eastAsia"/>
                <w:b/>
                <w:lang w:val="en-US" w:eastAsia="zh-CN"/>
              </w:rPr>
              <w:t>4</w:t>
            </w:r>
            <w:r>
              <w:rPr>
                <w:rFonts w:hint="eastAsia"/>
                <w:b/>
              </w:rPr>
              <w:t>、主要环境问题及整改措施</w:t>
            </w:r>
          </w:p>
          <w:p>
            <w:pPr>
              <w:snapToGrid w:val="0"/>
              <w:jc w:val="center"/>
              <w:rPr>
                <w:b/>
                <w:bCs/>
                <w:sz w:val="24"/>
              </w:rPr>
            </w:pPr>
            <w:r>
              <w:rPr>
                <w:b/>
                <w:bCs/>
                <w:sz w:val="24"/>
              </w:rPr>
              <w:t>表</w:t>
            </w:r>
            <w:r>
              <w:rPr>
                <w:rFonts w:hint="eastAsia"/>
                <w:b/>
                <w:bCs/>
                <w:sz w:val="24"/>
              </w:rPr>
              <w:t>2-1</w:t>
            </w:r>
            <w:r>
              <w:rPr>
                <w:rFonts w:hint="eastAsia"/>
                <w:b/>
                <w:bCs/>
                <w:sz w:val="24"/>
                <w:lang w:val="en-US" w:eastAsia="zh-CN"/>
              </w:rPr>
              <w:t>2</w:t>
            </w:r>
            <w:r>
              <w:rPr>
                <w:rFonts w:hint="eastAsia"/>
                <w:b/>
                <w:bCs/>
                <w:sz w:val="24"/>
              </w:rPr>
              <w:t xml:space="preserve"> </w:t>
            </w:r>
            <w:r>
              <w:rPr>
                <w:b/>
                <w:bCs/>
                <w:sz w:val="24"/>
              </w:rPr>
              <w:t xml:space="preserve"> 现有项目</w:t>
            </w:r>
            <w:r>
              <w:rPr>
                <w:rFonts w:hint="eastAsia"/>
                <w:b/>
                <w:bCs/>
                <w:sz w:val="24"/>
              </w:rPr>
              <w:t>存在环境问题</w:t>
            </w:r>
            <w:r>
              <w:rPr>
                <w:b/>
                <w:bCs/>
                <w:sz w:val="24"/>
              </w:rPr>
              <w:t>及整改措施</w:t>
            </w:r>
          </w:p>
          <w:tbl>
            <w:tblPr>
              <w:tblStyle w:val="25"/>
              <w:tblW w:w="495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2118"/>
              <w:gridCol w:w="3168"/>
              <w:gridCol w:w="142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pct"/>
                  <w:vAlign w:val="center"/>
                </w:tcPr>
                <w:p>
                  <w:pPr>
                    <w:adjustRightInd w:val="0"/>
                    <w:snapToGrid w:val="0"/>
                    <w:jc w:val="center"/>
                    <w:rPr>
                      <w:b/>
                      <w:szCs w:val="21"/>
                    </w:rPr>
                  </w:pPr>
                  <w:r>
                    <w:rPr>
                      <w:rFonts w:hint="eastAsia"/>
                      <w:b/>
                      <w:szCs w:val="21"/>
                    </w:rPr>
                    <w:t>环境要素</w:t>
                  </w:r>
                </w:p>
              </w:tc>
              <w:tc>
                <w:tcPr>
                  <w:tcW w:w="1346" w:type="pct"/>
                  <w:vAlign w:val="center"/>
                </w:tcPr>
                <w:p>
                  <w:pPr>
                    <w:adjustRightInd w:val="0"/>
                    <w:snapToGrid w:val="0"/>
                    <w:jc w:val="center"/>
                    <w:rPr>
                      <w:b/>
                      <w:szCs w:val="21"/>
                    </w:rPr>
                  </w:pPr>
                  <w:r>
                    <w:rPr>
                      <w:rFonts w:hint="eastAsia"/>
                      <w:b/>
                      <w:szCs w:val="21"/>
                    </w:rPr>
                    <w:t>存在问题</w:t>
                  </w:r>
                </w:p>
              </w:tc>
              <w:tc>
                <w:tcPr>
                  <w:tcW w:w="2013" w:type="pct"/>
                  <w:vAlign w:val="center"/>
                </w:tcPr>
                <w:p>
                  <w:pPr>
                    <w:adjustRightInd w:val="0"/>
                    <w:snapToGrid w:val="0"/>
                    <w:jc w:val="center"/>
                    <w:rPr>
                      <w:b/>
                      <w:szCs w:val="21"/>
                    </w:rPr>
                  </w:pPr>
                  <w:r>
                    <w:rPr>
                      <w:rFonts w:hint="eastAsia"/>
                      <w:b/>
                      <w:szCs w:val="21"/>
                    </w:rPr>
                    <w:t>整改措施</w:t>
                  </w:r>
                </w:p>
              </w:tc>
              <w:tc>
                <w:tcPr>
                  <w:tcW w:w="904" w:type="pct"/>
                  <w:vAlign w:val="center"/>
                </w:tcPr>
                <w:p>
                  <w:pPr>
                    <w:adjustRightInd w:val="0"/>
                    <w:snapToGrid w:val="0"/>
                    <w:jc w:val="center"/>
                    <w:rPr>
                      <w:b/>
                      <w:szCs w:val="21"/>
                    </w:rPr>
                  </w:pPr>
                  <w:r>
                    <w:rPr>
                      <w:rFonts w:hint="eastAsia"/>
                      <w:b/>
                      <w:szCs w:val="21"/>
                    </w:rPr>
                    <w:t>整改期限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pct"/>
                  <w:vAlign w:val="center"/>
                </w:tcPr>
                <w:p>
                  <w:pPr>
                    <w:adjustRightInd w:val="0"/>
                    <w:snapToGrid w:val="0"/>
                    <w:jc w:val="center"/>
                    <w:rPr>
                      <w:szCs w:val="21"/>
                    </w:rPr>
                  </w:pPr>
                  <w:r>
                    <w:rPr>
                      <w:rFonts w:hint="eastAsia"/>
                      <w:szCs w:val="21"/>
                    </w:rPr>
                    <w:t>废气</w:t>
                  </w:r>
                </w:p>
              </w:tc>
              <w:tc>
                <w:tcPr>
                  <w:tcW w:w="1346" w:type="pct"/>
                  <w:vAlign w:val="center"/>
                </w:tcPr>
                <w:p>
                  <w:pPr>
                    <w:adjustRightInd w:val="0"/>
                    <w:snapToGrid w:val="0"/>
                    <w:jc w:val="center"/>
                    <w:rPr>
                      <w:szCs w:val="21"/>
                    </w:rPr>
                  </w:pPr>
                  <w:r>
                    <w:rPr>
                      <w:rFonts w:hint="eastAsia"/>
                      <w:szCs w:val="21"/>
                    </w:rPr>
                    <w:t>废气处理设备老旧</w:t>
                  </w:r>
                </w:p>
              </w:tc>
              <w:tc>
                <w:tcPr>
                  <w:tcW w:w="2013" w:type="pct"/>
                  <w:vAlign w:val="center"/>
                </w:tcPr>
                <w:p>
                  <w:pPr>
                    <w:adjustRightInd w:val="0"/>
                    <w:snapToGrid w:val="0"/>
                    <w:jc w:val="center"/>
                    <w:rPr>
                      <w:snapToGrid w:val="0"/>
                      <w:kern w:val="0"/>
                      <w:szCs w:val="21"/>
                    </w:rPr>
                  </w:pPr>
                  <w:r>
                    <w:rPr>
                      <w:rFonts w:hint="eastAsia"/>
                      <w:snapToGrid w:val="0"/>
                      <w:kern w:val="0"/>
                      <w:szCs w:val="21"/>
                    </w:rPr>
                    <w:t>更换现有废气处理设备，更换为</w:t>
                  </w:r>
                  <w:r>
                    <w:rPr>
                      <w:rFonts w:hint="eastAsia"/>
                      <w:snapToGrid w:val="0"/>
                      <w:kern w:val="0"/>
                      <w:szCs w:val="21"/>
                      <w:lang w:val="en-US" w:eastAsia="zh-CN"/>
                    </w:rPr>
                    <w:t>高效</w:t>
                  </w:r>
                  <w:r>
                    <w:rPr>
                      <w:rFonts w:hint="eastAsia"/>
                      <w:snapToGrid w:val="0"/>
                      <w:kern w:val="0"/>
                      <w:szCs w:val="21"/>
                    </w:rPr>
                    <w:t>袋式除尘器，处理效率由98%提高为99%，</w:t>
                  </w:r>
                  <w:r>
                    <w:rPr>
                      <w:rFonts w:hint="eastAsia"/>
                      <w:szCs w:val="21"/>
                    </w:rPr>
                    <w:t>以新带老削减量为0.75t/a</w:t>
                  </w:r>
                </w:p>
              </w:tc>
              <w:tc>
                <w:tcPr>
                  <w:tcW w:w="904" w:type="pct"/>
                  <w:vAlign w:val="center"/>
                </w:tcPr>
                <w:p>
                  <w:pPr>
                    <w:adjustRightInd w:val="0"/>
                    <w:snapToGrid w:val="0"/>
                    <w:jc w:val="center"/>
                    <w:rPr>
                      <w:snapToGrid w:val="0"/>
                      <w:kern w:val="0"/>
                      <w:szCs w:val="21"/>
                    </w:rPr>
                  </w:pPr>
                  <w:r>
                    <w:rPr>
                      <w:rFonts w:hint="eastAsia"/>
                      <w:snapToGrid w:val="0"/>
                      <w:kern w:val="0"/>
                      <w:szCs w:val="21"/>
                    </w:rPr>
                    <w:t>6个月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pct"/>
                  <w:vMerge w:val="restart"/>
                  <w:vAlign w:val="center"/>
                </w:tcPr>
                <w:p>
                  <w:pPr>
                    <w:adjustRightInd w:val="0"/>
                    <w:snapToGrid w:val="0"/>
                    <w:jc w:val="center"/>
                    <w:rPr>
                      <w:szCs w:val="21"/>
                    </w:rPr>
                  </w:pPr>
                  <w:r>
                    <w:rPr>
                      <w:rFonts w:hint="eastAsia"/>
                      <w:szCs w:val="21"/>
                    </w:rPr>
                    <w:t>其他</w:t>
                  </w:r>
                  <w:r>
                    <w:rPr>
                      <w:szCs w:val="21"/>
                    </w:rPr>
                    <w:t>环境管理要求</w:t>
                  </w:r>
                </w:p>
              </w:tc>
              <w:tc>
                <w:tcPr>
                  <w:tcW w:w="1346" w:type="pct"/>
                  <w:vAlign w:val="center"/>
                </w:tcPr>
                <w:p>
                  <w:pPr>
                    <w:pStyle w:val="7"/>
                    <w:adjustRightInd w:val="0"/>
                    <w:snapToGrid w:val="0"/>
                    <w:ind w:firstLine="0" w:firstLineChars="0"/>
                    <w:jc w:val="center"/>
                    <w:rPr>
                      <w:bCs/>
                      <w:szCs w:val="21"/>
                    </w:rPr>
                  </w:pPr>
                  <w:r>
                    <w:rPr>
                      <w:szCs w:val="21"/>
                    </w:rPr>
                    <w:t>生产车间地面硬化破坏严重</w:t>
                  </w:r>
                </w:p>
              </w:tc>
              <w:tc>
                <w:tcPr>
                  <w:tcW w:w="2013" w:type="pct"/>
                  <w:vAlign w:val="center"/>
                </w:tcPr>
                <w:p>
                  <w:pPr>
                    <w:adjustRightInd w:val="0"/>
                    <w:snapToGrid w:val="0"/>
                    <w:jc w:val="center"/>
                    <w:rPr>
                      <w:szCs w:val="21"/>
                    </w:rPr>
                  </w:pPr>
                  <w:r>
                    <w:rPr>
                      <w:szCs w:val="21"/>
                    </w:rPr>
                    <w:t>按照防渗要求进行地面防渗及硬化。</w:t>
                  </w:r>
                </w:p>
              </w:tc>
              <w:tc>
                <w:tcPr>
                  <w:tcW w:w="904" w:type="pct"/>
                  <w:vAlign w:val="center"/>
                </w:tcPr>
                <w:p>
                  <w:pPr>
                    <w:adjustRightInd w:val="0"/>
                    <w:snapToGrid w:val="0"/>
                    <w:jc w:val="center"/>
                    <w:rPr>
                      <w:szCs w:val="21"/>
                    </w:rPr>
                  </w:pPr>
                  <w:r>
                    <w:rPr>
                      <w:rFonts w:hint="eastAsia"/>
                      <w:szCs w:val="21"/>
                    </w:rPr>
                    <w:t>6个月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pct"/>
                  <w:vMerge w:val="continue"/>
                  <w:vAlign w:val="center"/>
                </w:tcPr>
                <w:p>
                  <w:pPr>
                    <w:adjustRightInd w:val="0"/>
                    <w:snapToGrid w:val="0"/>
                    <w:jc w:val="center"/>
                    <w:rPr>
                      <w:szCs w:val="21"/>
                    </w:rPr>
                  </w:pPr>
                </w:p>
              </w:tc>
              <w:tc>
                <w:tcPr>
                  <w:tcW w:w="1346" w:type="pct"/>
                  <w:vAlign w:val="center"/>
                </w:tcPr>
                <w:p>
                  <w:pPr>
                    <w:adjustRightInd w:val="0"/>
                    <w:snapToGrid w:val="0"/>
                    <w:jc w:val="center"/>
                    <w:rPr>
                      <w:szCs w:val="21"/>
                    </w:rPr>
                  </w:pPr>
                  <w:r>
                    <w:rPr>
                      <w:szCs w:val="21"/>
                    </w:rPr>
                    <w:t>原料未堆放在指定仓库。</w:t>
                  </w:r>
                </w:p>
              </w:tc>
              <w:tc>
                <w:tcPr>
                  <w:tcW w:w="2013" w:type="pct"/>
                  <w:vAlign w:val="center"/>
                </w:tcPr>
                <w:p>
                  <w:pPr>
                    <w:adjustRightInd w:val="0"/>
                    <w:snapToGrid w:val="0"/>
                    <w:jc w:val="center"/>
                    <w:rPr>
                      <w:szCs w:val="21"/>
                    </w:rPr>
                  </w:pPr>
                  <w:r>
                    <w:rPr>
                      <w:kern w:val="0"/>
                      <w:szCs w:val="21"/>
                    </w:rPr>
                    <w:t>新建一座原料仓库，占地面积为700m</w:t>
                  </w:r>
                  <w:r>
                    <w:rPr>
                      <w:kern w:val="0"/>
                      <w:szCs w:val="21"/>
                      <w:vertAlign w:val="superscript"/>
                    </w:rPr>
                    <w:t>2</w:t>
                  </w:r>
                  <w:r>
                    <w:rPr>
                      <w:kern w:val="0"/>
                      <w:szCs w:val="21"/>
                    </w:rPr>
                    <w:t>，主要储存原料</w:t>
                  </w:r>
                </w:p>
              </w:tc>
              <w:tc>
                <w:tcPr>
                  <w:tcW w:w="904" w:type="pct"/>
                  <w:vAlign w:val="center"/>
                </w:tcPr>
                <w:p>
                  <w:pPr>
                    <w:adjustRightInd w:val="0"/>
                    <w:snapToGrid w:val="0"/>
                    <w:jc w:val="center"/>
                    <w:rPr>
                      <w:szCs w:val="21"/>
                    </w:rPr>
                  </w:pPr>
                  <w:r>
                    <w:rPr>
                      <w:rFonts w:hint="eastAsia"/>
                      <w:szCs w:val="21"/>
                    </w:rPr>
                    <w:t>6个月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pct"/>
                  <w:vMerge w:val="continue"/>
                  <w:vAlign w:val="center"/>
                </w:tcPr>
                <w:p>
                  <w:pPr>
                    <w:adjustRightInd w:val="0"/>
                    <w:snapToGrid w:val="0"/>
                    <w:jc w:val="center"/>
                    <w:rPr>
                      <w:szCs w:val="21"/>
                    </w:rPr>
                  </w:pPr>
                </w:p>
              </w:tc>
              <w:tc>
                <w:tcPr>
                  <w:tcW w:w="1346" w:type="pct"/>
                  <w:vAlign w:val="center"/>
                </w:tcPr>
                <w:p>
                  <w:pPr>
                    <w:pStyle w:val="30"/>
                    <w:rPr>
                      <w:rFonts w:ascii="Times New Roman" w:cs="Times New Roman"/>
                      <w:color w:val="auto"/>
                      <w:kern w:val="2"/>
                      <w:sz w:val="21"/>
                      <w:szCs w:val="21"/>
                    </w:rPr>
                  </w:pPr>
                  <w:r>
                    <w:rPr>
                      <w:rFonts w:ascii="Times New Roman"/>
                      <w:sz w:val="21"/>
                      <w:szCs w:val="21"/>
                    </w:rPr>
                    <w:t>企业未进行污染源例行监测</w:t>
                  </w:r>
                </w:p>
              </w:tc>
              <w:tc>
                <w:tcPr>
                  <w:tcW w:w="2013" w:type="pct"/>
                  <w:vAlign w:val="center"/>
                </w:tcPr>
                <w:p>
                  <w:pPr>
                    <w:adjustRightInd w:val="0"/>
                    <w:snapToGrid w:val="0"/>
                    <w:jc w:val="center"/>
                    <w:rPr>
                      <w:szCs w:val="21"/>
                    </w:rPr>
                  </w:pPr>
                  <w:r>
                    <w:rPr>
                      <w:rFonts w:hint="eastAsia"/>
                      <w:szCs w:val="21"/>
                    </w:rPr>
                    <w:t>本项目建成后应</w:t>
                  </w:r>
                  <w:r>
                    <w:rPr>
                      <w:szCs w:val="21"/>
                    </w:rPr>
                    <w:t>需制定自行监测计划，按照《排污许可证申请与核发技术规范 金属铸造工业》（HJ1115—2020）</w:t>
                  </w:r>
                  <w:r>
                    <w:rPr>
                      <w:rFonts w:hint="eastAsia"/>
                      <w:szCs w:val="21"/>
                    </w:rPr>
                    <w:t>等文件</w:t>
                  </w:r>
                  <w:r>
                    <w:rPr>
                      <w:szCs w:val="21"/>
                    </w:rPr>
                    <w:t>的要求</w:t>
                  </w:r>
                  <w:r>
                    <w:rPr>
                      <w:rFonts w:hint="eastAsia"/>
                      <w:szCs w:val="21"/>
                    </w:rPr>
                    <w:t>进行例行监测。</w:t>
                  </w:r>
                </w:p>
              </w:tc>
              <w:tc>
                <w:tcPr>
                  <w:tcW w:w="904" w:type="pct"/>
                  <w:vAlign w:val="center"/>
                </w:tcPr>
                <w:p>
                  <w:pPr>
                    <w:adjustRightInd w:val="0"/>
                    <w:snapToGrid w:val="0"/>
                    <w:jc w:val="center"/>
                    <w:rPr>
                      <w:szCs w:val="21"/>
                    </w:rPr>
                  </w:pPr>
                  <w:r>
                    <w:rPr>
                      <w:rFonts w:hint="eastAsia"/>
                      <w:szCs w:val="21"/>
                    </w:rPr>
                    <w:t>6个月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5" w:type="pct"/>
                  <w:vMerge w:val="continue"/>
                  <w:vAlign w:val="center"/>
                </w:tcPr>
                <w:p>
                  <w:pPr>
                    <w:adjustRightInd w:val="0"/>
                    <w:snapToGrid w:val="0"/>
                    <w:jc w:val="center"/>
                    <w:rPr>
                      <w:szCs w:val="21"/>
                    </w:rPr>
                  </w:pPr>
                </w:p>
              </w:tc>
              <w:tc>
                <w:tcPr>
                  <w:tcW w:w="1346" w:type="pct"/>
                  <w:vAlign w:val="center"/>
                </w:tcPr>
                <w:p>
                  <w:pPr>
                    <w:pStyle w:val="30"/>
                    <w:rPr>
                      <w:rFonts w:ascii="Times New Roman"/>
                      <w:sz w:val="21"/>
                      <w:szCs w:val="21"/>
                    </w:rPr>
                  </w:pPr>
                  <w:r>
                    <w:rPr>
                      <w:rFonts w:hint="eastAsia" w:ascii="Times New Roman"/>
                      <w:sz w:val="21"/>
                      <w:szCs w:val="21"/>
                    </w:rPr>
                    <w:t>未设置固废仓库，固废堆放在车间或随意堆放</w:t>
                  </w:r>
                </w:p>
              </w:tc>
              <w:tc>
                <w:tcPr>
                  <w:tcW w:w="2013" w:type="pct"/>
                  <w:vAlign w:val="center"/>
                </w:tcPr>
                <w:p>
                  <w:pPr>
                    <w:adjustRightInd w:val="0"/>
                    <w:snapToGrid w:val="0"/>
                    <w:jc w:val="center"/>
                    <w:rPr>
                      <w:szCs w:val="21"/>
                    </w:rPr>
                  </w:pPr>
                  <w:r>
                    <w:rPr>
                      <w:szCs w:val="21"/>
                    </w:rPr>
                    <w:t>设置一般固废仓库，建筑面积80m</w:t>
                  </w:r>
                  <w:r>
                    <w:rPr>
                      <w:szCs w:val="21"/>
                      <w:vertAlign w:val="superscript"/>
                    </w:rPr>
                    <w:t>2</w:t>
                  </w:r>
                </w:p>
              </w:tc>
              <w:tc>
                <w:tcPr>
                  <w:tcW w:w="904" w:type="pct"/>
                  <w:vAlign w:val="center"/>
                </w:tcPr>
                <w:p>
                  <w:pPr>
                    <w:adjustRightInd w:val="0"/>
                    <w:snapToGrid w:val="0"/>
                    <w:jc w:val="center"/>
                    <w:rPr>
                      <w:szCs w:val="21"/>
                    </w:rPr>
                  </w:pPr>
                  <w:r>
                    <w:rPr>
                      <w:rFonts w:hint="eastAsia"/>
                      <w:szCs w:val="21"/>
                    </w:rPr>
                    <w:t>6个月</w:t>
                  </w:r>
                </w:p>
              </w:tc>
            </w:tr>
          </w:tbl>
          <w:p>
            <w:pPr>
              <w:numPr>
                <w:ilvl w:val="0"/>
                <w:numId w:val="0"/>
              </w:numPr>
              <w:adjustRightInd w:val="0"/>
              <w:snapToGrid w:val="0"/>
              <w:spacing w:line="360" w:lineRule="auto"/>
              <w:ind w:leftChars="0" w:firstLine="482" w:firstLineChars="200"/>
              <w:jc w:val="left"/>
              <w:rPr>
                <w:rFonts w:hint="eastAsia"/>
                <w:b/>
                <w:bCs/>
                <w:sz w:val="24"/>
                <w:lang w:val="en-US" w:eastAsia="zh-CN"/>
              </w:rPr>
            </w:pPr>
            <w:r>
              <w:rPr>
                <w:rFonts w:hint="eastAsia"/>
                <w:b/>
                <w:bCs/>
                <w:sz w:val="24"/>
                <w:lang w:val="en-US" w:eastAsia="zh-CN"/>
              </w:rPr>
              <w:t>5、“以新带老”削减量核算</w:t>
            </w:r>
          </w:p>
          <w:p>
            <w:pPr>
              <w:pStyle w:val="30"/>
              <w:numPr>
                <w:ilvl w:val="0"/>
                <w:numId w:val="0"/>
              </w:numPr>
              <w:ind w:leftChars="0"/>
              <w:jc w:val="center"/>
              <w:rPr>
                <w:rFonts w:hint="default" w:ascii="Times New Roman" w:hAnsi="Times New Roman" w:cs="Times New Roman"/>
                <w:b/>
                <w:bCs/>
                <w:lang w:val="en-US" w:eastAsia="zh-CN"/>
              </w:rPr>
            </w:pPr>
            <w:r>
              <w:rPr>
                <w:rFonts w:hint="default" w:ascii="Times New Roman" w:hAnsi="Times New Roman" w:cs="Times New Roman"/>
                <w:b/>
                <w:bCs/>
                <w:lang w:val="en-US" w:eastAsia="zh-CN"/>
              </w:rPr>
              <w:t>表2.1</w:t>
            </w:r>
            <w:r>
              <w:rPr>
                <w:rFonts w:hint="eastAsia" w:ascii="Times New Roman" w:cs="Times New Roman"/>
                <w:b/>
                <w:bCs/>
                <w:lang w:val="en-US" w:eastAsia="zh-CN"/>
              </w:rPr>
              <w:t>3</w:t>
            </w:r>
            <w:r>
              <w:rPr>
                <w:rFonts w:hint="default" w:ascii="Times New Roman" w:hAnsi="Times New Roman" w:cs="Times New Roman"/>
                <w:b/>
                <w:bCs/>
                <w:lang w:val="en-US" w:eastAsia="zh-CN"/>
              </w:rPr>
              <w:t xml:space="preserve">  “以新带老”</w:t>
            </w:r>
            <w:r>
              <w:rPr>
                <w:rFonts w:hint="default" w:ascii="Times New Roman" w:hAnsi="Times New Roman" w:cs="Times New Roman"/>
                <w:b/>
                <w:bCs/>
                <w:sz w:val="24"/>
                <w:lang w:val="en-US" w:eastAsia="zh-CN"/>
              </w:rPr>
              <w:t>削减量核算表</w:t>
            </w:r>
          </w:p>
          <w:tbl>
            <w:tblPr>
              <w:tblStyle w:val="25"/>
              <w:tblW w:w="798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1568"/>
              <w:gridCol w:w="1895"/>
              <w:gridCol w:w="1187"/>
              <w:gridCol w:w="150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9" w:type="pct"/>
                  <w:vAlign w:val="center"/>
                </w:tcPr>
                <w:p>
                  <w:pPr>
                    <w:adjustRightInd w:val="0"/>
                    <w:snapToGrid w:val="0"/>
                    <w:jc w:val="center"/>
                    <w:rPr>
                      <w:rFonts w:hint="default" w:ascii="Times New Roman" w:hAnsi="Times New Roman" w:eastAsia="宋体" w:cs="Times New Roman"/>
                      <w:b/>
                      <w:bCs w:val="0"/>
                      <w:szCs w:val="21"/>
                      <w:lang w:val="en-US" w:eastAsia="zh-CN"/>
                    </w:rPr>
                  </w:pPr>
                  <w:r>
                    <w:rPr>
                      <w:rFonts w:hint="eastAsia" w:cs="Times New Roman"/>
                      <w:b/>
                      <w:bCs w:val="0"/>
                      <w:szCs w:val="21"/>
                      <w:lang w:val="en-US" w:eastAsia="zh-CN"/>
                    </w:rPr>
                    <w:t>种类</w:t>
                  </w:r>
                </w:p>
              </w:tc>
              <w:tc>
                <w:tcPr>
                  <w:tcW w:w="981" w:type="pct"/>
                  <w:vAlign w:val="center"/>
                </w:tcPr>
                <w:p>
                  <w:pPr>
                    <w:adjustRightInd w:val="0"/>
                    <w:snapToGrid w:val="0"/>
                    <w:jc w:val="center"/>
                    <w:rPr>
                      <w:rFonts w:hint="default" w:ascii="Times New Roman" w:hAnsi="Times New Roman" w:eastAsia="宋体" w:cs="Times New Roman"/>
                      <w:b/>
                      <w:bCs w:val="0"/>
                      <w:szCs w:val="21"/>
                      <w:lang w:val="en-US" w:eastAsia="zh-CN"/>
                    </w:rPr>
                  </w:pPr>
                  <w:r>
                    <w:rPr>
                      <w:rFonts w:hint="default" w:ascii="Times New Roman" w:hAnsi="Times New Roman" w:cs="Times New Roman"/>
                      <w:b/>
                      <w:bCs w:val="0"/>
                      <w:szCs w:val="21"/>
                    </w:rPr>
                    <w:t>颗粒物</w:t>
                  </w:r>
                  <w:r>
                    <w:rPr>
                      <w:rFonts w:hint="default" w:ascii="Times New Roman" w:hAnsi="Times New Roman" w:cs="Times New Roman"/>
                      <w:b/>
                      <w:bCs w:val="0"/>
                      <w:szCs w:val="21"/>
                      <w:lang w:val="en-US" w:eastAsia="zh-CN"/>
                    </w:rPr>
                    <w:t>产生量</w:t>
                  </w:r>
                  <w:r>
                    <w:rPr>
                      <w:rFonts w:hint="eastAsia" w:cs="Times New Roman"/>
                      <w:b/>
                      <w:bCs w:val="0"/>
                      <w:szCs w:val="21"/>
                      <w:lang w:val="en-US" w:eastAsia="zh-CN"/>
                    </w:rPr>
                    <w:t>t/a</w:t>
                  </w:r>
                </w:p>
              </w:tc>
              <w:tc>
                <w:tcPr>
                  <w:tcW w:w="1186" w:type="pct"/>
                  <w:tcBorders>
                    <w:right w:val="single" w:color="000000" w:sz="4" w:space="0"/>
                  </w:tcBorders>
                  <w:vAlign w:val="center"/>
                </w:tcPr>
                <w:p>
                  <w:pPr>
                    <w:adjustRightInd w:val="0"/>
                    <w:snapToGrid w:val="0"/>
                    <w:jc w:val="center"/>
                    <w:rPr>
                      <w:rFonts w:hint="default" w:ascii="Times New Roman" w:hAnsi="Times New Roman" w:eastAsia="宋体" w:cs="Times New Roman"/>
                      <w:b/>
                      <w:bCs w:val="0"/>
                      <w:szCs w:val="21"/>
                      <w:lang w:val="en-US" w:eastAsia="zh-CN"/>
                    </w:rPr>
                  </w:pPr>
                  <w:r>
                    <w:rPr>
                      <w:rFonts w:hint="default" w:ascii="Times New Roman" w:hAnsi="Times New Roman" w:cs="Times New Roman"/>
                      <w:b/>
                      <w:bCs w:val="0"/>
                      <w:szCs w:val="21"/>
                      <w:lang w:val="en-US" w:eastAsia="zh-CN"/>
                    </w:rPr>
                    <w:t>处理措施</w:t>
                  </w:r>
                </w:p>
              </w:tc>
              <w:tc>
                <w:tcPr>
                  <w:tcW w:w="742" w:type="pct"/>
                  <w:tcBorders>
                    <w:left w:val="single" w:color="000000" w:sz="4" w:space="0"/>
                  </w:tcBorders>
                  <w:vAlign w:val="center"/>
                </w:tcPr>
                <w:p>
                  <w:pPr>
                    <w:adjustRightInd w:val="0"/>
                    <w:snapToGrid w:val="0"/>
                    <w:jc w:val="center"/>
                    <w:rPr>
                      <w:rFonts w:hint="default" w:ascii="Times New Roman" w:hAnsi="Times New Roman" w:cs="Times New Roman"/>
                      <w:b/>
                      <w:bCs w:val="0"/>
                      <w:szCs w:val="21"/>
                      <w:lang w:val="en-US" w:eastAsia="zh-CN"/>
                    </w:rPr>
                  </w:pPr>
                  <w:r>
                    <w:rPr>
                      <w:rFonts w:hint="default" w:ascii="Times New Roman" w:hAnsi="Times New Roman" w:cs="Times New Roman"/>
                      <w:b/>
                      <w:bCs w:val="0"/>
                      <w:szCs w:val="21"/>
                      <w:lang w:val="en-US" w:eastAsia="zh-CN"/>
                    </w:rPr>
                    <w:t>处理效率</w:t>
                  </w:r>
                  <w:r>
                    <w:rPr>
                      <w:rFonts w:hint="eastAsia" w:cs="Times New Roman"/>
                      <w:b/>
                      <w:bCs w:val="0"/>
                      <w:szCs w:val="21"/>
                      <w:lang w:val="en-US" w:eastAsia="zh-CN"/>
                    </w:rPr>
                    <w:t>%</w:t>
                  </w:r>
                </w:p>
              </w:tc>
              <w:tc>
                <w:tcPr>
                  <w:tcW w:w="940" w:type="pct"/>
                  <w:vAlign w:val="center"/>
                </w:tcPr>
                <w:p>
                  <w:pPr>
                    <w:adjustRightInd w:val="0"/>
                    <w:snapToGrid w:val="0"/>
                    <w:jc w:val="center"/>
                    <w:rPr>
                      <w:rFonts w:hint="default" w:ascii="Times New Roman" w:hAnsi="Times New Roman" w:eastAsia="宋体" w:cs="Times New Roman"/>
                      <w:b/>
                      <w:bCs w:val="0"/>
                      <w:szCs w:val="21"/>
                      <w:lang w:val="en-US" w:eastAsia="zh-CN"/>
                    </w:rPr>
                  </w:pPr>
                  <w:r>
                    <w:rPr>
                      <w:rFonts w:hint="eastAsia" w:cs="Times New Roman"/>
                      <w:b/>
                      <w:bCs w:val="0"/>
                      <w:szCs w:val="21"/>
                      <w:lang w:val="en-US" w:eastAsia="zh-CN"/>
                    </w:rPr>
                    <w:t>颗粒物</w:t>
                  </w:r>
                  <w:r>
                    <w:rPr>
                      <w:rFonts w:hint="default" w:ascii="Times New Roman" w:hAnsi="Times New Roman" w:cs="Times New Roman"/>
                      <w:b/>
                      <w:bCs w:val="0"/>
                      <w:szCs w:val="21"/>
                      <w:lang w:val="en-US" w:eastAsia="zh-CN"/>
                    </w:rPr>
                    <w:t>排放量</w:t>
                  </w:r>
                  <w:r>
                    <w:rPr>
                      <w:rFonts w:hint="eastAsia" w:cs="Times New Roman"/>
                      <w:b/>
                      <w:bCs w:val="0"/>
                      <w:szCs w:val="21"/>
                      <w:lang w:val="en-US" w:eastAsia="zh-CN"/>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9" w:type="pct"/>
                  <w:tcBorders>
                    <w:bottom w:val="single" w:color="000000" w:sz="4" w:space="0"/>
                  </w:tcBorders>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现有项目情况</w:t>
                  </w:r>
                </w:p>
              </w:tc>
              <w:tc>
                <w:tcPr>
                  <w:tcW w:w="981" w:type="pct"/>
                  <w:tcBorders>
                    <w:bottom w:val="single" w:color="000000" w:sz="4" w:space="0"/>
                  </w:tcBorders>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150</w:t>
                  </w:r>
                </w:p>
              </w:tc>
              <w:tc>
                <w:tcPr>
                  <w:tcW w:w="1186" w:type="pct"/>
                  <w:tcBorders>
                    <w:right w:val="single" w:color="000000" w:sz="4" w:space="0"/>
                  </w:tcBorders>
                  <w:vAlign w:val="center"/>
                </w:tcPr>
                <w:p>
                  <w:pPr>
                    <w:widowControl/>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cs="Times New Roman"/>
                      <w:color w:val="000000"/>
                      <w:szCs w:val="21"/>
                      <w:lang w:val="en-US" w:eastAsia="zh-CN"/>
                    </w:rPr>
                    <w:t>袋式除尘器</w:t>
                  </w:r>
                </w:p>
              </w:tc>
              <w:tc>
                <w:tcPr>
                  <w:tcW w:w="742" w:type="pct"/>
                  <w:tcBorders>
                    <w:left w:val="single" w:color="000000" w:sz="4" w:space="0"/>
                  </w:tcBorders>
                  <w:vAlign w:val="center"/>
                </w:tcPr>
                <w:p>
                  <w:pPr>
                    <w:widowControl/>
                    <w:adjustRightInd w:val="0"/>
                    <w:snapToGrid w:val="0"/>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98%</w:t>
                  </w:r>
                </w:p>
              </w:tc>
              <w:tc>
                <w:tcPr>
                  <w:tcW w:w="940" w:type="pct"/>
                  <w:vAlign w:val="center"/>
                </w:tcPr>
                <w:p>
                  <w:pPr>
                    <w:widowControl/>
                    <w:adjustRightInd w:val="0"/>
                    <w:snapToGrid w:val="0"/>
                    <w:jc w:val="center"/>
                    <w:rPr>
                      <w:rFonts w:hint="default" w:ascii="Times New Roman" w:hAnsi="Times New Roman" w:cs="Times New Roman"/>
                      <w:snapToGrid w:val="0"/>
                      <w:kern w:val="0"/>
                      <w:szCs w:val="21"/>
                    </w:rPr>
                  </w:pPr>
                  <w:r>
                    <w:rPr>
                      <w:rFonts w:hint="default" w:ascii="Times New Roman" w:hAnsi="Times New Roman" w:cs="Times New Roman"/>
                      <w:color w:val="000000"/>
                      <w:szCs w:val="21"/>
                    </w:rPr>
                    <w:t>1.500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9" w:type="pct"/>
                  <w:tcBorders>
                    <w:top w:val="single" w:color="000000" w:sz="4" w:space="0"/>
                    <w:bottom w:val="single" w:color="000000" w:sz="4" w:space="0"/>
                  </w:tcBorders>
                  <w:vAlign w:val="center"/>
                </w:tcPr>
                <w:p>
                  <w:pPr>
                    <w:adjustRightInd w:val="0"/>
                    <w:snapToGrid w:val="0"/>
                    <w:jc w:val="center"/>
                    <w:rPr>
                      <w:rFonts w:hint="default" w:ascii="Times New Roman" w:hAnsi="Times New Roman" w:cs="Times New Roman"/>
                      <w:szCs w:val="21"/>
                      <w:lang w:val="en-US"/>
                    </w:rPr>
                  </w:pPr>
                  <w:r>
                    <w:rPr>
                      <w:rFonts w:hint="default" w:ascii="Times New Roman" w:hAnsi="Times New Roman" w:cs="Times New Roman"/>
                      <w:szCs w:val="21"/>
                      <w:lang w:val="en-US" w:eastAsia="zh-CN"/>
                    </w:rPr>
                    <w:t>“以新带老”情况</w:t>
                  </w:r>
                </w:p>
              </w:tc>
              <w:tc>
                <w:tcPr>
                  <w:tcW w:w="981" w:type="pct"/>
                  <w:tcBorders>
                    <w:top w:val="single" w:color="000000" w:sz="4" w:space="0"/>
                    <w:bottom w:val="single" w:color="000000" w:sz="4" w:space="0"/>
                  </w:tcBorders>
                  <w:vAlign w:val="center"/>
                </w:tcPr>
                <w:p>
                  <w:pPr>
                    <w:widowControl/>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150</w:t>
                  </w:r>
                </w:p>
              </w:tc>
              <w:tc>
                <w:tcPr>
                  <w:tcW w:w="1186" w:type="pct"/>
                  <w:tcBorders>
                    <w:right w:val="single" w:color="000000" w:sz="4" w:space="0"/>
                  </w:tcBorders>
                  <w:vAlign w:val="center"/>
                </w:tcPr>
                <w:p>
                  <w:pPr>
                    <w:widowControl/>
                    <w:adjustRightInd w:val="0"/>
                    <w:snapToGrid w:val="0"/>
                    <w:jc w:val="center"/>
                    <w:rPr>
                      <w:rFonts w:hint="default" w:ascii="Times New Roman" w:hAnsi="Times New Roman" w:eastAsia="宋体" w:cs="Times New Roman"/>
                      <w:szCs w:val="21"/>
                      <w:lang w:eastAsia="zh-CN"/>
                    </w:rPr>
                  </w:pPr>
                  <w:r>
                    <w:rPr>
                      <w:rFonts w:hint="default" w:ascii="Times New Roman" w:hAnsi="Times New Roman" w:cs="Times New Roman"/>
                      <w:color w:val="000000" w:themeColor="text1"/>
                      <w:szCs w:val="21"/>
                      <w:lang w:val="en-US" w:eastAsia="zh-CN"/>
                      <w14:textFill>
                        <w14:solidFill>
                          <w14:schemeClr w14:val="tx1"/>
                        </w14:solidFill>
                      </w14:textFill>
                    </w:rPr>
                    <w:t>高效</w:t>
                  </w:r>
                  <w:r>
                    <w:rPr>
                      <w:rFonts w:hint="default" w:ascii="Times New Roman" w:hAnsi="Times New Roman" w:cs="Times New Roman"/>
                      <w:color w:val="000000"/>
                      <w:szCs w:val="21"/>
                      <w:lang w:val="en-US" w:eastAsia="zh-CN"/>
                    </w:rPr>
                    <w:t>袋式除尘器</w:t>
                  </w:r>
                </w:p>
              </w:tc>
              <w:tc>
                <w:tcPr>
                  <w:tcW w:w="742" w:type="pct"/>
                  <w:tcBorders>
                    <w:left w:val="single" w:color="000000" w:sz="4" w:space="0"/>
                  </w:tcBorders>
                  <w:vAlign w:val="center"/>
                </w:tcPr>
                <w:p>
                  <w:pPr>
                    <w:widowControl/>
                    <w:adjustRightInd w:val="0"/>
                    <w:snapToGrid w:val="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99%</w:t>
                  </w:r>
                </w:p>
              </w:tc>
              <w:tc>
                <w:tcPr>
                  <w:tcW w:w="940" w:type="pct"/>
                  <w:vAlign w:val="center"/>
                </w:tcPr>
                <w:p>
                  <w:pPr>
                    <w:widowControl/>
                    <w:adjustRightInd w:val="0"/>
                    <w:snapToGrid w:val="0"/>
                    <w:jc w:val="center"/>
                    <w:rPr>
                      <w:rFonts w:hint="default" w:ascii="Times New Roman" w:hAnsi="Times New Roman" w:cs="Times New Roman" w:eastAsiaTheme="minorEastAsia"/>
                      <w:kern w:val="0"/>
                      <w:szCs w:val="21"/>
                      <w:lang w:val="en-US" w:eastAsia="zh-CN"/>
                    </w:rPr>
                  </w:pPr>
                  <w:r>
                    <w:rPr>
                      <w:rFonts w:hint="default" w:ascii="Times New Roman" w:hAnsi="Times New Roman" w:cs="Times New Roman" w:eastAsiaTheme="minorEastAsia"/>
                      <w:color w:val="000000" w:themeColor="text1"/>
                      <w:szCs w:val="21"/>
                      <w:lang w:val="en-US" w:eastAsia="zh-CN"/>
                      <w14:textFill>
                        <w14:solidFill>
                          <w14:schemeClr w14:val="tx1"/>
                        </w14:solidFill>
                      </w14:textFill>
                    </w:rPr>
                    <w:t>0.75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9" w:type="pct"/>
                  <w:tcBorders>
                    <w:top w:val="single" w:color="000000" w:sz="4" w:space="0"/>
                  </w:tcBorders>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削减量</w:t>
                  </w:r>
                </w:p>
              </w:tc>
              <w:tc>
                <w:tcPr>
                  <w:tcW w:w="981" w:type="pct"/>
                  <w:tcBorders>
                    <w:top w:val="single" w:color="000000" w:sz="4" w:space="0"/>
                  </w:tcBorders>
                  <w:vAlign w:val="center"/>
                </w:tcPr>
                <w:p>
                  <w:pPr>
                    <w:widowControl/>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w:t>
                  </w:r>
                </w:p>
              </w:tc>
              <w:tc>
                <w:tcPr>
                  <w:tcW w:w="1186" w:type="pct"/>
                  <w:tcBorders>
                    <w:right w:val="single" w:color="000000" w:sz="4" w:space="0"/>
                  </w:tcBorders>
                  <w:vAlign w:val="center"/>
                </w:tcPr>
                <w:p>
                  <w:pPr>
                    <w:widowControl/>
                    <w:adjustRightInd w:val="0"/>
                    <w:snapToGrid w:val="0"/>
                    <w:jc w:val="center"/>
                    <w:rPr>
                      <w:rFonts w:hint="default" w:ascii="Times New Roman" w:hAnsi="Times New Roman" w:eastAsia="宋体" w:cs="Times New Roman"/>
                      <w:szCs w:val="21"/>
                      <w:lang w:eastAsia="zh-CN"/>
                    </w:rPr>
                  </w:pPr>
                  <w:r>
                    <w:rPr>
                      <w:rFonts w:hint="default" w:ascii="Times New Roman" w:hAnsi="Times New Roman" w:cs="Times New Roman"/>
                      <w:color w:val="000000" w:themeColor="text1"/>
                      <w:szCs w:val="21"/>
                      <w:lang w:val="en-US" w:eastAsia="zh-CN"/>
                      <w14:textFill>
                        <w14:solidFill>
                          <w14:schemeClr w14:val="tx1"/>
                        </w14:solidFill>
                      </w14:textFill>
                    </w:rPr>
                    <w:t>/</w:t>
                  </w:r>
                </w:p>
              </w:tc>
              <w:tc>
                <w:tcPr>
                  <w:tcW w:w="742" w:type="pct"/>
                  <w:tcBorders>
                    <w:left w:val="single" w:color="000000" w:sz="4" w:space="0"/>
                  </w:tcBorders>
                  <w:vAlign w:val="center"/>
                </w:tcPr>
                <w:p>
                  <w:pPr>
                    <w:widowControl/>
                    <w:adjustRightInd w:val="0"/>
                    <w:snapToGrid w:val="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w:t>
                  </w:r>
                </w:p>
              </w:tc>
              <w:tc>
                <w:tcPr>
                  <w:tcW w:w="940" w:type="pct"/>
                  <w:vAlign w:val="center"/>
                </w:tcPr>
                <w:p>
                  <w:pPr>
                    <w:widowControl/>
                    <w:adjustRightInd w:val="0"/>
                    <w:snapToGrid w:val="0"/>
                    <w:jc w:val="center"/>
                    <w:rPr>
                      <w:rFonts w:hint="default" w:ascii="Times New Roman" w:hAnsi="Times New Roman" w:cs="Times New Roman" w:eastAsiaTheme="minorEastAsia"/>
                      <w:kern w:val="0"/>
                      <w:szCs w:val="21"/>
                      <w:lang w:val="en-US" w:eastAsia="zh-CN"/>
                    </w:rPr>
                  </w:pPr>
                  <w:r>
                    <w:rPr>
                      <w:rFonts w:hint="default" w:ascii="Times New Roman" w:hAnsi="Times New Roman" w:cs="Times New Roman" w:eastAsiaTheme="minorEastAsia"/>
                      <w:color w:val="000000" w:themeColor="text1"/>
                      <w:szCs w:val="21"/>
                      <w:lang w:val="en-US" w:eastAsia="zh-CN"/>
                      <w14:textFill>
                        <w14:solidFill>
                          <w14:schemeClr w14:val="tx1"/>
                        </w14:solidFill>
                      </w14:textFill>
                    </w:rPr>
                    <w:t>0.75</w:t>
                  </w:r>
                </w:p>
              </w:tc>
            </w:tr>
          </w:tbl>
          <w:p>
            <w:pPr>
              <w:pStyle w:val="30"/>
              <w:numPr>
                <w:ilvl w:val="0"/>
                <w:numId w:val="0"/>
              </w:numPr>
              <w:rPr>
                <w:rFonts w:hint="default"/>
                <w:lang w:val="en-US" w:eastAsia="zh-CN"/>
              </w:rPr>
            </w:pPr>
          </w:p>
          <w:p>
            <w:pPr>
              <w:pStyle w:val="2"/>
              <w:spacing w:line="360" w:lineRule="auto"/>
              <w:ind w:firstLine="482" w:firstLineChars="200"/>
              <w:rPr>
                <w:b/>
                <w:bCs/>
                <w:sz w:val="24"/>
                <w:szCs w:val="24"/>
              </w:rPr>
            </w:pPr>
          </w:p>
          <w:p>
            <w:pPr>
              <w:pStyle w:val="2"/>
              <w:spacing w:line="360" w:lineRule="auto"/>
              <w:ind w:firstLine="482" w:firstLineChars="200"/>
              <w:rPr>
                <w:b/>
                <w:bCs/>
                <w:sz w:val="24"/>
                <w:szCs w:val="24"/>
              </w:rPr>
            </w:pPr>
          </w:p>
          <w:p>
            <w:pPr>
              <w:pStyle w:val="2"/>
              <w:spacing w:line="360" w:lineRule="auto"/>
              <w:ind w:firstLine="482" w:firstLineChars="200"/>
              <w:rPr>
                <w:b/>
                <w:bCs/>
                <w:sz w:val="24"/>
                <w:szCs w:val="24"/>
              </w:rPr>
            </w:pPr>
          </w:p>
          <w:p>
            <w:pPr>
              <w:pStyle w:val="2"/>
              <w:spacing w:line="360" w:lineRule="auto"/>
              <w:ind w:firstLine="482" w:firstLineChars="200"/>
              <w:rPr>
                <w:b/>
                <w:bCs/>
                <w:sz w:val="24"/>
                <w:szCs w:val="24"/>
              </w:rPr>
            </w:pPr>
          </w:p>
          <w:p>
            <w:pPr>
              <w:pStyle w:val="2"/>
              <w:spacing w:line="360" w:lineRule="auto"/>
              <w:ind w:firstLine="482" w:firstLineChars="200"/>
              <w:rPr>
                <w:b/>
                <w:bCs/>
                <w:sz w:val="24"/>
                <w:szCs w:val="24"/>
              </w:rPr>
            </w:pPr>
          </w:p>
          <w:p>
            <w:pPr>
              <w:pStyle w:val="2"/>
              <w:spacing w:line="360" w:lineRule="auto"/>
              <w:ind w:firstLine="482" w:firstLineChars="200"/>
              <w:rPr>
                <w:b/>
                <w:bCs/>
                <w:sz w:val="24"/>
                <w:szCs w:val="24"/>
              </w:rPr>
            </w:pPr>
          </w:p>
          <w:p>
            <w:pPr>
              <w:pStyle w:val="2"/>
              <w:spacing w:line="360" w:lineRule="auto"/>
              <w:ind w:firstLine="482" w:firstLineChars="200"/>
              <w:rPr>
                <w:b/>
                <w:bCs/>
                <w:sz w:val="24"/>
                <w:szCs w:val="24"/>
              </w:rPr>
            </w:pPr>
          </w:p>
          <w:p>
            <w:pPr>
              <w:pStyle w:val="2"/>
              <w:spacing w:line="360" w:lineRule="auto"/>
              <w:ind w:firstLine="482" w:firstLineChars="200"/>
              <w:rPr>
                <w:b/>
                <w:bCs/>
                <w:sz w:val="24"/>
                <w:szCs w:val="24"/>
              </w:rPr>
            </w:pPr>
          </w:p>
          <w:p>
            <w:pPr>
              <w:pStyle w:val="2"/>
              <w:spacing w:line="360" w:lineRule="auto"/>
            </w:pPr>
          </w:p>
        </w:tc>
      </w:tr>
    </w:tbl>
    <w:p>
      <w:pPr>
        <w:pStyle w:val="21"/>
        <w:jc w:val="center"/>
        <w:rPr>
          <w:rFonts w:ascii="Times New Roman" w:hAnsi="Times New Roman" w:eastAsiaTheme="minorEastAsia"/>
          <w:snapToGrid w:val="0"/>
          <w:sz w:val="36"/>
          <w:szCs w:val="36"/>
        </w:rPr>
        <w:sectPr>
          <w:pgSz w:w="11906" w:h="16838"/>
          <w:pgMar w:top="1701" w:right="1531" w:bottom="1701" w:left="1531" w:header="851" w:footer="851" w:gutter="0"/>
          <w:pgBorders>
            <w:top w:val="none" w:sz="0" w:space="0"/>
            <w:left w:val="none" w:sz="0" w:space="0"/>
            <w:bottom w:val="none" w:sz="0" w:space="0"/>
            <w:right w:val="none" w:sz="0" w:space="0"/>
          </w:pgBorders>
          <w:cols w:space="720" w:num="1"/>
          <w:docGrid w:linePitch="312" w:charSpace="0"/>
        </w:sectPr>
      </w:pPr>
    </w:p>
    <w:p>
      <w:pPr>
        <w:pStyle w:val="21"/>
        <w:jc w:val="center"/>
        <w:outlineLvl w:val="0"/>
        <w:rPr>
          <w:rFonts w:ascii="Times New Roman" w:hAnsi="Times New Roman" w:eastAsiaTheme="minorEastAsia"/>
          <w:snapToGrid w:val="0"/>
          <w:sz w:val="30"/>
          <w:szCs w:val="30"/>
        </w:rPr>
      </w:pPr>
      <w:r>
        <w:rPr>
          <w:rFonts w:ascii="Times New Roman" w:hAnsi="Times New Roman" w:eastAsiaTheme="minorEastAsia"/>
          <w:snapToGrid w:val="0"/>
          <w:sz w:val="30"/>
          <w:szCs w:val="30"/>
        </w:rPr>
        <w:t>三、区域环境质量现状、环境保护目标及评价标准</w:t>
      </w:r>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0"/>
        <w:gridCol w:w="81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800" w:type="dxa"/>
            <w:vAlign w:val="center"/>
          </w:tcPr>
          <w:p>
            <w:pPr>
              <w:adjustRightInd w:val="0"/>
              <w:snapToGrid w:val="0"/>
              <w:jc w:val="center"/>
              <w:rPr>
                <w:kern w:val="0"/>
                <w:sz w:val="24"/>
              </w:rPr>
            </w:pPr>
            <w:r>
              <w:rPr>
                <w:kern w:val="0"/>
                <w:sz w:val="24"/>
              </w:rPr>
              <w:t>区</w:t>
            </w:r>
          </w:p>
          <w:p>
            <w:pPr>
              <w:adjustRightInd w:val="0"/>
              <w:snapToGrid w:val="0"/>
              <w:jc w:val="center"/>
              <w:rPr>
                <w:kern w:val="0"/>
                <w:sz w:val="24"/>
              </w:rPr>
            </w:pPr>
            <w:r>
              <w:rPr>
                <w:kern w:val="0"/>
                <w:sz w:val="24"/>
              </w:rPr>
              <w:t>域</w:t>
            </w:r>
          </w:p>
          <w:p>
            <w:pPr>
              <w:adjustRightInd w:val="0"/>
              <w:snapToGrid w:val="0"/>
              <w:jc w:val="center"/>
              <w:rPr>
                <w:kern w:val="0"/>
                <w:sz w:val="24"/>
              </w:rPr>
            </w:pPr>
            <w:r>
              <w:rPr>
                <w:kern w:val="0"/>
                <w:sz w:val="24"/>
              </w:rPr>
              <w:t>环</w:t>
            </w:r>
          </w:p>
          <w:p>
            <w:pPr>
              <w:adjustRightInd w:val="0"/>
              <w:snapToGrid w:val="0"/>
              <w:jc w:val="center"/>
              <w:rPr>
                <w:kern w:val="0"/>
                <w:sz w:val="24"/>
              </w:rPr>
            </w:pPr>
            <w:r>
              <w:rPr>
                <w:kern w:val="0"/>
                <w:sz w:val="24"/>
              </w:rPr>
              <w:t>境</w:t>
            </w:r>
          </w:p>
          <w:p>
            <w:pPr>
              <w:adjustRightInd w:val="0"/>
              <w:snapToGrid w:val="0"/>
              <w:jc w:val="center"/>
              <w:rPr>
                <w:kern w:val="0"/>
                <w:sz w:val="24"/>
              </w:rPr>
            </w:pPr>
            <w:r>
              <w:rPr>
                <w:kern w:val="0"/>
                <w:sz w:val="24"/>
              </w:rPr>
              <w:t>质</w:t>
            </w:r>
          </w:p>
          <w:p>
            <w:pPr>
              <w:adjustRightInd w:val="0"/>
              <w:snapToGrid w:val="0"/>
              <w:jc w:val="center"/>
              <w:rPr>
                <w:kern w:val="0"/>
                <w:sz w:val="24"/>
              </w:rPr>
            </w:pPr>
            <w:r>
              <w:rPr>
                <w:kern w:val="0"/>
                <w:sz w:val="24"/>
              </w:rPr>
              <w:t>量</w:t>
            </w:r>
          </w:p>
          <w:p>
            <w:pPr>
              <w:adjustRightInd w:val="0"/>
              <w:snapToGrid w:val="0"/>
              <w:jc w:val="center"/>
              <w:rPr>
                <w:kern w:val="0"/>
                <w:sz w:val="24"/>
              </w:rPr>
            </w:pPr>
            <w:r>
              <w:rPr>
                <w:kern w:val="0"/>
                <w:sz w:val="24"/>
              </w:rPr>
              <w:t>现</w:t>
            </w:r>
          </w:p>
          <w:p>
            <w:pPr>
              <w:adjustRightInd w:val="0"/>
              <w:snapToGrid w:val="0"/>
              <w:jc w:val="center"/>
              <w:rPr>
                <w:kern w:val="0"/>
                <w:sz w:val="24"/>
              </w:rPr>
            </w:pPr>
            <w:r>
              <w:rPr>
                <w:kern w:val="0"/>
                <w:sz w:val="24"/>
              </w:rPr>
              <w:t>状</w:t>
            </w:r>
          </w:p>
        </w:tc>
        <w:tc>
          <w:tcPr>
            <w:tcW w:w="8190" w:type="dxa"/>
            <w:vAlign w:val="center"/>
          </w:tcPr>
          <w:p>
            <w:pPr>
              <w:spacing w:line="360" w:lineRule="auto"/>
              <w:ind w:firstLine="482" w:firstLineChars="200"/>
              <w:contextualSpacing/>
              <w:rPr>
                <w:b/>
                <w:sz w:val="24"/>
              </w:rPr>
            </w:pPr>
            <w:r>
              <w:rPr>
                <w:b/>
                <w:sz w:val="24"/>
              </w:rPr>
              <w:t>1、</w:t>
            </w:r>
            <w:r>
              <w:rPr>
                <w:rFonts w:hint="eastAsia"/>
                <w:b/>
                <w:sz w:val="24"/>
              </w:rPr>
              <w:t>大气</w:t>
            </w:r>
            <w:r>
              <w:rPr>
                <w:b/>
                <w:sz w:val="24"/>
              </w:rPr>
              <w:t>环境质量现状</w:t>
            </w:r>
          </w:p>
          <w:p>
            <w:pPr>
              <w:pStyle w:val="86"/>
              <w:spacing w:before="0" w:after="0"/>
            </w:pPr>
            <w:r>
              <w:rPr>
                <w:rFonts w:hint="eastAsia"/>
                <w:color w:val="000000" w:themeColor="text1"/>
                <w14:textFill>
                  <w14:solidFill>
                    <w14:schemeClr w14:val="tx1"/>
                  </w14:solidFill>
                </w14:textFill>
              </w:rPr>
              <w:t>1）常规污染物环境质量现状</w:t>
            </w:r>
          </w:p>
          <w:p>
            <w:pPr>
              <w:autoSpaceDE w:val="0"/>
              <w:autoSpaceDN w:val="0"/>
              <w:adjustRightInd w:val="0"/>
              <w:snapToGrid w:val="0"/>
              <w:spacing w:line="360" w:lineRule="auto"/>
              <w:ind w:firstLine="480" w:firstLineChars="200"/>
              <w:rPr>
                <w:sz w:val="24"/>
              </w:rPr>
            </w:pPr>
            <w:r>
              <w:rPr>
                <w:sz w:val="24"/>
              </w:rPr>
              <w:t>根据《环境影响评价技术导则 大气环境》（HJ2.2-2018），项目所在区域达标情况优先选用国家或地方生态环境主管部门公开发布的环境质量公告或环境质量公告中的数据或结论。</w:t>
            </w:r>
          </w:p>
          <w:p>
            <w:pPr>
              <w:adjustRightInd w:val="0"/>
              <w:snapToGrid w:val="0"/>
              <w:spacing w:line="360" w:lineRule="auto"/>
              <w:ind w:firstLine="480" w:firstLineChars="200"/>
              <w:contextualSpacing/>
              <w:rPr>
                <w:sz w:val="24"/>
              </w:rPr>
            </w:pPr>
            <w:bookmarkStart w:id="2" w:name="_Hlk37407491"/>
            <w:r>
              <w:rPr>
                <w:sz w:val="24"/>
              </w:rPr>
              <w:t>本项目位于江苏省灌南县经济开发区西区，评价基准年为2019年，据《2019年灌南县环境状况公报》数据显示，城区空气有效监测天数为358天，优良天数共290天，优良率为81.0%，与2018年相比上升5.1%。</w:t>
            </w:r>
          </w:p>
          <w:p>
            <w:pPr>
              <w:adjustRightInd w:val="0"/>
              <w:snapToGrid w:val="0"/>
              <w:spacing w:line="360" w:lineRule="auto"/>
              <w:ind w:firstLine="480" w:firstLineChars="200"/>
              <w:contextualSpacing/>
              <w:rPr>
                <w:sz w:val="24"/>
              </w:rPr>
            </w:pPr>
            <w:r>
              <w:rPr>
                <w:sz w:val="24"/>
              </w:rPr>
              <w:t>2019年，城区空气中二氧化硫年均浓度为31微克/立方米，二氧化氮,19微克/立方米，可吸入颗粒物（PM10）年均浓度,77微克/立方米，细颗粒物（PM2.5）年均浓度为44微克/立方米，与2018年相比二氧化硫、二氧化氮年均值略微上升，可吸入颗粒物、细颗粒物（PM2.5）年均浓度有所下降。二氧化硫、二氧化氮年均浓度均符合《环境空气质量》（GB3095-2012）二级标准，PM10、PM2.5年均浓度未达到《环境空气质量》（GB3095-2012）二级标准。一氧化碳第95百分位浓度均达到《环境质量标准》(GB3095-2012)的二级标准，一氧化碳第95百分位浓度为1.4毫克/立方米；臭氧日最大8小时第90百分位浓度均达到《环境质量标准》(GB3095-2012)的二级标准，臭氧日最大8小时第90百分位浓度为138微克/立方米。具体统计如下。</w:t>
            </w:r>
          </w:p>
          <w:p>
            <w:pPr>
              <w:adjustRightInd w:val="0"/>
              <w:snapToGrid w:val="0"/>
              <w:jc w:val="center"/>
              <w:rPr>
                <w:b/>
                <w:bCs/>
                <w:sz w:val="24"/>
              </w:rPr>
            </w:pPr>
            <w:r>
              <w:rPr>
                <w:b/>
                <w:bCs/>
                <w:sz w:val="24"/>
              </w:rPr>
              <w:t xml:space="preserve">表3-1  区域空气质量现状评价表     </w:t>
            </w:r>
            <w:r>
              <w:rPr>
                <w:b/>
                <w:spacing w:val="-6"/>
                <w:sz w:val="24"/>
              </w:rPr>
              <w:t>单位：mg/m</w:t>
            </w:r>
            <w:r>
              <w:rPr>
                <w:b/>
                <w:spacing w:val="-6"/>
                <w:sz w:val="24"/>
                <w:vertAlign w:val="superscript"/>
              </w:rPr>
              <w:t>3</w:t>
            </w:r>
          </w:p>
          <w:tbl>
            <w:tblPr>
              <w:tblStyle w:val="25"/>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1"/>
              <w:gridCol w:w="2854"/>
              <w:gridCol w:w="1042"/>
              <w:gridCol w:w="1042"/>
              <w:gridCol w:w="1039"/>
              <w:gridCol w:w="107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7" w:type="dxa"/>
                  <w:vAlign w:val="center"/>
                </w:tcPr>
                <w:p>
                  <w:pPr>
                    <w:adjustRightInd w:val="0"/>
                    <w:snapToGrid w:val="0"/>
                    <w:jc w:val="center"/>
                    <w:rPr>
                      <w:b/>
                      <w:szCs w:val="21"/>
                    </w:rPr>
                  </w:pPr>
                  <w:r>
                    <w:rPr>
                      <w:b/>
                      <w:szCs w:val="21"/>
                    </w:rPr>
                    <w:t>污染物</w:t>
                  </w:r>
                </w:p>
              </w:tc>
              <w:tc>
                <w:tcPr>
                  <w:tcW w:w="3066" w:type="dxa"/>
                  <w:vAlign w:val="center"/>
                </w:tcPr>
                <w:p>
                  <w:pPr>
                    <w:adjustRightInd w:val="0"/>
                    <w:snapToGrid w:val="0"/>
                    <w:jc w:val="center"/>
                    <w:rPr>
                      <w:b/>
                      <w:szCs w:val="21"/>
                    </w:rPr>
                  </w:pPr>
                  <w:r>
                    <w:rPr>
                      <w:b/>
                      <w:szCs w:val="21"/>
                    </w:rPr>
                    <w:t>年平均指标</w:t>
                  </w:r>
                </w:p>
              </w:tc>
              <w:tc>
                <w:tcPr>
                  <w:tcW w:w="1107" w:type="dxa"/>
                  <w:vAlign w:val="center"/>
                </w:tcPr>
                <w:p>
                  <w:pPr>
                    <w:adjustRightInd w:val="0"/>
                    <w:snapToGrid w:val="0"/>
                    <w:jc w:val="center"/>
                    <w:rPr>
                      <w:b/>
                      <w:szCs w:val="21"/>
                    </w:rPr>
                  </w:pPr>
                  <w:r>
                    <w:rPr>
                      <w:b/>
                      <w:szCs w:val="21"/>
                    </w:rPr>
                    <w:t>现状浓度</w:t>
                  </w:r>
                </w:p>
                <w:p>
                  <w:pPr>
                    <w:adjustRightInd w:val="0"/>
                    <w:snapToGrid w:val="0"/>
                    <w:jc w:val="center"/>
                    <w:rPr>
                      <w:b/>
                      <w:szCs w:val="21"/>
                    </w:rPr>
                  </w:pPr>
                  <w:r>
                    <w:rPr>
                      <w:b/>
                      <w:szCs w:val="21"/>
                    </w:rPr>
                    <w:t>ug/m</w:t>
                  </w:r>
                  <w:r>
                    <w:rPr>
                      <w:b/>
                      <w:szCs w:val="21"/>
                      <w:vertAlign w:val="superscript"/>
                    </w:rPr>
                    <w:t>3</w:t>
                  </w:r>
                </w:p>
              </w:tc>
              <w:tc>
                <w:tcPr>
                  <w:tcW w:w="1107" w:type="dxa"/>
                  <w:vAlign w:val="center"/>
                </w:tcPr>
                <w:p>
                  <w:pPr>
                    <w:adjustRightInd w:val="0"/>
                    <w:snapToGrid w:val="0"/>
                    <w:jc w:val="center"/>
                    <w:rPr>
                      <w:b/>
                      <w:szCs w:val="21"/>
                    </w:rPr>
                  </w:pPr>
                  <w:r>
                    <w:rPr>
                      <w:b/>
                      <w:szCs w:val="21"/>
                    </w:rPr>
                    <w:t>标准限值</w:t>
                  </w:r>
                </w:p>
                <w:p>
                  <w:pPr>
                    <w:adjustRightInd w:val="0"/>
                    <w:snapToGrid w:val="0"/>
                    <w:jc w:val="center"/>
                    <w:rPr>
                      <w:b/>
                      <w:szCs w:val="21"/>
                    </w:rPr>
                  </w:pPr>
                  <w:r>
                    <w:rPr>
                      <w:b/>
                      <w:szCs w:val="21"/>
                    </w:rPr>
                    <w:t>ug/m</w:t>
                  </w:r>
                  <w:r>
                    <w:rPr>
                      <w:b/>
                      <w:szCs w:val="21"/>
                      <w:vertAlign w:val="superscript"/>
                    </w:rPr>
                    <w:t>3</w:t>
                  </w:r>
                </w:p>
              </w:tc>
              <w:tc>
                <w:tcPr>
                  <w:tcW w:w="1104" w:type="dxa"/>
                  <w:vAlign w:val="center"/>
                </w:tcPr>
                <w:p>
                  <w:pPr>
                    <w:adjustRightInd w:val="0"/>
                    <w:snapToGrid w:val="0"/>
                    <w:jc w:val="center"/>
                    <w:rPr>
                      <w:b/>
                      <w:szCs w:val="21"/>
                    </w:rPr>
                  </w:pPr>
                  <w:r>
                    <w:rPr>
                      <w:b/>
                      <w:szCs w:val="21"/>
                    </w:rPr>
                    <w:t>占标率</w:t>
                  </w:r>
                </w:p>
                <w:p>
                  <w:pPr>
                    <w:adjustRightInd w:val="0"/>
                    <w:snapToGrid w:val="0"/>
                    <w:jc w:val="center"/>
                    <w:rPr>
                      <w:b/>
                      <w:szCs w:val="21"/>
                    </w:rPr>
                  </w:pPr>
                  <w:r>
                    <w:rPr>
                      <w:b/>
                      <w:szCs w:val="21"/>
                    </w:rPr>
                    <w:t>%</w:t>
                  </w:r>
                </w:p>
              </w:tc>
              <w:tc>
                <w:tcPr>
                  <w:tcW w:w="1144" w:type="dxa"/>
                  <w:vAlign w:val="center"/>
                </w:tcPr>
                <w:p>
                  <w:pPr>
                    <w:adjustRightInd w:val="0"/>
                    <w:snapToGrid w:val="0"/>
                    <w:jc w:val="center"/>
                    <w:rPr>
                      <w:b/>
                      <w:szCs w:val="21"/>
                    </w:rPr>
                  </w:pPr>
                  <w:r>
                    <w:rPr>
                      <w:b/>
                      <w:szCs w:val="21"/>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7" w:type="dxa"/>
                  <w:vAlign w:val="center"/>
                </w:tcPr>
                <w:p>
                  <w:pPr>
                    <w:adjustRightInd w:val="0"/>
                    <w:snapToGrid w:val="0"/>
                    <w:jc w:val="center"/>
                    <w:rPr>
                      <w:szCs w:val="21"/>
                    </w:rPr>
                  </w:pPr>
                  <w:r>
                    <w:rPr>
                      <w:szCs w:val="21"/>
                    </w:rPr>
                    <w:t>PM</w:t>
                  </w:r>
                  <w:r>
                    <w:rPr>
                      <w:szCs w:val="21"/>
                      <w:vertAlign w:val="subscript"/>
                    </w:rPr>
                    <w:t>2.5</w:t>
                  </w:r>
                </w:p>
              </w:tc>
              <w:tc>
                <w:tcPr>
                  <w:tcW w:w="3066" w:type="dxa"/>
                  <w:vMerge w:val="restart"/>
                  <w:vAlign w:val="center"/>
                </w:tcPr>
                <w:p>
                  <w:pPr>
                    <w:adjustRightInd w:val="0"/>
                    <w:snapToGrid w:val="0"/>
                    <w:jc w:val="center"/>
                    <w:rPr>
                      <w:szCs w:val="21"/>
                    </w:rPr>
                  </w:pPr>
                  <w:r>
                    <w:rPr>
                      <w:szCs w:val="21"/>
                    </w:rPr>
                    <w:t>年平均质量浓度</w:t>
                  </w:r>
                </w:p>
              </w:tc>
              <w:tc>
                <w:tcPr>
                  <w:tcW w:w="1107" w:type="dxa"/>
                  <w:vAlign w:val="center"/>
                </w:tcPr>
                <w:p>
                  <w:pPr>
                    <w:adjustRightInd w:val="0"/>
                    <w:snapToGrid w:val="0"/>
                    <w:jc w:val="center"/>
                    <w:rPr>
                      <w:szCs w:val="21"/>
                    </w:rPr>
                  </w:pPr>
                  <w:r>
                    <w:rPr>
                      <w:szCs w:val="21"/>
                    </w:rPr>
                    <w:t>44</w:t>
                  </w:r>
                </w:p>
              </w:tc>
              <w:tc>
                <w:tcPr>
                  <w:tcW w:w="1107" w:type="dxa"/>
                  <w:vAlign w:val="center"/>
                </w:tcPr>
                <w:p>
                  <w:pPr>
                    <w:adjustRightInd w:val="0"/>
                    <w:snapToGrid w:val="0"/>
                    <w:jc w:val="center"/>
                    <w:rPr>
                      <w:szCs w:val="21"/>
                    </w:rPr>
                  </w:pPr>
                  <w:r>
                    <w:rPr>
                      <w:szCs w:val="21"/>
                    </w:rPr>
                    <w:t>35</w:t>
                  </w:r>
                </w:p>
              </w:tc>
              <w:tc>
                <w:tcPr>
                  <w:tcW w:w="1104" w:type="dxa"/>
                  <w:vAlign w:val="center"/>
                </w:tcPr>
                <w:p>
                  <w:pPr>
                    <w:jc w:val="center"/>
                    <w:textAlignment w:val="center"/>
                    <w:rPr>
                      <w:szCs w:val="21"/>
                    </w:rPr>
                  </w:pPr>
                  <w:r>
                    <w:t>125.71</w:t>
                  </w:r>
                </w:p>
              </w:tc>
              <w:tc>
                <w:tcPr>
                  <w:tcW w:w="1144" w:type="dxa"/>
                  <w:vAlign w:val="center"/>
                </w:tcPr>
                <w:p>
                  <w:pPr>
                    <w:adjustRightInd w:val="0"/>
                    <w:snapToGrid w:val="0"/>
                    <w:jc w:val="center"/>
                    <w:rPr>
                      <w:szCs w:val="21"/>
                    </w:rPr>
                  </w:pPr>
                  <w:r>
                    <w:rPr>
                      <w:szCs w:val="21"/>
                    </w:rPr>
                    <w:t>不达标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7" w:type="dxa"/>
                  <w:vAlign w:val="center"/>
                </w:tcPr>
                <w:p>
                  <w:pPr>
                    <w:adjustRightInd w:val="0"/>
                    <w:snapToGrid w:val="0"/>
                    <w:jc w:val="center"/>
                    <w:rPr>
                      <w:szCs w:val="21"/>
                    </w:rPr>
                  </w:pPr>
                  <w:r>
                    <w:rPr>
                      <w:szCs w:val="21"/>
                    </w:rPr>
                    <w:t>PM</w:t>
                  </w:r>
                  <w:r>
                    <w:rPr>
                      <w:szCs w:val="21"/>
                      <w:vertAlign w:val="subscript"/>
                    </w:rPr>
                    <w:t>10</w:t>
                  </w:r>
                </w:p>
              </w:tc>
              <w:tc>
                <w:tcPr>
                  <w:tcW w:w="3066" w:type="dxa"/>
                  <w:vMerge w:val="continue"/>
                  <w:vAlign w:val="center"/>
                </w:tcPr>
                <w:p>
                  <w:pPr>
                    <w:adjustRightInd w:val="0"/>
                    <w:snapToGrid w:val="0"/>
                    <w:jc w:val="center"/>
                    <w:rPr>
                      <w:szCs w:val="21"/>
                    </w:rPr>
                  </w:pPr>
                </w:p>
              </w:tc>
              <w:tc>
                <w:tcPr>
                  <w:tcW w:w="1107" w:type="dxa"/>
                  <w:vAlign w:val="center"/>
                </w:tcPr>
                <w:p>
                  <w:pPr>
                    <w:adjustRightInd w:val="0"/>
                    <w:snapToGrid w:val="0"/>
                    <w:jc w:val="center"/>
                    <w:rPr>
                      <w:szCs w:val="21"/>
                    </w:rPr>
                  </w:pPr>
                  <w:r>
                    <w:rPr>
                      <w:szCs w:val="21"/>
                    </w:rPr>
                    <w:t>77</w:t>
                  </w:r>
                </w:p>
              </w:tc>
              <w:tc>
                <w:tcPr>
                  <w:tcW w:w="1107" w:type="dxa"/>
                  <w:vAlign w:val="center"/>
                </w:tcPr>
                <w:p>
                  <w:pPr>
                    <w:adjustRightInd w:val="0"/>
                    <w:snapToGrid w:val="0"/>
                    <w:jc w:val="center"/>
                    <w:rPr>
                      <w:szCs w:val="21"/>
                    </w:rPr>
                  </w:pPr>
                  <w:r>
                    <w:rPr>
                      <w:szCs w:val="21"/>
                    </w:rPr>
                    <w:t>70</w:t>
                  </w:r>
                </w:p>
              </w:tc>
              <w:tc>
                <w:tcPr>
                  <w:tcW w:w="1104" w:type="dxa"/>
                  <w:vAlign w:val="center"/>
                </w:tcPr>
                <w:p>
                  <w:pPr>
                    <w:jc w:val="center"/>
                    <w:textAlignment w:val="center"/>
                    <w:rPr>
                      <w:szCs w:val="21"/>
                    </w:rPr>
                  </w:pPr>
                  <w:r>
                    <w:t>110</w:t>
                  </w:r>
                </w:p>
              </w:tc>
              <w:tc>
                <w:tcPr>
                  <w:tcW w:w="1144" w:type="dxa"/>
                  <w:vAlign w:val="center"/>
                </w:tcPr>
                <w:p>
                  <w:pPr>
                    <w:adjustRightInd w:val="0"/>
                    <w:snapToGrid w:val="0"/>
                    <w:jc w:val="center"/>
                    <w:rPr>
                      <w:szCs w:val="21"/>
                    </w:rPr>
                  </w:pPr>
                  <w:r>
                    <w:rPr>
                      <w:szCs w:val="21"/>
                    </w:rPr>
                    <w:t>不达标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7" w:type="dxa"/>
                  <w:vAlign w:val="center"/>
                </w:tcPr>
                <w:p>
                  <w:pPr>
                    <w:adjustRightInd w:val="0"/>
                    <w:snapToGrid w:val="0"/>
                    <w:jc w:val="center"/>
                    <w:rPr>
                      <w:szCs w:val="21"/>
                    </w:rPr>
                  </w:pPr>
                  <w:r>
                    <w:rPr>
                      <w:bCs/>
                      <w:szCs w:val="21"/>
                    </w:rPr>
                    <w:t>SO</w:t>
                  </w:r>
                  <w:r>
                    <w:rPr>
                      <w:bCs/>
                      <w:szCs w:val="21"/>
                      <w:vertAlign w:val="subscript"/>
                    </w:rPr>
                    <w:t>2</w:t>
                  </w:r>
                </w:p>
              </w:tc>
              <w:tc>
                <w:tcPr>
                  <w:tcW w:w="3066" w:type="dxa"/>
                  <w:vMerge w:val="continue"/>
                  <w:vAlign w:val="center"/>
                </w:tcPr>
                <w:p>
                  <w:pPr>
                    <w:adjustRightInd w:val="0"/>
                    <w:snapToGrid w:val="0"/>
                    <w:jc w:val="center"/>
                    <w:rPr>
                      <w:szCs w:val="21"/>
                    </w:rPr>
                  </w:pPr>
                </w:p>
              </w:tc>
              <w:tc>
                <w:tcPr>
                  <w:tcW w:w="1107" w:type="dxa"/>
                  <w:vAlign w:val="center"/>
                </w:tcPr>
                <w:p>
                  <w:pPr>
                    <w:adjustRightInd w:val="0"/>
                    <w:snapToGrid w:val="0"/>
                    <w:jc w:val="center"/>
                    <w:rPr>
                      <w:szCs w:val="21"/>
                    </w:rPr>
                  </w:pPr>
                  <w:r>
                    <w:rPr>
                      <w:szCs w:val="21"/>
                    </w:rPr>
                    <w:t>31</w:t>
                  </w:r>
                </w:p>
              </w:tc>
              <w:tc>
                <w:tcPr>
                  <w:tcW w:w="1107" w:type="dxa"/>
                  <w:vAlign w:val="center"/>
                </w:tcPr>
                <w:p>
                  <w:pPr>
                    <w:adjustRightInd w:val="0"/>
                    <w:snapToGrid w:val="0"/>
                    <w:jc w:val="center"/>
                    <w:rPr>
                      <w:szCs w:val="21"/>
                    </w:rPr>
                  </w:pPr>
                  <w:r>
                    <w:rPr>
                      <w:szCs w:val="21"/>
                    </w:rPr>
                    <w:t>60</w:t>
                  </w:r>
                </w:p>
              </w:tc>
              <w:tc>
                <w:tcPr>
                  <w:tcW w:w="1104" w:type="dxa"/>
                  <w:vAlign w:val="center"/>
                </w:tcPr>
                <w:p>
                  <w:pPr>
                    <w:jc w:val="center"/>
                    <w:textAlignment w:val="center"/>
                    <w:rPr>
                      <w:szCs w:val="21"/>
                    </w:rPr>
                  </w:pPr>
                  <w:r>
                    <w:t>51.67</w:t>
                  </w:r>
                </w:p>
              </w:tc>
              <w:tc>
                <w:tcPr>
                  <w:tcW w:w="1144" w:type="dxa"/>
                  <w:vAlign w:val="center"/>
                </w:tcPr>
                <w:p>
                  <w:pPr>
                    <w:adjustRightInd w:val="0"/>
                    <w:snapToGrid w:val="0"/>
                    <w:jc w:val="center"/>
                    <w:rPr>
                      <w:szCs w:val="21"/>
                    </w:rPr>
                  </w:pPr>
                  <w:r>
                    <w:rPr>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7" w:type="dxa"/>
                  <w:vAlign w:val="center"/>
                </w:tcPr>
                <w:p>
                  <w:pPr>
                    <w:adjustRightInd w:val="0"/>
                    <w:snapToGrid w:val="0"/>
                    <w:jc w:val="center"/>
                    <w:rPr>
                      <w:szCs w:val="21"/>
                    </w:rPr>
                  </w:pPr>
                  <w:r>
                    <w:rPr>
                      <w:bCs/>
                      <w:szCs w:val="21"/>
                    </w:rPr>
                    <w:t>NO</w:t>
                  </w:r>
                  <w:r>
                    <w:rPr>
                      <w:bCs/>
                      <w:szCs w:val="21"/>
                      <w:vertAlign w:val="subscript"/>
                    </w:rPr>
                    <w:t>2</w:t>
                  </w:r>
                </w:p>
              </w:tc>
              <w:tc>
                <w:tcPr>
                  <w:tcW w:w="3066" w:type="dxa"/>
                  <w:vMerge w:val="continue"/>
                  <w:vAlign w:val="center"/>
                </w:tcPr>
                <w:p>
                  <w:pPr>
                    <w:adjustRightInd w:val="0"/>
                    <w:snapToGrid w:val="0"/>
                    <w:jc w:val="center"/>
                    <w:rPr>
                      <w:szCs w:val="21"/>
                    </w:rPr>
                  </w:pPr>
                </w:p>
              </w:tc>
              <w:tc>
                <w:tcPr>
                  <w:tcW w:w="1107" w:type="dxa"/>
                  <w:vAlign w:val="center"/>
                </w:tcPr>
                <w:p>
                  <w:pPr>
                    <w:adjustRightInd w:val="0"/>
                    <w:snapToGrid w:val="0"/>
                    <w:jc w:val="center"/>
                    <w:rPr>
                      <w:szCs w:val="21"/>
                    </w:rPr>
                  </w:pPr>
                  <w:r>
                    <w:rPr>
                      <w:szCs w:val="21"/>
                    </w:rPr>
                    <w:t>19</w:t>
                  </w:r>
                </w:p>
              </w:tc>
              <w:tc>
                <w:tcPr>
                  <w:tcW w:w="1107" w:type="dxa"/>
                  <w:vAlign w:val="center"/>
                </w:tcPr>
                <w:p>
                  <w:pPr>
                    <w:adjustRightInd w:val="0"/>
                    <w:snapToGrid w:val="0"/>
                    <w:jc w:val="center"/>
                    <w:rPr>
                      <w:szCs w:val="21"/>
                    </w:rPr>
                  </w:pPr>
                  <w:r>
                    <w:rPr>
                      <w:szCs w:val="21"/>
                    </w:rPr>
                    <w:t>40</w:t>
                  </w:r>
                </w:p>
              </w:tc>
              <w:tc>
                <w:tcPr>
                  <w:tcW w:w="1104" w:type="dxa"/>
                  <w:vAlign w:val="center"/>
                </w:tcPr>
                <w:p>
                  <w:pPr>
                    <w:jc w:val="center"/>
                    <w:textAlignment w:val="center"/>
                    <w:rPr>
                      <w:szCs w:val="21"/>
                    </w:rPr>
                  </w:pPr>
                  <w:r>
                    <w:t>47.5</w:t>
                  </w:r>
                </w:p>
              </w:tc>
              <w:tc>
                <w:tcPr>
                  <w:tcW w:w="1144" w:type="dxa"/>
                  <w:vAlign w:val="center"/>
                </w:tcPr>
                <w:p>
                  <w:pPr>
                    <w:adjustRightInd w:val="0"/>
                    <w:snapToGrid w:val="0"/>
                    <w:jc w:val="center"/>
                    <w:rPr>
                      <w:szCs w:val="21"/>
                    </w:rPr>
                  </w:pPr>
                  <w:r>
                    <w:rPr>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7" w:type="dxa"/>
                  <w:vAlign w:val="center"/>
                </w:tcPr>
                <w:p>
                  <w:pPr>
                    <w:adjustRightInd w:val="0"/>
                    <w:snapToGrid w:val="0"/>
                    <w:jc w:val="center"/>
                    <w:rPr>
                      <w:szCs w:val="21"/>
                    </w:rPr>
                  </w:pPr>
                  <w:r>
                    <w:rPr>
                      <w:bCs/>
                      <w:szCs w:val="21"/>
                    </w:rPr>
                    <w:t>CO</w:t>
                  </w:r>
                </w:p>
              </w:tc>
              <w:tc>
                <w:tcPr>
                  <w:tcW w:w="3066" w:type="dxa"/>
                  <w:vAlign w:val="center"/>
                </w:tcPr>
                <w:p>
                  <w:pPr>
                    <w:adjustRightInd w:val="0"/>
                    <w:snapToGrid w:val="0"/>
                    <w:jc w:val="center"/>
                    <w:rPr>
                      <w:szCs w:val="21"/>
                    </w:rPr>
                  </w:pPr>
                  <w:r>
                    <w:rPr>
                      <w:szCs w:val="21"/>
                    </w:rPr>
                    <w:t>24小时平均第95百分位数</w:t>
                  </w:r>
                </w:p>
              </w:tc>
              <w:tc>
                <w:tcPr>
                  <w:tcW w:w="1107" w:type="dxa"/>
                  <w:vAlign w:val="center"/>
                </w:tcPr>
                <w:p>
                  <w:pPr>
                    <w:adjustRightInd w:val="0"/>
                    <w:snapToGrid w:val="0"/>
                    <w:jc w:val="center"/>
                    <w:rPr>
                      <w:szCs w:val="21"/>
                    </w:rPr>
                  </w:pPr>
                  <w:r>
                    <w:rPr>
                      <w:szCs w:val="21"/>
                    </w:rPr>
                    <w:t>1400</w:t>
                  </w:r>
                </w:p>
              </w:tc>
              <w:tc>
                <w:tcPr>
                  <w:tcW w:w="1107" w:type="dxa"/>
                  <w:vAlign w:val="center"/>
                </w:tcPr>
                <w:p>
                  <w:pPr>
                    <w:adjustRightInd w:val="0"/>
                    <w:snapToGrid w:val="0"/>
                    <w:jc w:val="center"/>
                    <w:rPr>
                      <w:szCs w:val="21"/>
                    </w:rPr>
                  </w:pPr>
                  <w:r>
                    <w:rPr>
                      <w:szCs w:val="21"/>
                    </w:rPr>
                    <w:t>4000</w:t>
                  </w:r>
                </w:p>
              </w:tc>
              <w:tc>
                <w:tcPr>
                  <w:tcW w:w="1104" w:type="dxa"/>
                  <w:vAlign w:val="center"/>
                </w:tcPr>
                <w:p>
                  <w:pPr>
                    <w:jc w:val="center"/>
                    <w:textAlignment w:val="center"/>
                    <w:rPr>
                      <w:szCs w:val="21"/>
                    </w:rPr>
                  </w:pPr>
                  <w:r>
                    <w:t>35</w:t>
                  </w:r>
                </w:p>
              </w:tc>
              <w:tc>
                <w:tcPr>
                  <w:tcW w:w="1144" w:type="dxa"/>
                  <w:vAlign w:val="center"/>
                </w:tcPr>
                <w:p>
                  <w:pPr>
                    <w:adjustRightInd w:val="0"/>
                    <w:snapToGrid w:val="0"/>
                    <w:jc w:val="center"/>
                    <w:rPr>
                      <w:szCs w:val="21"/>
                    </w:rPr>
                  </w:pPr>
                  <w:r>
                    <w:rPr>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7" w:type="dxa"/>
                  <w:vAlign w:val="center"/>
                </w:tcPr>
                <w:p>
                  <w:pPr>
                    <w:adjustRightInd w:val="0"/>
                    <w:snapToGrid w:val="0"/>
                    <w:jc w:val="center"/>
                    <w:rPr>
                      <w:szCs w:val="21"/>
                    </w:rPr>
                  </w:pPr>
                  <w:r>
                    <w:rPr>
                      <w:bCs/>
                      <w:szCs w:val="21"/>
                    </w:rPr>
                    <w:t>O</w:t>
                  </w:r>
                  <w:r>
                    <w:rPr>
                      <w:bCs/>
                      <w:szCs w:val="21"/>
                      <w:vertAlign w:val="subscript"/>
                    </w:rPr>
                    <w:t>3</w:t>
                  </w:r>
                </w:p>
              </w:tc>
              <w:tc>
                <w:tcPr>
                  <w:tcW w:w="3066" w:type="dxa"/>
                  <w:vAlign w:val="center"/>
                </w:tcPr>
                <w:p>
                  <w:pPr>
                    <w:adjustRightInd w:val="0"/>
                    <w:snapToGrid w:val="0"/>
                    <w:jc w:val="center"/>
                    <w:rPr>
                      <w:szCs w:val="21"/>
                    </w:rPr>
                  </w:pPr>
                  <w:r>
                    <w:rPr>
                      <w:szCs w:val="21"/>
                    </w:rPr>
                    <w:t>日最大8小时滑动平均值的第90百分位数</w:t>
                  </w:r>
                </w:p>
              </w:tc>
              <w:tc>
                <w:tcPr>
                  <w:tcW w:w="1107" w:type="dxa"/>
                  <w:vAlign w:val="center"/>
                </w:tcPr>
                <w:p>
                  <w:pPr>
                    <w:adjustRightInd w:val="0"/>
                    <w:snapToGrid w:val="0"/>
                    <w:jc w:val="center"/>
                    <w:rPr>
                      <w:szCs w:val="21"/>
                    </w:rPr>
                  </w:pPr>
                  <w:r>
                    <w:rPr>
                      <w:szCs w:val="21"/>
                    </w:rPr>
                    <w:t>138</w:t>
                  </w:r>
                </w:p>
              </w:tc>
              <w:tc>
                <w:tcPr>
                  <w:tcW w:w="1107" w:type="dxa"/>
                  <w:vAlign w:val="center"/>
                </w:tcPr>
                <w:p>
                  <w:pPr>
                    <w:adjustRightInd w:val="0"/>
                    <w:snapToGrid w:val="0"/>
                    <w:jc w:val="center"/>
                    <w:rPr>
                      <w:szCs w:val="21"/>
                    </w:rPr>
                  </w:pPr>
                  <w:r>
                    <w:rPr>
                      <w:szCs w:val="21"/>
                    </w:rPr>
                    <w:t>160</w:t>
                  </w:r>
                </w:p>
              </w:tc>
              <w:tc>
                <w:tcPr>
                  <w:tcW w:w="1104" w:type="dxa"/>
                  <w:vAlign w:val="center"/>
                </w:tcPr>
                <w:p>
                  <w:pPr>
                    <w:jc w:val="center"/>
                    <w:textAlignment w:val="center"/>
                    <w:rPr>
                      <w:szCs w:val="21"/>
                    </w:rPr>
                  </w:pPr>
                  <w:r>
                    <w:t>86.25</w:t>
                  </w:r>
                </w:p>
              </w:tc>
              <w:tc>
                <w:tcPr>
                  <w:tcW w:w="1144" w:type="dxa"/>
                  <w:vAlign w:val="center"/>
                </w:tcPr>
                <w:p>
                  <w:pPr>
                    <w:adjustRightInd w:val="0"/>
                    <w:snapToGrid w:val="0"/>
                    <w:jc w:val="center"/>
                    <w:rPr>
                      <w:szCs w:val="21"/>
                    </w:rPr>
                  </w:pPr>
                  <w:r>
                    <w:rPr>
                      <w:szCs w:val="21"/>
                    </w:rPr>
                    <w:t>达标</w:t>
                  </w:r>
                </w:p>
              </w:tc>
            </w:tr>
          </w:tbl>
          <w:p>
            <w:pPr>
              <w:adjustRightInd w:val="0"/>
              <w:snapToGrid w:val="0"/>
              <w:spacing w:line="360" w:lineRule="auto"/>
              <w:ind w:firstLine="480" w:firstLineChars="200"/>
              <w:rPr>
                <w:sz w:val="24"/>
              </w:rPr>
            </w:pPr>
            <w:r>
              <w:rPr>
                <w:bCs/>
                <w:position w:val="-3"/>
                <w:sz w:val="24"/>
              </w:rPr>
              <w:t>有上表可知，所在区域可吸入颗粒物（PM</w:t>
            </w:r>
            <w:r>
              <w:rPr>
                <w:bCs/>
                <w:position w:val="-3"/>
                <w:sz w:val="24"/>
                <w:vertAlign w:val="subscript"/>
              </w:rPr>
              <w:t>10</w:t>
            </w:r>
            <w:r>
              <w:rPr>
                <w:bCs/>
                <w:position w:val="-3"/>
                <w:sz w:val="24"/>
              </w:rPr>
              <w:t>）、细颗粒物（PM</w:t>
            </w:r>
            <w:r>
              <w:rPr>
                <w:bCs/>
                <w:position w:val="-3"/>
                <w:sz w:val="24"/>
                <w:vertAlign w:val="subscript"/>
              </w:rPr>
              <w:t>2.5</w:t>
            </w:r>
            <w:r>
              <w:rPr>
                <w:bCs/>
                <w:position w:val="-3"/>
                <w:sz w:val="24"/>
              </w:rPr>
              <w:t>）年平均浓度均超过《环境空气质量标准》（GB3095-2012）相应二级标准限值，其它指标均满足相应标准要求。城市环境空气质量为不达标区。</w:t>
            </w:r>
          </w:p>
          <w:bookmarkEnd w:id="2"/>
          <w:p>
            <w:pPr>
              <w:adjustRightInd w:val="0"/>
              <w:snapToGrid w:val="0"/>
              <w:spacing w:line="360" w:lineRule="auto"/>
              <w:ind w:firstLine="480" w:firstLineChars="200"/>
              <w:rPr>
                <w:sz w:val="24"/>
              </w:rPr>
            </w:pPr>
            <w:r>
              <w:rPr>
                <w:sz w:val="24"/>
              </w:rPr>
              <w:t>依照灌南县打好污染防治攻坚战指挥部办公室下发的关于印发《灌南县2019-2020年秋冬季大气、水污染综合治理攻坚行动方案》的通知，调整优化产业结构，严格落实“三线一单”，加大化工园区和化工企业综合整治力度，全面推进“散乱污”企业综合整治，加快调整能源结构，严格控制煤炭消费总量，深入推进燃煤锅炉治理，开展建成区散煤整治行动，积极调整运输结构，严厉查处机动车超标排放行为，加强非道路移动源污染防治，优化调整用地结构，加强扬尘综合治理，严格控制秸秆露天焚烧。推进秸秆综合利用率持续提升，严格烟花爆竹污染防治，实施工业企业深度治理实施工业炉窑污染治理专项行动，强化无组织排放管控。通过这些措施可满足区域环境质量改善目标管理要求，所在区域空气质量可满足改善要求，能达到环境质量标准。</w:t>
            </w:r>
          </w:p>
          <w:p>
            <w:pPr>
              <w:spacing w:line="360" w:lineRule="auto"/>
              <w:rPr>
                <w:b/>
                <w:bCs/>
                <w:sz w:val="24"/>
              </w:rPr>
            </w:pPr>
            <w:r>
              <w:rPr>
                <w:rFonts w:hint="eastAsia"/>
                <w:b/>
                <w:bCs/>
                <w:sz w:val="24"/>
              </w:rPr>
              <w:t>2）特征</w:t>
            </w:r>
            <w:r>
              <w:rPr>
                <w:b/>
                <w:bCs/>
                <w:sz w:val="24"/>
              </w:rPr>
              <w:t>污染物环境质量现状</w:t>
            </w:r>
          </w:p>
          <w:p>
            <w:pPr>
              <w:pStyle w:val="84"/>
              <w:ind w:firstLine="480"/>
            </w:pPr>
            <w:r>
              <w:rPr>
                <w:rFonts w:hint="eastAsia"/>
                <w:color w:val="000000" w:themeColor="text1"/>
                <w14:textFill>
                  <w14:solidFill>
                    <w14:schemeClr w14:val="tx1"/>
                  </w14:solidFill>
                </w14:textFill>
              </w:rPr>
              <w:t>为了进一步了解项目所在地环境空气质量，</w:t>
            </w:r>
            <w:r>
              <w:t>本项目</w:t>
            </w:r>
            <w:r>
              <w:rPr>
                <w:rFonts w:hint="eastAsia"/>
              </w:rPr>
              <w:t>非甲烷总烃监测数据</w:t>
            </w:r>
            <w:r>
              <w:t>引用《</w:t>
            </w:r>
            <w:r>
              <w:rPr>
                <w:rFonts w:hint="eastAsia"/>
              </w:rPr>
              <w:t>江苏灌南经济开发区开发建设规划环境影响评价</w:t>
            </w:r>
            <w:r>
              <w:t>》中的监测数据，监测单位为南京万全检测技术有限公司，监测时间为2020年</w:t>
            </w:r>
            <w:r>
              <w:rPr>
                <w:rFonts w:hint="eastAsia"/>
              </w:rPr>
              <w:t>3</w:t>
            </w:r>
            <w:r>
              <w:t>月</w:t>
            </w:r>
            <w:r>
              <w:rPr>
                <w:rFonts w:hint="eastAsia"/>
              </w:rPr>
              <w:t>30</w:t>
            </w:r>
            <w:r>
              <w:t>日-</w:t>
            </w:r>
            <w:r>
              <w:rPr>
                <w:rFonts w:hint="eastAsia"/>
              </w:rPr>
              <w:t>4</w:t>
            </w:r>
            <w:r>
              <w:t>月</w:t>
            </w:r>
            <w:r>
              <w:rPr>
                <w:rFonts w:hint="eastAsia"/>
              </w:rPr>
              <w:t>5</w:t>
            </w:r>
            <w:r>
              <w:t>日，</w:t>
            </w:r>
            <w:r>
              <w:rPr>
                <w:rFonts w:hint="eastAsia"/>
              </w:rPr>
              <w:t>报告</w:t>
            </w:r>
            <w:r>
              <w:t>编号：</w:t>
            </w:r>
            <w:r>
              <w:rPr>
                <w:rFonts w:hint="eastAsia"/>
              </w:rPr>
              <w:t>NVTT-2020-H0344</w:t>
            </w:r>
            <w:r>
              <w:t>。</w:t>
            </w:r>
          </w:p>
          <w:p>
            <w:pPr>
              <w:adjustRightInd w:val="0"/>
              <w:snapToGrid w:val="0"/>
              <w:spacing w:line="360" w:lineRule="auto"/>
              <w:ind w:firstLine="480" w:firstLineChars="200"/>
              <w:rPr>
                <w:sz w:val="24"/>
              </w:rPr>
            </w:pPr>
            <w:r>
              <w:rPr>
                <w:sz w:val="24"/>
              </w:rPr>
              <w:t>引用数据有效性分析：</w:t>
            </w:r>
            <w:r>
              <w:rPr>
                <w:bCs/>
                <w:sz w:val="24"/>
              </w:rPr>
              <w:t>引用监测点位为</w:t>
            </w:r>
            <w:r>
              <w:rPr>
                <w:rFonts w:hint="eastAsia"/>
                <w:bCs/>
                <w:sz w:val="24"/>
              </w:rPr>
              <w:t>鲁庄</w:t>
            </w:r>
            <w:r>
              <w:rPr>
                <w:bCs/>
                <w:sz w:val="24"/>
              </w:rPr>
              <w:t>，在评价范围内，且在主导风向下风向；监测时间不超过3年，在有效时间范围内；项目所在区域内污染源未发生重大变化，因此引用有效。</w:t>
            </w:r>
          </w:p>
          <w:p>
            <w:pPr>
              <w:adjustRightInd w:val="0"/>
              <w:snapToGrid w:val="0"/>
              <w:jc w:val="center"/>
              <w:rPr>
                <w:b/>
                <w:bCs/>
                <w:kern w:val="0"/>
                <w:sz w:val="24"/>
              </w:rPr>
            </w:pPr>
            <w:r>
              <w:rPr>
                <w:b/>
                <w:bCs/>
                <w:kern w:val="0"/>
                <w:sz w:val="24"/>
              </w:rPr>
              <w:t>表3-</w:t>
            </w:r>
            <w:r>
              <w:rPr>
                <w:rFonts w:hint="eastAsia"/>
                <w:b/>
                <w:bCs/>
                <w:kern w:val="0"/>
                <w:sz w:val="24"/>
              </w:rPr>
              <w:t>2</w:t>
            </w:r>
            <w:r>
              <w:rPr>
                <w:b/>
                <w:bCs/>
                <w:kern w:val="0"/>
                <w:sz w:val="24"/>
              </w:rPr>
              <w:t xml:space="preserve">  环境空气监测结果统计表</w:t>
            </w:r>
          </w:p>
          <w:tbl>
            <w:tblPr>
              <w:tblStyle w:val="25"/>
              <w:tblW w:w="494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644"/>
              <w:gridCol w:w="1432"/>
              <w:gridCol w:w="1050"/>
              <w:gridCol w:w="1001"/>
              <w:gridCol w:w="1407"/>
              <w:gridCol w:w="872"/>
              <w:gridCol w:w="800"/>
              <w:gridCol w:w="68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44" w:hRule="atLeast"/>
                <w:jc w:val="center"/>
              </w:trPr>
              <w:tc>
                <w:tcPr>
                  <w:tcW w:w="644" w:type="dxa"/>
                  <w:vMerge w:val="restart"/>
                  <w:vAlign w:val="center"/>
                </w:tcPr>
                <w:p>
                  <w:pPr>
                    <w:widowControl/>
                    <w:jc w:val="center"/>
                    <w:rPr>
                      <w:b/>
                      <w:bCs/>
                      <w:kern w:val="0"/>
                      <w:szCs w:val="21"/>
                    </w:rPr>
                  </w:pPr>
                  <w:r>
                    <w:rPr>
                      <w:b/>
                      <w:bCs/>
                      <w:kern w:val="0"/>
                      <w:szCs w:val="21"/>
                    </w:rPr>
                    <w:t>监测点名称</w:t>
                  </w:r>
                </w:p>
              </w:tc>
              <w:tc>
                <w:tcPr>
                  <w:tcW w:w="1432" w:type="dxa"/>
                  <w:vMerge w:val="restart"/>
                  <w:vAlign w:val="center"/>
                </w:tcPr>
                <w:p>
                  <w:pPr>
                    <w:widowControl/>
                    <w:jc w:val="center"/>
                    <w:rPr>
                      <w:b/>
                      <w:bCs/>
                      <w:kern w:val="0"/>
                      <w:szCs w:val="21"/>
                    </w:rPr>
                  </w:pPr>
                  <w:r>
                    <w:rPr>
                      <w:b/>
                      <w:bCs/>
                      <w:kern w:val="0"/>
                      <w:szCs w:val="21"/>
                    </w:rPr>
                    <w:t>污染物</w:t>
                  </w:r>
                </w:p>
              </w:tc>
              <w:tc>
                <w:tcPr>
                  <w:tcW w:w="1050" w:type="dxa"/>
                  <w:vMerge w:val="restart"/>
                  <w:vAlign w:val="center"/>
                </w:tcPr>
                <w:p>
                  <w:pPr>
                    <w:widowControl/>
                    <w:jc w:val="center"/>
                    <w:rPr>
                      <w:b/>
                      <w:bCs/>
                      <w:kern w:val="0"/>
                      <w:szCs w:val="21"/>
                    </w:rPr>
                  </w:pPr>
                  <w:r>
                    <w:rPr>
                      <w:b/>
                      <w:bCs/>
                      <w:kern w:val="0"/>
                      <w:szCs w:val="21"/>
                    </w:rPr>
                    <w:t>平均时间</w:t>
                  </w:r>
                </w:p>
              </w:tc>
              <w:tc>
                <w:tcPr>
                  <w:tcW w:w="1001" w:type="dxa"/>
                  <w:vMerge w:val="restart"/>
                  <w:vAlign w:val="center"/>
                </w:tcPr>
                <w:p>
                  <w:pPr>
                    <w:widowControl/>
                    <w:jc w:val="center"/>
                    <w:rPr>
                      <w:b/>
                      <w:bCs/>
                      <w:kern w:val="0"/>
                      <w:szCs w:val="21"/>
                    </w:rPr>
                  </w:pPr>
                  <w:r>
                    <w:rPr>
                      <w:b/>
                      <w:bCs/>
                      <w:kern w:val="0"/>
                      <w:szCs w:val="21"/>
                    </w:rPr>
                    <w:t>评价标准/（</w:t>
                  </w:r>
                  <w:r>
                    <w:rPr>
                      <w:rFonts w:hint="eastAsia"/>
                      <w:b/>
                      <w:bCs/>
                      <w:kern w:val="0"/>
                      <w:szCs w:val="21"/>
                    </w:rPr>
                    <w:t>m</w:t>
                  </w:r>
                  <w:r>
                    <w:rPr>
                      <w:b/>
                      <w:bCs/>
                      <w:kern w:val="0"/>
                      <w:szCs w:val="21"/>
                    </w:rPr>
                    <w:t>g/m</w:t>
                  </w:r>
                  <w:r>
                    <w:rPr>
                      <w:b/>
                      <w:bCs/>
                      <w:kern w:val="0"/>
                      <w:szCs w:val="21"/>
                      <w:vertAlign w:val="superscript"/>
                    </w:rPr>
                    <w:t>3</w:t>
                  </w:r>
                  <w:r>
                    <w:rPr>
                      <w:b/>
                      <w:bCs/>
                      <w:kern w:val="0"/>
                      <w:szCs w:val="21"/>
                    </w:rPr>
                    <w:t>）</w:t>
                  </w:r>
                </w:p>
              </w:tc>
              <w:tc>
                <w:tcPr>
                  <w:tcW w:w="1407" w:type="dxa"/>
                  <w:vMerge w:val="restart"/>
                  <w:vAlign w:val="center"/>
                </w:tcPr>
                <w:p>
                  <w:pPr>
                    <w:widowControl/>
                    <w:jc w:val="center"/>
                    <w:rPr>
                      <w:b/>
                      <w:bCs/>
                      <w:kern w:val="0"/>
                      <w:szCs w:val="21"/>
                    </w:rPr>
                  </w:pPr>
                  <w:r>
                    <w:rPr>
                      <w:b/>
                      <w:bCs/>
                      <w:kern w:val="0"/>
                      <w:szCs w:val="21"/>
                    </w:rPr>
                    <w:t>监测浓度范围/（</w:t>
                  </w:r>
                  <w:r>
                    <w:rPr>
                      <w:rFonts w:hint="eastAsia"/>
                      <w:b/>
                      <w:bCs/>
                      <w:kern w:val="0"/>
                      <w:szCs w:val="21"/>
                    </w:rPr>
                    <w:t>m</w:t>
                  </w:r>
                  <w:r>
                    <w:rPr>
                      <w:b/>
                      <w:bCs/>
                      <w:kern w:val="0"/>
                      <w:szCs w:val="21"/>
                    </w:rPr>
                    <w:t>g/m</w:t>
                  </w:r>
                  <w:r>
                    <w:rPr>
                      <w:b/>
                      <w:bCs/>
                      <w:kern w:val="0"/>
                      <w:szCs w:val="21"/>
                      <w:vertAlign w:val="superscript"/>
                    </w:rPr>
                    <w:t>3</w:t>
                  </w:r>
                  <w:r>
                    <w:rPr>
                      <w:b/>
                      <w:bCs/>
                      <w:kern w:val="0"/>
                      <w:szCs w:val="21"/>
                    </w:rPr>
                    <w:t>）</w:t>
                  </w:r>
                </w:p>
              </w:tc>
              <w:tc>
                <w:tcPr>
                  <w:tcW w:w="872" w:type="dxa"/>
                  <w:vMerge w:val="restart"/>
                  <w:vAlign w:val="center"/>
                </w:tcPr>
                <w:p>
                  <w:pPr>
                    <w:widowControl/>
                    <w:jc w:val="center"/>
                    <w:rPr>
                      <w:b/>
                      <w:bCs/>
                      <w:kern w:val="0"/>
                      <w:szCs w:val="21"/>
                    </w:rPr>
                  </w:pPr>
                  <w:r>
                    <w:rPr>
                      <w:b/>
                      <w:bCs/>
                      <w:kern w:val="0"/>
                      <w:szCs w:val="21"/>
                    </w:rPr>
                    <w:t>最大浓度占标率/%</w:t>
                  </w:r>
                </w:p>
              </w:tc>
              <w:tc>
                <w:tcPr>
                  <w:tcW w:w="800" w:type="dxa"/>
                  <w:vMerge w:val="restart"/>
                  <w:vAlign w:val="center"/>
                </w:tcPr>
                <w:p>
                  <w:pPr>
                    <w:widowControl/>
                    <w:jc w:val="center"/>
                    <w:rPr>
                      <w:b/>
                      <w:bCs/>
                      <w:kern w:val="0"/>
                      <w:szCs w:val="21"/>
                    </w:rPr>
                  </w:pPr>
                  <w:r>
                    <w:rPr>
                      <w:b/>
                      <w:bCs/>
                      <w:kern w:val="0"/>
                      <w:szCs w:val="21"/>
                    </w:rPr>
                    <w:t>超标率/%</w:t>
                  </w:r>
                </w:p>
              </w:tc>
              <w:tc>
                <w:tcPr>
                  <w:tcW w:w="687" w:type="dxa"/>
                  <w:vMerge w:val="restart"/>
                  <w:vAlign w:val="center"/>
                </w:tcPr>
                <w:p>
                  <w:pPr>
                    <w:widowControl/>
                    <w:jc w:val="center"/>
                    <w:rPr>
                      <w:b/>
                      <w:bCs/>
                      <w:kern w:val="0"/>
                      <w:szCs w:val="21"/>
                    </w:rPr>
                  </w:pPr>
                  <w:r>
                    <w:rPr>
                      <w:b/>
                      <w:bCs/>
                      <w:kern w:val="0"/>
                      <w:szCs w:val="21"/>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44" w:type="dxa"/>
                  <w:vMerge w:val="continue"/>
                  <w:vAlign w:val="center"/>
                </w:tcPr>
                <w:p>
                  <w:pPr>
                    <w:widowControl/>
                    <w:jc w:val="left"/>
                    <w:rPr>
                      <w:b/>
                      <w:bCs/>
                      <w:kern w:val="0"/>
                      <w:szCs w:val="21"/>
                    </w:rPr>
                  </w:pPr>
                </w:p>
              </w:tc>
              <w:tc>
                <w:tcPr>
                  <w:tcW w:w="1432" w:type="dxa"/>
                  <w:vMerge w:val="continue"/>
                  <w:vAlign w:val="center"/>
                </w:tcPr>
                <w:p>
                  <w:pPr>
                    <w:widowControl/>
                    <w:jc w:val="left"/>
                    <w:rPr>
                      <w:b/>
                      <w:bCs/>
                      <w:kern w:val="0"/>
                      <w:szCs w:val="21"/>
                    </w:rPr>
                  </w:pPr>
                </w:p>
              </w:tc>
              <w:tc>
                <w:tcPr>
                  <w:tcW w:w="1050" w:type="dxa"/>
                  <w:vMerge w:val="continue"/>
                  <w:vAlign w:val="center"/>
                </w:tcPr>
                <w:p>
                  <w:pPr>
                    <w:widowControl/>
                    <w:jc w:val="left"/>
                    <w:rPr>
                      <w:b/>
                      <w:bCs/>
                      <w:kern w:val="0"/>
                      <w:szCs w:val="21"/>
                    </w:rPr>
                  </w:pPr>
                </w:p>
              </w:tc>
              <w:tc>
                <w:tcPr>
                  <w:tcW w:w="1001" w:type="dxa"/>
                  <w:vMerge w:val="continue"/>
                  <w:vAlign w:val="center"/>
                </w:tcPr>
                <w:p>
                  <w:pPr>
                    <w:widowControl/>
                    <w:jc w:val="left"/>
                    <w:rPr>
                      <w:b/>
                      <w:bCs/>
                      <w:kern w:val="0"/>
                      <w:szCs w:val="21"/>
                    </w:rPr>
                  </w:pPr>
                </w:p>
              </w:tc>
              <w:tc>
                <w:tcPr>
                  <w:tcW w:w="1407" w:type="dxa"/>
                  <w:vMerge w:val="continue"/>
                  <w:vAlign w:val="center"/>
                </w:tcPr>
                <w:p>
                  <w:pPr>
                    <w:widowControl/>
                    <w:jc w:val="left"/>
                    <w:rPr>
                      <w:b/>
                      <w:bCs/>
                      <w:kern w:val="0"/>
                      <w:szCs w:val="21"/>
                    </w:rPr>
                  </w:pPr>
                </w:p>
              </w:tc>
              <w:tc>
                <w:tcPr>
                  <w:tcW w:w="872" w:type="dxa"/>
                  <w:vMerge w:val="continue"/>
                  <w:vAlign w:val="center"/>
                </w:tcPr>
                <w:p>
                  <w:pPr>
                    <w:widowControl/>
                    <w:jc w:val="left"/>
                    <w:rPr>
                      <w:b/>
                      <w:bCs/>
                      <w:kern w:val="0"/>
                      <w:szCs w:val="21"/>
                    </w:rPr>
                  </w:pPr>
                </w:p>
              </w:tc>
              <w:tc>
                <w:tcPr>
                  <w:tcW w:w="800" w:type="dxa"/>
                  <w:vMerge w:val="continue"/>
                  <w:vAlign w:val="center"/>
                </w:tcPr>
                <w:p>
                  <w:pPr>
                    <w:widowControl/>
                    <w:jc w:val="left"/>
                    <w:rPr>
                      <w:b/>
                      <w:bCs/>
                      <w:kern w:val="0"/>
                      <w:szCs w:val="21"/>
                    </w:rPr>
                  </w:pPr>
                </w:p>
              </w:tc>
              <w:tc>
                <w:tcPr>
                  <w:tcW w:w="687" w:type="dxa"/>
                  <w:vMerge w:val="continue"/>
                  <w:vAlign w:val="center"/>
                </w:tcPr>
                <w:p>
                  <w:pPr>
                    <w:widowControl/>
                    <w:jc w:val="left"/>
                    <w:rPr>
                      <w:b/>
                      <w:bCs/>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44" w:type="dxa"/>
                  <w:tcBorders>
                    <w:top w:val="single" w:color="000000" w:sz="4" w:space="0"/>
                  </w:tcBorders>
                  <w:vAlign w:val="center"/>
                </w:tcPr>
                <w:p>
                  <w:pPr>
                    <w:widowControl/>
                    <w:jc w:val="left"/>
                    <w:rPr>
                      <w:kern w:val="0"/>
                      <w:szCs w:val="21"/>
                    </w:rPr>
                  </w:pPr>
                  <w:r>
                    <w:rPr>
                      <w:rFonts w:hint="eastAsia"/>
                      <w:szCs w:val="21"/>
                    </w:rPr>
                    <w:t>鲁庄</w:t>
                  </w:r>
                </w:p>
              </w:tc>
              <w:tc>
                <w:tcPr>
                  <w:tcW w:w="1432" w:type="dxa"/>
                  <w:tcBorders>
                    <w:top w:val="single" w:color="000000" w:sz="4" w:space="0"/>
                  </w:tcBorders>
                  <w:vAlign w:val="center"/>
                </w:tcPr>
                <w:p>
                  <w:pPr>
                    <w:widowControl/>
                    <w:jc w:val="center"/>
                    <w:rPr>
                      <w:kern w:val="0"/>
                      <w:szCs w:val="21"/>
                    </w:rPr>
                  </w:pPr>
                  <w:r>
                    <w:rPr>
                      <w:kern w:val="0"/>
                      <w:szCs w:val="21"/>
                    </w:rPr>
                    <w:t>非甲烷总烃</w:t>
                  </w:r>
                  <w:r>
                    <w:rPr>
                      <w:rFonts w:hint="eastAsia"/>
                      <w:kern w:val="0"/>
                      <w:szCs w:val="21"/>
                    </w:rPr>
                    <w:t>（引用）</w:t>
                  </w:r>
                </w:p>
              </w:tc>
              <w:tc>
                <w:tcPr>
                  <w:tcW w:w="1050" w:type="dxa"/>
                  <w:vAlign w:val="center"/>
                </w:tcPr>
                <w:p>
                  <w:pPr>
                    <w:widowControl/>
                    <w:jc w:val="left"/>
                    <w:rPr>
                      <w:kern w:val="0"/>
                      <w:szCs w:val="21"/>
                    </w:rPr>
                  </w:pPr>
                  <w:r>
                    <w:rPr>
                      <w:kern w:val="0"/>
                      <w:szCs w:val="21"/>
                    </w:rPr>
                    <w:t>小时平均</w:t>
                  </w:r>
                </w:p>
              </w:tc>
              <w:tc>
                <w:tcPr>
                  <w:tcW w:w="1001" w:type="dxa"/>
                  <w:vAlign w:val="center"/>
                </w:tcPr>
                <w:p>
                  <w:pPr>
                    <w:widowControl/>
                    <w:jc w:val="center"/>
                    <w:rPr>
                      <w:kern w:val="0"/>
                      <w:szCs w:val="21"/>
                    </w:rPr>
                  </w:pPr>
                  <w:r>
                    <w:rPr>
                      <w:rFonts w:hint="eastAsia"/>
                      <w:kern w:val="0"/>
                      <w:szCs w:val="21"/>
                    </w:rPr>
                    <w:t>2</w:t>
                  </w:r>
                </w:p>
              </w:tc>
              <w:tc>
                <w:tcPr>
                  <w:tcW w:w="1407" w:type="dxa"/>
                  <w:vAlign w:val="center"/>
                </w:tcPr>
                <w:p>
                  <w:pPr>
                    <w:widowControl/>
                    <w:jc w:val="center"/>
                    <w:rPr>
                      <w:kern w:val="0"/>
                      <w:szCs w:val="21"/>
                    </w:rPr>
                  </w:pPr>
                  <w:r>
                    <w:rPr>
                      <w:rFonts w:hint="eastAsia"/>
                      <w:kern w:val="0"/>
                      <w:szCs w:val="21"/>
                    </w:rPr>
                    <w:t>0.23~0.69</w:t>
                  </w:r>
                </w:p>
              </w:tc>
              <w:tc>
                <w:tcPr>
                  <w:tcW w:w="872" w:type="dxa"/>
                  <w:vAlign w:val="center"/>
                </w:tcPr>
                <w:p>
                  <w:pPr>
                    <w:widowControl/>
                    <w:jc w:val="center"/>
                    <w:rPr>
                      <w:kern w:val="0"/>
                      <w:szCs w:val="21"/>
                    </w:rPr>
                  </w:pPr>
                  <w:r>
                    <w:rPr>
                      <w:rFonts w:hint="eastAsia"/>
                      <w:kern w:val="0"/>
                      <w:szCs w:val="21"/>
                    </w:rPr>
                    <w:t>34.5</w:t>
                  </w:r>
                </w:p>
              </w:tc>
              <w:tc>
                <w:tcPr>
                  <w:tcW w:w="800" w:type="dxa"/>
                  <w:vAlign w:val="center"/>
                </w:tcPr>
                <w:p>
                  <w:pPr>
                    <w:widowControl/>
                    <w:jc w:val="center"/>
                    <w:rPr>
                      <w:kern w:val="0"/>
                      <w:szCs w:val="21"/>
                    </w:rPr>
                  </w:pPr>
                  <w:r>
                    <w:rPr>
                      <w:rFonts w:hint="eastAsia"/>
                      <w:kern w:val="0"/>
                      <w:szCs w:val="21"/>
                    </w:rPr>
                    <w:t>0</w:t>
                  </w:r>
                </w:p>
              </w:tc>
              <w:tc>
                <w:tcPr>
                  <w:tcW w:w="687" w:type="dxa"/>
                  <w:vAlign w:val="center"/>
                </w:tcPr>
                <w:p>
                  <w:pPr>
                    <w:widowControl/>
                    <w:jc w:val="center"/>
                    <w:rPr>
                      <w:kern w:val="0"/>
                      <w:szCs w:val="21"/>
                    </w:rPr>
                  </w:pPr>
                  <w:r>
                    <w:rPr>
                      <w:kern w:val="0"/>
                      <w:szCs w:val="21"/>
                    </w:rPr>
                    <w:t>达标</w:t>
                  </w:r>
                </w:p>
              </w:tc>
            </w:tr>
          </w:tbl>
          <w:p>
            <w:pPr>
              <w:spacing w:line="360" w:lineRule="auto"/>
              <w:ind w:firstLine="480" w:firstLineChars="200"/>
            </w:pPr>
            <w:r>
              <w:rPr>
                <w:sz w:val="24"/>
              </w:rPr>
              <w:t>根据上表，</w:t>
            </w:r>
            <w:r>
              <w:rPr>
                <w:rFonts w:hint="eastAsia"/>
                <w:sz w:val="24"/>
              </w:rPr>
              <w:t>监测</w:t>
            </w:r>
            <w:r>
              <w:rPr>
                <w:sz w:val="24"/>
              </w:rPr>
              <w:t>期间，非甲烷总烃满足《大气污染物综合排放标准详解》中推荐标准值，项目区域环境空气质量较好。</w:t>
            </w:r>
          </w:p>
          <w:p>
            <w:pPr>
              <w:spacing w:line="360" w:lineRule="auto"/>
              <w:ind w:firstLine="482" w:firstLineChars="200"/>
              <w:contextualSpacing/>
              <w:rPr>
                <w:b/>
                <w:sz w:val="24"/>
              </w:rPr>
            </w:pPr>
          </w:p>
          <w:p>
            <w:pPr>
              <w:spacing w:line="360" w:lineRule="auto"/>
              <w:ind w:firstLine="482" w:firstLineChars="200"/>
              <w:contextualSpacing/>
              <w:rPr>
                <w:b/>
                <w:sz w:val="24"/>
              </w:rPr>
            </w:pPr>
            <w:r>
              <w:rPr>
                <w:b/>
                <w:sz w:val="24"/>
              </w:rPr>
              <w:t>2、地表水环境质量现状</w:t>
            </w:r>
          </w:p>
          <w:p>
            <w:pPr>
              <w:pStyle w:val="2"/>
              <w:widowControl w:val="0"/>
              <w:snapToGrid/>
              <w:spacing w:before="0" w:after="0" w:line="360" w:lineRule="auto"/>
              <w:ind w:right="0" w:firstLine="480" w:firstLineChars="200"/>
              <w:rPr>
                <w:kern w:val="2"/>
                <w:sz w:val="24"/>
                <w:szCs w:val="24"/>
              </w:rPr>
            </w:pPr>
            <w:r>
              <w:rPr>
                <w:kern w:val="2"/>
                <w:sz w:val="24"/>
                <w:szCs w:val="24"/>
              </w:rPr>
              <w:t>根据</w:t>
            </w:r>
            <w:r>
              <w:rPr>
                <w:sz w:val="24"/>
                <w:szCs w:val="24"/>
              </w:rPr>
              <w:t>2019年全市水环境呈轻度污染状态。全市72个地表水监测断面中达到Ⅲ类以上水质类别的断面有47个，占65.3%；劣Ⅴ类2个，占2.7%。全市共有58个断面达到相应功能区水质要求，达标率为80.6%。2019年全市22个国、省考地表水断面全面消除劣Ⅴ类，优Ⅲ类比例为72.7%，水质有所改善。</w:t>
            </w:r>
            <w:r>
              <w:rPr>
                <w:kern w:val="2"/>
                <w:sz w:val="24"/>
                <w:szCs w:val="24"/>
              </w:rPr>
              <w:t>本项目项目生活污水、食堂废水经预处理后，用于</w:t>
            </w:r>
            <w:r>
              <w:rPr>
                <w:rFonts w:hint="eastAsia"/>
                <w:kern w:val="2"/>
                <w:sz w:val="24"/>
                <w:szCs w:val="24"/>
              </w:rPr>
              <w:t>厂区绿化，不外排。</w:t>
            </w:r>
          </w:p>
          <w:p>
            <w:pPr>
              <w:spacing w:line="360" w:lineRule="auto"/>
              <w:ind w:firstLine="482" w:firstLineChars="200"/>
              <w:contextualSpacing/>
              <w:rPr>
                <w:b/>
                <w:sz w:val="24"/>
              </w:rPr>
            </w:pPr>
            <w:r>
              <w:rPr>
                <w:b/>
                <w:sz w:val="24"/>
              </w:rPr>
              <w:t>3、声环境质量现状</w:t>
            </w:r>
          </w:p>
          <w:p>
            <w:pPr>
              <w:spacing w:line="360" w:lineRule="auto"/>
              <w:ind w:firstLine="480" w:firstLineChars="200"/>
              <w:rPr>
                <w:bCs/>
                <w:kern w:val="0"/>
                <w:sz w:val="24"/>
              </w:rPr>
            </w:pPr>
            <w:r>
              <w:rPr>
                <w:bCs/>
                <w:kern w:val="0"/>
                <w:sz w:val="24"/>
              </w:rPr>
              <w:t>为了全面了解项目建设地点环境质量情况，本次特委托</w:t>
            </w:r>
            <w:r>
              <w:rPr>
                <w:sz w:val="24"/>
              </w:rPr>
              <w:t>南京万全检测技术有限公司</w:t>
            </w:r>
            <w:r>
              <w:rPr>
                <w:bCs/>
                <w:kern w:val="0"/>
                <w:sz w:val="24"/>
              </w:rPr>
              <w:t>对</w:t>
            </w:r>
            <w:r>
              <w:rPr>
                <w:rFonts w:hint="eastAsia"/>
                <w:bCs/>
                <w:kern w:val="0"/>
                <w:sz w:val="24"/>
              </w:rPr>
              <w:t>项目地</w:t>
            </w:r>
            <w:r>
              <w:rPr>
                <w:bCs/>
                <w:kern w:val="0"/>
                <w:sz w:val="24"/>
              </w:rPr>
              <w:t>地声环境进行监测（报告编号：NVTT-2021-H0047），监测日期为202</w:t>
            </w:r>
            <w:r>
              <w:rPr>
                <w:rFonts w:hint="eastAsia"/>
                <w:bCs/>
                <w:kern w:val="0"/>
                <w:sz w:val="24"/>
              </w:rPr>
              <w:t>1</w:t>
            </w:r>
            <w:r>
              <w:rPr>
                <w:bCs/>
                <w:kern w:val="0"/>
                <w:sz w:val="24"/>
              </w:rPr>
              <w:t>年</w:t>
            </w:r>
            <w:r>
              <w:rPr>
                <w:rFonts w:hint="eastAsia"/>
                <w:bCs/>
                <w:kern w:val="0"/>
                <w:sz w:val="24"/>
              </w:rPr>
              <w:t>3</w:t>
            </w:r>
            <w:r>
              <w:rPr>
                <w:bCs/>
                <w:kern w:val="0"/>
                <w:sz w:val="24"/>
              </w:rPr>
              <w:t>月1</w:t>
            </w:r>
            <w:r>
              <w:rPr>
                <w:rFonts w:hint="eastAsia"/>
                <w:bCs/>
                <w:kern w:val="0"/>
                <w:sz w:val="24"/>
              </w:rPr>
              <w:t>3</w:t>
            </w:r>
            <w:r>
              <w:rPr>
                <w:bCs/>
                <w:kern w:val="0"/>
                <w:sz w:val="24"/>
              </w:rPr>
              <w:t>日-202</w:t>
            </w:r>
            <w:r>
              <w:rPr>
                <w:rFonts w:hint="eastAsia"/>
                <w:bCs/>
                <w:kern w:val="0"/>
                <w:sz w:val="24"/>
              </w:rPr>
              <w:t>1</w:t>
            </w:r>
            <w:r>
              <w:rPr>
                <w:bCs/>
                <w:kern w:val="0"/>
                <w:sz w:val="24"/>
              </w:rPr>
              <w:t>年</w:t>
            </w:r>
            <w:r>
              <w:rPr>
                <w:rFonts w:hint="eastAsia"/>
                <w:bCs/>
                <w:kern w:val="0"/>
                <w:sz w:val="24"/>
              </w:rPr>
              <w:t>3</w:t>
            </w:r>
            <w:r>
              <w:rPr>
                <w:bCs/>
                <w:kern w:val="0"/>
                <w:sz w:val="24"/>
              </w:rPr>
              <w:t>月1</w:t>
            </w:r>
            <w:r>
              <w:rPr>
                <w:rFonts w:hint="eastAsia"/>
                <w:bCs/>
                <w:kern w:val="0"/>
                <w:sz w:val="24"/>
              </w:rPr>
              <w:t>5</w:t>
            </w:r>
            <w:r>
              <w:rPr>
                <w:bCs/>
                <w:kern w:val="0"/>
                <w:sz w:val="24"/>
              </w:rPr>
              <w:t>日，监测结果见下表。</w:t>
            </w:r>
          </w:p>
          <w:p>
            <w:pPr>
              <w:adjustRightInd w:val="0"/>
              <w:snapToGrid w:val="0"/>
              <w:jc w:val="center"/>
              <w:rPr>
                <w:b/>
                <w:bCs/>
                <w:kern w:val="0"/>
                <w:sz w:val="24"/>
              </w:rPr>
            </w:pPr>
            <w:r>
              <w:rPr>
                <w:rFonts w:hint="eastAsia"/>
                <w:b/>
                <w:bCs/>
                <w:kern w:val="0"/>
                <w:sz w:val="24"/>
              </w:rPr>
              <w:t>表3-3  噪声检测结果</w:t>
            </w:r>
          </w:p>
          <w:tbl>
            <w:tblPr>
              <w:tblStyle w:val="25"/>
              <w:tblW w:w="4931" w:type="pct"/>
              <w:tblInd w:w="12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249"/>
              <w:gridCol w:w="1392"/>
              <w:gridCol w:w="1392"/>
              <w:gridCol w:w="1392"/>
              <w:gridCol w:w="141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2259" w:type="dxa"/>
                  <w:vMerge w:val="restart"/>
                  <w:tcBorders>
                    <w:left w:val="nil"/>
                    <w:bottom w:val="single" w:color="000000" w:sz="4" w:space="0"/>
                    <w:right w:val="single" w:color="000000" w:sz="4" w:space="0"/>
                  </w:tcBorders>
                  <w:vAlign w:val="center"/>
                </w:tcPr>
                <w:p>
                  <w:pPr>
                    <w:pStyle w:val="76"/>
                    <w:adjustRightInd w:val="0"/>
                    <w:snapToGrid w:val="0"/>
                    <w:jc w:val="center"/>
                    <w:rPr>
                      <w:rFonts w:ascii="宋体"/>
                      <w:b/>
                      <w:sz w:val="22"/>
                    </w:rPr>
                  </w:pPr>
                  <w:r>
                    <w:rPr>
                      <w:rFonts w:hint="eastAsia" w:ascii="宋体"/>
                      <w:b/>
                      <w:sz w:val="22"/>
                    </w:rPr>
                    <w:t>检测点位及编号</w:t>
                  </w:r>
                </w:p>
              </w:tc>
              <w:tc>
                <w:tcPr>
                  <w:tcW w:w="5606" w:type="dxa"/>
                  <w:gridSpan w:val="4"/>
                  <w:tcBorders>
                    <w:left w:val="single" w:color="000000" w:sz="4" w:space="0"/>
                    <w:bottom w:val="single" w:color="000000" w:sz="4" w:space="0"/>
                    <w:right w:val="nil"/>
                  </w:tcBorders>
                  <w:vAlign w:val="center"/>
                </w:tcPr>
                <w:p>
                  <w:pPr>
                    <w:pStyle w:val="76"/>
                    <w:adjustRightInd w:val="0"/>
                    <w:snapToGrid w:val="0"/>
                    <w:jc w:val="center"/>
                    <w:rPr>
                      <w:b/>
                    </w:rPr>
                  </w:pPr>
                  <w:r>
                    <w:rPr>
                      <w:b/>
                    </w:rPr>
                    <w:t>2021.3.13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2259" w:type="dxa"/>
                  <w:vMerge w:val="continue"/>
                  <w:tcBorders>
                    <w:top w:val="nil"/>
                    <w:left w:val="nil"/>
                    <w:bottom w:val="single" w:color="000000" w:sz="4" w:space="0"/>
                    <w:right w:val="single" w:color="000000" w:sz="4" w:space="0"/>
                  </w:tcBorders>
                  <w:vAlign w:val="center"/>
                </w:tcPr>
                <w:p>
                  <w:pPr>
                    <w:adjustRightInd w:val="0"/>
                    <w:snapToGrid w:val="0"/>
                    <w:jc w:val="center"/>
                    <w:rPr>
                      <w:sz w:val="2"/>
                      <w:szCs w:val="2"/>
                    </w:rPr>
                  </w:pPr>
                </w:p>
              </w:tc>
              <w:tc>
                <w:tcPr>
                  <w:tcW w:w="1397" w:type="dxa"/>
                  <w:tcBorders>
                    <w:top w:val="single" w:color="000000" w:sz="4" w:space="0"/>
                    <w:left w:val="single" w:color="000000" w:sz="4" w:space="0"/>
                    <w:bottom w:val="single" w:color="000000" w:sz="4" w:space="0"/>
                    <w:right w:val="single" w:color="000000" w:sz="4" w:space="0"/>
                  </w:tcBorders>
                  <w:vAlign w:val="center"/>
                </w:tcPr>
                <w:p>
                  <w:pPr>
                    <w:pStyle w:val="76"/>
                    <w:adjustRightInd w:val="0"/>
                    <w:snapToGrid w:val="0"/>
                    <w:jc w:val="center"/>
                    <w:rPr>
                      <w:rFonts w:ascii="宋体"/>
                      <w:b/>
                    </w:rPr>
                  </w:pPr>
                  <w:r>
                    <w:rPr>
                      <w:rFonts w:hint="eastAsia" w:ascii="宋体"/>
                      <w:b/>
                    </w:rPr>
                    <w:t>检测时间</w:t>
                  </w:r>
                </w:p>
              </w:tc>
              <w:tc>
                <w:tcPr>
                  <w:tcW w:w="1397" w:type="dxa"/>
                  <w:tcBorders>
                    <w:top w:val="single" w:color="000000" w:sz="4" w:space="0"/>
                    <w:left w:val="single" w:color="000000" w:sz="4" w:space="0"/>
                    <w:bottom w:val="single" w:color="000000" w:sz="4" w:space="0"/>
                    <w:right w:val="single" w:color="000000" w:sz="4" w:space="0"/>
                  </w:tcBorders>
                  <w:vAlign w:val="center"/>
                </w:tcPr>
                <w:p>
                  <w:pPr>
                    <w:pStyle w:val="76"/>
                    <w:adjustRightInd w:val="0"/>
                    <w:snapToGrid w:val="0"/>
                    <w:jc w:val="center"/>
                    <w:rPr>
                      <w:rFonts w:ascii="宋体"/>
                      <w:b/>
                    </w:rPr>
                  </w:pPr>
                  <w:r>
                    <w:rPr>
                      <w:rFonts w:hint="eastAsia" w:ascii="宋体"/>
                      <w:b/>
                    </w:rPr>
                    <w:t>昼间</w:t>
                  </w:r>
                </w:p>
              </w:tc>
              <w:tc>
                <w:tcPr>
                  <w:tcW w:w="1397" w:type="dxa"/>
                  <w:tcBorders>
                    <w:top w:val="single" w:color="000000" w:sz="4" w:space="0"/>
                    <w:left w:val="single" w:color="000000" w:sz="4" w:space="0"/>
                    <w:bottom w:val="single" w:color="000000" w:sz="4" w:space="0"/>
                    <w:right w:val="single" w:color="000000" w:sz="4" w:space="0"/>
                  </w:tcBorders>
                  <w:vAlign w:val="center"/>
                </w:tcPr>
                <w:p>
                  <w:pPr>
                    <w:pStyle w:val="76"/>
                    <w:adjustRightInd w:val="0"/>
                    <w:snapToGrid w:val="0"/>
                    <w:jc w:val="center"/>
                    <w:rPr>
                      <w:rFonts w:ascii="宋体"/>
                      <w:b/>
                    </w:rPr>
                  </w:pPr>
                  <w:r>
                    <w:rPr>
                      <w:rFonts w:hint="eastAsia" w:ascii="宋体"/>
                      <w:b/>
                    </w:rPr>
                    <w:t>检测时间</w:t>
                  </w:r>
                </w:p>
              </w:tc>
              <w:tc>
                <w:tcPr>
                  <w:tcW w:w="1415" w:type="dxa"/>
                  <w:tcBorders>
                    <w:top w:val="single" w:color="000000" w:sz="4" w:space="0"/>
                    <w:left w:val="single" w:color="000000" w:sz="4" w:space="0"/>
                    <w:bottom w:val="single" w:color="000000" w:sz="4" w:space="0"/>
                    <w:right w:val="nil"/>
                  </w:tcBorders>
                  <w:vAlign w:val="center"/>
                </w:tcPr>
                <w:p>
                  <w:pPr>
                    <w:pStyle w:val="76"/>
                    <w:adjustRightInd w:val="0"/>
                    <w:snapToGrid w:val="0"/>
                    <w:jc w:val="center"/>
                    <w:rPr>
                      <w:rFonts w:ascii="宋体"/>
                      <w:b/>
                    </w:rPr>
                  </w:pPr>
                  <w:r>
                    <w:rPr>
                      <w:rFonts w:hint="eastAsia" w:ascii="宋体"/>
                      <w:b/>
                    </w:rPr>
                    <w:t>夜间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2259" w:type="dxa"/>
                  <w:tcBorders>
                    <w:top w:val="single" w:color="000000" w:sz="4" w:space="0"/>
                    <w:left w:val="nil"/>
                    <w:bottom w:val="single" w:color="000000" w:sz="4" w:space="0"/>
                    <w:right w:val="single" w:color="000000" w:sz="4" w:space="0"/>
                  </w:tcBorders>
                  <w:vAlign w:val="center"/>
                </w:tcPr>
                <w:p>
                  <w:pPr>
                    <w:pStyle w:val="76"/>
                    <w:adjustRightInd w:val="0"/>
                    <w:snapToGrid w:val="0"/>
                    <w:jc w:val="center"/>
                  </w:pPr>
                  <w:r>
                    <w:t xml:space="preserve">N1 </w:t>
                  </w:r>
                  <w:r>
                    <w:rPr>
                      <w:rFonts w:hint="eastAsia" w:ascii="宋体"/>
                    </w:rPr>
                    <w:t xml:space="preserve">东厂界外 </w:t>
                  </w:r>
                  <w:r>
                    <w:t>1m</w:t>
                  </w:r>
                </w:p>
              </w:tc>
              <w:tc>
                <w:tcPr>
                  <w:tcW w:w="1397" w:type="dxa"/>
                  <w:tcBorders>
                    <w:top w:val="single" w:color="000000" w:sz="4" w:space="0"/>
                    <w:left w:val="single" w:color="000000" w:sz="4" w:space="0"/>
                    <w:bottom w:val="single" w:color="000000" w:sz="4" w:space="0"/>
                    <w:right w:val="single" w:color="000000" w:sz="4" w:space="0"/>
                  </w:tcBorders>
                  <w:vAlign w:val="center"/>
                </w:tcPr>
                <w:p>
                  <w:pPr>
                    <w:pStyle w:val="76"/>
                    <w:adjustRightInd w:val="0"/>
                    <w:snapToGrid w:val="0"/>
                    <w:jc w:val="center"/>
                  </w:pPr>
                  <w:r>
                    <w:t>10:11~10:21</w:t>
                  </w:r>
                </w:p>
              </w:tc>
              <w:tc>
                <w:tcPr>
                  <w:tcW w:w="1397" w:type="dxa"/>
                  <w:tcBorders>
                    <w:top w:val="single" w:color="000000" w:sz="4" w:space="0"/>
                    <w:left w:val="single" w:color="000000" w:sz="4" w:space="0"/>
                    <w:bottom w:val="single" w:color="000000" w:sz="4" w:space="0"/>
                    <w:right w:val="single" w:color="000000" w:sz="4" w:space="0"/>
                  </w:tcBorders>
                  <w:vAlign w:val="center"/>
                </w:tcPr>
                <w:p>
                  <w:pPr>
                    <w:pStyle w:val="76"/>
                    <w:adjustRightInd w:val="0"/>
                    <w:snapToGrid w:val="0"/>
                    <w:jc w:val="center"/>
                  </w:pPr>
                  <w:r>
                    <w:t>54.1</w:t>
                  </w:r>
                </w:p>
              </w:tc>
              <w:tc>
                <w:tcPr>
                  <w:tcW w:w="1397" w:type="dxa"/>
                  <w:tcBorders>
                    <w:top w:val="single" w:color="000000" w:sz="4" w:space="0"/>
                    <w:left w:val="single" w:color="000000" w:sz="4" w:space="0"/>
                    <w:bottom w:val="single" w:color="000000" w:sz="4" w:space="0"/>
                    <w:right w:val="single" w:color="000000" w:sz="4" w:space="0"/>
                  </w:tcBorders>
                  <w:vAlign w:val="center"/>
                </w:tcPr>
                <w:p>
                  <w:pPr>
                    <w:pStyle w:val="76"/>
                    <w:adjustRightInd w:val="0"/>
                    <w:snapToGrid w:val="0"/>
                    <w:jc w:val="center"/>
                  </w:pPr>
                  <w:r>
                    <w:t>22:04~22:14</w:t>
                  </w:r>
                </w:p>
              </w:tc>
              <w:tc>
                <w:tcPr>
                  <w:tcW w:w="1415" w:type="dxa"/>
                  <w:tcBorders>
                    <w:top w:val="single" w:color="000000" w:sz="4" w:space="0"/>
                    <w:left w:val="single" w:color="000000" w:sz="4" w:space="0"/>
                    <w:bottom w:val="single" w:color="000000" w:sz="4" w:space="0"/>
                    <w:right w:val="nil"/>
                  </w:tcBorders>
                  <w:vAlign w:val="center"/>
                </w:tcPr>
                <w:p>
                  <w:pPr>
                    <w:pStyle w:val="76"/>
                    <w:adjustRightInd w:val="0"/>
                    <w:snapToGrid w:val="0"/>
                    <w:jc w:val="center"/>
                  </w:pPr>
                  <w:r>
                    <w:t>45.9</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2259" w:type="dxa"/>
                  <w:tcBorders>
                    <w:top w:val="single" w:color="000000" w:sz="4" w:space="0"/>
                    <w:left w:val="nil"/>
                    <w:bottom w:val="single" w:color="000000" w:sz="4" w:space="0"/>
                    <w:right w:val="single" w:color="000000" w:sz="4" w:space="0"/>
                  </w:tcBorders>
                  <w:vAlign w:val="center"/>
                </w:tcPr>
                <w:p>
                  <w:pPr>
                    <w:pStyle w:val="76"/>
                    <w:adjustRightInd w:val="0"/>
                    <w:snapToGrid w:val="0"/>
                    <w:jc w:val="center"/>
                  </w:pPr>
                  <w:r>
                    <w:t xml:space="preserve">N2 </w:t>
                  </w:r>
                  <w:r>
                    <w:rPr>
                      <w:rFonts w:hint="eastAsia" w:ascii="宋体"/>
                    </w:rPr>
                    <w:t xml:space="preserve">南厂界外 </w:t>
                  </w:r>
                  <w:r>
                    <w:t>1m</w:t>
                  </w:r>
                </w:p>
              </w:tc>
              <w:tc>
                <w:tcPr>
                  <w:tcW w:w="1397" w:type="dxa"/>
                  <w:tcBorders>
                    <w:top w:val="single" w:color="000000" w:sz="4" w:space="0"/>
                    <w:left w:val="single" w:color="000000" w:sz="4" w:space="0"/>
                    <w:bottom w:val="single" w:color="000000" w:sz="4" w:space="0"/>
                    <w:right w:val="single" w:color="000000" w:sz="4" w:space="0"/>
                  </w:tcBorders>
                  <w:vAlign w:val="center"/>
                </w:tcPr>
                <w:p>
                  <w:pPr>
                    <w:pStyle w:val="76"/>
                    <w:adjustRightInd w:val="0"/>
                    <w:snapToGrid w:val="0"/>
                    <w:jc w:val="center"/>
                  </w:pPr>
                  <w:r>
                    <w:t>10:27~10:37</w:t>
                  </w:r>
                </w:p>
              </w:tc>
              <w:tc>
                <w:tcPr>
                  <w:tcW w:w="1397" w:type="dxa"/>
                  <w:tcBorders>
                    <w:top w:val="single" w:color="000000" w:sz="4" w:space="0"/>
                    <w:left w:val="single" w:color="000000" w:sz="4" w:space="0"/>
                    <w:bottom w:val="single" w:color="000000" w:sz="4" w:space="0"/>
                    <w:right w:val="single" w:color="000000" w:sz="4" w:space="0"/>
                  </w:tcBorders>
                  <w:vAlign w:val="center"/>
                </w:tcPr>
                <w:p>
                  <w:pPr>
                    <w:pStyle w:val="76"/>
                    <w:adjustRightInd w:val="0"/>
                    <w:snapToGrid w:val="0"/>
                    <w:jc w:val="center"/>
                  </w:pPr>
                  <w:r>
                    <w:t>52.0</w:t>
                  </w:r>
                </w:p>
              </w:tc>
              <w:tc>
                <w:tcPr>
                  <w:tcW w:w="1397" w:type="dxa"/>
                  <w:tcBorders>
                    <w:top w:val="single" w:color="000000" w:sz="4" w:space="0"/>
                    <w:left w:val="single" w:color="000000" w:sz="4" w:space="0"/>
                    <w:bottom w:val="single" w:color="000000" w:sz="4" w:space="0"/>
                    <w:right w:val="single" w:color="000000" w:sz="4" w:space="0"/>
                  </w:tcBorders>
                  <w:vAlign w:val="center"/>
                </w:tcPr>
                <w:p>
                  <w:pPr>
                    <w:pStyle w:val="76"/>
                    <w:adjustRightInd w:val="0"/>
                    <w:snapToGrid w:val="0"/>
                    <w:jc w:val="center"/>
                  </w:pPr>
                  <w:r>
                    <w:t>22:19~22:29</w:t>
                  </w:r>
                </w:p>
              </w:tc>
              <w:tc>
                <w:tcPr>
                  <w:tcW w:w="1415" w:type="dxa"/>
                  <w:tcBorders>
                    <w:top w:val="single" w:color="000000" w:sz="4" w:space="0"/>
                    <w:left w:val="single" w:color="000000" w:sz="4" w:space="0"/>
                    <w:bottom w:val="single" w:color="000000" w:sz="4" w:space="0"/>
                    <w:right w:val="nil"/>
                  </w:tcBorders>
                  <w:vAlign w:val="center"/>
                </w:tcPr>
                <w:p>
                  <w:pPr>
                    <w:pStyle w:val="76"/>
                    <w:adjustRightInd w:val="0"/>
                    <w:snapToGrid w:val="0"/>
                    <w:jc w:val="center"/>
                  </w:pPr>
                  <w:r>
                    <w:t>44.2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2259" w:type="dxa"/>
                  <w:tcBorders>
                    <w:top w:val="single" w:color="000000" w:sz="4" w:space="0"/>
                    <w:left w:val="nil"/>
                    <w:bottom w:val="single" w:color="000000" w:sz="4" w:space="0"/>
                    <w:right w:val="single" w:color="000000" w:sz="4" w:space="0"/>
                  </w:tcBorders>
                  <w:vAlign w:val="center"/>
                </w:tcPr>
                <w:p>
                  <w:pPr>
                    <w:pStyle w:val="76"/>
                    <w:adjustRightInd w:val="0"/>
                    <w:snapToGrid w:val="0"/>
                    <w:jc w:val="center"/>
                  </w:pPr>
                  <w:r>
                    <w:t xml:space="preserve">N3 </w:t>
                  </w:r>
                  <w:r>
                    <w:rPr>
                      <w:rFonts w:hint="eastAsia" w:ascii="宋体"/>
                    </w:rPr>
                    <w:t xml:space="preserve">西厂界外 </w:t>
                  </w:r>
                  <w:r>
                    <w:t>1m</w:t>
                  </w:r>
                </w:p>
              </w:tc>
              <w:tc>
                <w:tcPr>
                  <w:tcW w:w="1397" w:type="dxa"/>
                  <w:tcBorders>
                    <w:top w:val="single" w:color="000000" w:sz="4" w:space="0"/>
                    <w:left w:val="single" w:color="000000" w:sz="4" w:space="0"/>
                    <w:bottom w:val="single" w:color="000000" w:sz="4" w:space="0"/>
                    <w:right w:val="single" w:color="000000" w:sz="4" w:space="0"/>
                  </w:tcBorders>
                  <w:vAlign w:val="center"/>
                </w:tcPr>
                <w:p>
                  <w:pPr>
                    <w:pStyle w:val="76"/>
                    <w:adjustRightInd w:val="0"/>
                    <w:snapToGrid w:val="0"/>
                    <w:jc w:val="center"/>
                  </w:pPr>
                  <w:r>
                    <w:t>10:44~10:54</w:t>
                  </w:r>
                </w:p>
              </w:tc>
              <w:tc>
                <w:tcPr>
                  <w:tcW w:w="1397" w:type="dxa"/>
                  <w:tcBorders>
                    <w:top w:val="single" w:color="000000" w:sz="4" w:space="0"/>
                    <w:left w:val="single" w:color="000000" w:sz="4" w:space="0"/>
                    <w:bottom w:val="single" w:color="000000" w:sz="4" w:space="0"/>
                    <w:right w:val="single" w:color="000000" w:sz="4" w:space="0"/>
                  </w:tcBorders>
                  <w:vAlign w:val="center"/>
                </w:tcPr>
                <w:p>
                  <w:pPr>
                    <w:pStyle w:val="76"/>
                    <w:adjustRightInd w:val="0"/>
                    <w:snapToGrid w:val="0"/>
                    <w:jc w:val="center"/>
                  </w:pPr>
                  <w:r>
                    <w:t>53.9</w:t>
                  </w:r>
                </w:p>
              </w:tc>
              <w:tc>
                <w:tcPr>
                  <w:tcW w:w="1397" w:type="dxa"/>
                  <w:tcBorders>
                    <w:top w:val="single" w:color="000000" w:sz="4" w:space="0"/>
                    <w:left w:val="single" w:color="000000" w:sz="4" w:space="0"/>
                    <w:bottom w:val="single" w:color="000000" w:sz="4" w:space="0"/>
                    <w:right w:val="single" w:color="000000" w:sz="4" w:space="0"/>
                  </w:tcBorders>
                  <w:vAlign w:val="center"/>
                </w:tcPr>
                <w:p>
                  <w:pPr>
                    <w:pStyle w:val="76"/>
                    <w:adjustRightInd w:val="0"/>
                    <w:snapToGrid w:val="0"/>
                    <w:jc w:val="center"/>
                  </w:pPr>
                  <w:r>
                    <w:t>22:35~22:45</w:t>
                  </w:r>
                </w:p>
              </w:tc>
              <w:tc>
                <w:tcPr>
                  <w:tcW w:w="1415" w:type="dxa"/>
                  <w:tcBorders>
                    <w:top w:val="single" w:color="000000" w:sz="4" w:space="0"/>
                    <w:left w:val="single" w:color="000000" w:sz="4" w:space="0"/>
                    <w:bottom w:val="single" w:color="000000" w:sz="4" w:space="0"/>
                    <w:right w:val="nil"/>
                  </w:tcBorders>
                  <w:vAlign w:val="center"/>
                </w:tcPr>
                <w:p>
                  <w:pPr>
                    <w:pStyle w:val="76"/>
                    <w:adjustRightInd w:val="0"/>
                    <w:snapToGrid w:val="0"/>
                    <w:jc w:val="center"/>
                  </w:pPr>
                  <w:r>
                    <w:t>44.7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2259" w:type="dxa"/>
                  <w:tcBorders>
                    <w:top w:val="single" w:color="000000" w:sz="4" w:space="0"/>
                    <w:left w:val="nil"/>
                    <w:bottom w:val="single" w:color="000000" w:sz="4" w:space="0"/>
                    <w:right w:val="single" w:color="000000" w:sz="4" w:space="0"/>
                  </w:tcBorders>
                  <w:vAlign w:val="center"/>
                </w:tcPr>
                <w:p>
                  <w:pPr>
                    <w:pStyle w:val="76"/>
                    <w:adjustRightInd w:val="0"/>
                    <w:snapToGrid w:val="0"/>
                    <w:jc w:val="center"/>
                  </w:pPr>
                  <w:r>
                    <w:t xml:space="preserve">N4 </w:t>
                  </w:r>
                  <w:r>
                    <w:rPr>
                      <w:rFonts w:hint="eastAsia" w:ascii="宋体"/>
                    </w:rPr>
                    <w:t xml:space="preserve">北厂界外 </w:t>
                  </w:r>
                  <w:r>
                    <w:t>1m</w:t>
                  </w:r>
                </w:p>
              </w:tc>
              <w:tc>
                <w:tcPr>
                  <w:tcW w:w="1397" w:type="dxa"/>
                  <w:tcBorders>
                    <w:top w:val="single" w:color="000000" w:sz="4" w:space="0"/>
                    <w:left w:val="single" w:color="000000" w:sz="4" w:space="0"/>
                    <w:bottom w:val="single" w:color="000000" w:sz="4" w:space="0"/>
                    <w:right w:val="single" w:color="000000" w:sz="4" w:space="0"/>
                  </w:tcBorders>
                  <w:vAlign w:val="center"/>
                </w:tcPr>
                <w:p>
                  <w:pPr>
                    <w:pStyle w:val="76"/>
                    <w:adjustRightInd w:val="0"/>
                    <w:snapToGrid w:val="0"/>
                    <w:jc w:val="center"/>
                  </w:pPr>
                  <w:r>
                    <w:t>11:02~11:12</w:t>
                  </w:r>
                </w:p>
              </w:tc>
              <w:tc>
                <w:tcPr>
                  <w:tcW w:w="1397" w:type="dxa"/>
                  <w:tcBorders>
                    <w:top w:val="single" w:color="000000" w:sz="4" w:space="0"/>
                    <w:left w:val="single" w:color="000000" w:sz="4" w:space="0"/>
                    <w:bottom w:val="single" w:color="000000" w:sz="4" w:space="0"/>
                    <w:right w:val="single" w:color="000000" w:sz="4" w:space="0"/>
                  </w:tcBorders>
                  <w:vAlign w:val="center"/>
                </w:tcPr>
                <w:p>
                  <w:pPr>
                    <w:pStyle w:val="76"/>
                    <w:adjustRightInd w:val="0"/>
                    <w:snapToGrid w:val="0"/>
                    <w:jc w:val="center"/>
                  </w:pPr>
                  <w:r>
                    <w:t>54.7</w:t>
                  </w:r>
                </w:p>
              </w:tc>
              <w:tc>
                <w:tcPr>
                  <w:tcW w:w="1397" w:type="dxa"/>
                  <w:tcBorders>
                    <w:top w:val="single" w:color="000000" w:sz="4" w:space="0"/>
                    <w:left w:val="single" w:color="000000" w:sz="4" w:space="0"/>
                    <w:bottom w:val="single" w:color="000000" w:sz="4" w:space="0"/>
                    <w:right w:val="single" w:color="000000" w:sz="4" w:space="0"/>
                  </w:tcBorders>
                  <w:vAlign w:val="center"/>
                </w:tcPr>
                <w:p>
                  <w:pPr>
                    <w:pStyle w:val="76"/>
                    <w:adjustRightInd w:val="0"/>
                    <w:snapToGrid w:val="0"/>
                    <w:jc w:val="center"/>
                  </w:pPr>
                  <w:r>
                    <w:t>22:51~23:01</w:t>
                  </w:r>
                </w:p>
              </w:tc>
              <w:tc>
                <w:tcPr>
                  <w:tcW w:w="1415" w:type="dxa"/>
                  <w:tcBorders>
                    <w:top w:val="single" w:color="000000" w:sz="4" w:space="0"/>
                    <w:left w:val="single" w:color="000000" w:sz="4" w:space="0"/>
                    <w:bottom w:val="single" w:color="000000" w:sz="4" w:space="0"/>
                    <w:right w:val="nil"/>
                  </w:tcBorders>
                  <w:vAlign w:val="center"/>
                </w:tcPr>
                <w:p>
                  <w:pPr>
                    <w:pStyle w:val="76"/>
                    <w:adjustRightInd w:val="0"/>
                    <w:snapToGrid w:val="0"/>
                    <w:jc w:val="center"/>
                  </w:pPr>
                  <w:r>
                    <w:t>45.3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2259" w:type="dxa"/>
                  <w:vMerge w:val="restart"/>
                  <w:tcBorders>
                    <w:top w:val="single" w:color="000000" w:sz="4" w:space="0"/>
                    <w:left w:val="nil"/>
                    <w:bottom w:val="single" w:color="000000" w:sz="4" w:space="0"/>
                    <w:right w:val="single" w:color="000000" w:sz="4" w:space="0"/>
                  </w:tcBorders>
                  <w:vAlign w:val="center"/>
                </w:tcPr>
                <w:p>
                  <w:pPr>
                    <w:pStyle w:val="76"/>
                    <w:adjustRightInd w:val="0"/>
                    <w:snapToGrid w:val="0"/>
                    <w:jc w:val="center"/>
                    <w:rPr>
                      <w:rFonts w:ascii="宋体"/>
                      <w:b/>
                      <w:sz w:val="22"/>
                    </w:rPr>
                  </w:pPr>
                  <w:r>
                    <w:rPr>
                      <w:rFonts w:hint="eastAsia" w:ascii="宋体"/>
                      <w:b/>
                      <w:sz w:val="22"/>
                    </w:rPr>
                    <w:t>检测点位及编号</w:t>
                  </w:r>
                </w:p>
              </w:tc>
              <w:tc>
                <w:tcPr>
                  <w:tcW w:w="5606" w:type="dxa"/>
                  <w:gridSpan w:val="4"/>
                  <w:tcBorders>
                    <w:top w:val="single" w:color="000000" w:sz="4" w:space="0"/>
                    <w:left w:val="single" w:color="000000" w:sz="4" w:space="0"/>
                    <w:bottom w:val="single" w:color="000000" w:sz="4" w:space="0"/>
                    <w:right w:val="nil"/>
                  </w:tcBorders>
                  <w:vAlign w:val="center"/>
                </w:tcPr>
                <w:p>
                  <w:pPr>
                    <w:pStyle w:val="76"/>
                    <w:adjustRightInd w:val="0"/>
                    <w:snapToGrid w:val="0"/>
                    <w:jc w:val="center"/>
                    <w:rPr>
                      <w:b/>
                    </w:rPr>
                  </w:pPr>
                  <w:r>
                    <w:rPr>
                      <w:b/>
                    </w:rPr>
                    <w:t>2021.3.14~3.15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2259" w:type="dxa"/>
                  <w:vMerge w:val="continue"/>
                  <w:tcBorders>
                    <w:top w:val="nil"/>
                    <w:left w:val="nil"/>
                    <w:bottom w:val="single" w:color="000000" w:sz="4" w:space="0"/>
                    <w:right w:val="single" w:color="000000" w:sz="4" w:space="0"/>
                  </w:tcBorders>
                  <w:vAlign w:val="center"/>
                </w:tcPr>
                <w:p>
                  <w:pPr>
                    <w:adjustRightInd w:val="0"/>
                    <w:snapToGrid w:val="0"/>
                    <w:jc w:val="center"/>
                    <w:rPr>
                      <w:sz w:val="2"/>
                      <w:szCs w:val="2"/>
                    </w:rPr>
                  </w:pPr>
                </w:p>
              </w:tc>
              <w:tc>
                <w:tcPr>
                  <w:tcW w:w="1397" w:type="dxa"/>
                  <w:tcBorders>
                    <w:top w:val="single" w:color="000000" w:sz="4" w:space="0"/>
                    <w:left w:val="single" w:color="000000" w:sz="4" w:space="0"/>
                    <w:bottom w:val="single" w:color="000000" w:sz="4" w:space="0"/>
                    <w:right w:val="single" w:color="000000" w:sz="4" w:space="0"/>
                  </w:tcBorders>
                  <w:vAlign w:val="center"/>
                </w:tcPr>
                <w:p>
                  <w:pPr>
                    <w:pStyle w:val="76"/>
                    <w:adjustRightInd w:val="0"/>
                    <w:snapToGrid w:val="0"/>
                    <w:jc w:val="center"/>
                    <w:rPr>
                      <w:rFonts w:ascii="宋体"/>
                      <w:b/>
                    </w:rPr>
                  </w:pPr>
                  <w:r>
                    <w:rPr>
                      <w:rFonts w:hint="eastAsia" w:ascii="宋体"/>
                      <w:b/>
                    </w:rPr>
                    <w:t>检测时间</w:t>
                  </w:r>
                </w:p>
              </w:tc>
              <w:tc>
                <w:tcPr>
                  <w:tcW w:w="1397" w:type="dxa"/>
                  <w:tcBorders>
                    <w:top w:val="single" w:color="000000" w:sz="4" w:space="0"/>
                    <w:left w:val="single" w:color="000000" w:sz="4" w:space="0"/>
                    <w:bottom w:val="single" w:color="000000" w:sz="4" w:space="0"/>
                    <w:right w:val="single" w:color="000000" w:sz="4" w:space="0"/>
                  </w:tcBorders>
                  <w:vAlign w:val="center"/>
                </w:tcPr>
                <w:p>
                  <w:pPr>
                    <w:pStyle w:val="76"/>
                    <w:adjustRightInd w:val="0"/>
                    <w:snapToGrid w:val="0"/>
                    <w:jc w:val="center"/>
                    <w:rPr>
                      <w:rFonts w:ascii="宋体"/>
                      <w:b/>
                    </w:rPr>
                  </w:pPr>
                  <w:r>
                    <w:rPr>
                      <w:rFonts w:hint="eastAsia" w:ascii="宋体"/>
                      <w:b/>
                    </w:rPr>
                    <w:t>昼间</w:t>
                  </w:r>
                </w:p>
              </w:tc>
              <w:tc>
                <w:tcPr>
                  <w:tcW w:w="1397" w:type="dxa"/>
                  <w:tcBorders>
                    <w:top w:val="single" w:color="000000" w:sz="4" w:space="0"/>
                    <w:left w:val="single" w:color="000000" w:sz="4" w:space="0"/>
                    <w:bottom w:val="single" w:color="000000" w:sz="4" w:space="0"/>
                    <w:right w:val="single" w:color="000000" w:sz="4" w:space="0"/>
                  </w:tcBorders>
                  <w:vAlign w:val="center"/>
                </w:tcPr>
                <w:p>
                  <w:pPr>
                    <w:pStyle w:val="76"/>
                    <w:adjustRightInd w:val="0"/>
                    <w:snapToGrid w:val="0"/>
                    <w:jc w:val="center"/>
                    <w:rPr>
                      <w:rFonts w:ascii="宋体"/>
                      <w:b/>
                    </w:rPr>
                  </w:pPr>
                  <w:r>
                    <w:rPr>
                      <w:rFonts w:hint="eastAsia" w:ascii="宋体"/>
                      <w:b/>
                    </w:rPr>
                    <w:t>检测时间</w:t>
                  </w:r>
                </w:p>
              </w:tc>
              <w:tc>
                <w:tcPr>
                  <w:tcW w:w="1415" w:type="dxa"/>
                  <w:tcBorders>
                    <w:top w:val="single" w:color="000000" w:sz="4" w:space="0"/>
                    <w:left w:val="single" w:color="000000" w:sz="4" w:space="0"/>
                    <w:bottom w:val="single" w:color="000000" w:sz="4" w:space="0"/>
                    <w:right w:val="nil"/>
                  </w:tcBorders>
                  <w:vAlign w:val="center"/>
                </w:tcPr>
                <w:p>
                  <w:pPr>
                    <w:pStyle w:val="76"/>
                    <w:adjustRightInd w:val="0"/>
                    <w:snapToGrid w:val="0"/>
                    <w:jc w:val="center"/>
                    <w:rPr>
                      <w:rFonts w:ascii="宋体"/>
                      <w:b/>
                    </w:rPr>
                  </w:pPr>
                  <w:r>
                    <w:rPr>
                      <w:rFonts w:hint="eastAsia" w:ascii="宋体"/>
                      <w:b/>
                    </w:rPr>
                    <w:t>夜间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2259" w:type="dxa"/>
                  <w:tcBorders>
                    <w:top w:val="single" w:color="000000" w:sz="4" w:space="0"/>
                    <w:left w:val="nil"/>
                    <w:bottom w:val="single" w:color="000000" w:sz="4" w:space="0"/>
                    <w:right w:val="single" w:color="000000" w:sz="4" w:space="0"/>
                  </w:tcBorders>
                  <w:vAlign w:val="center"/>
                </w:tcPr>
                <w:p>
                  <w:pPr>
                    <w:pStyle w:val="76"/>
                    <w:adjustRightInd w:val="0"/>
                    <w:snapToGrid w:val="0"/>
                    <w:jc w:val="center"/>
                  </w:pPr>
                  <w:r>
                    <w:t xml:space="preserve">N1 </w:t>
                  </w:r>
                  <w:r>
                    <w:rPr>
                      <w:rFonts w:hint="eastAsia" w:ascii="宋体"/>
                    </w:rPr>
                    <w:t xml:space="preserve">东厂界外 </w:t>
                  </w:r>
                  <w:r>
                    <w:t>1m</w:t>
                  </w:r>
                </w:p>
              </w:tc>
              <w:tc>
                <w:tcPr>
                  <w:tcW w:w="1397" w:type="dxa"/>
                  <w:tcBorders>
                    <w:top w:val="single" w:color="000000" w:sz="4" w:space="0"/>
                    <w:left w:val="single" w:color="000000" w:sz="4" w:space="0"/>
                    <w:bottom w:val="single" w:color="000000" w:sz="4" w:space="0"/>
                    <w:right w:val="single" w:color="000000" w:sz="4" w:space="0"/>
                  </w:tcBorders>
                  <w:vAlign w:val="center"/>
                </w:tcPr>
                <w:p>
                  <w:pPr>
                    <w:pStyle w:val="76"/>
                    <w:adjustRightInd w:val="0"/>
                    <w:snapToGrid w:val="0"/>
                    <w:jc w:val="center"/>
                  </w:pPr>
                  <w:r>
                    <w:t>14:35~14:45</w:t>
                  </w:r>
                </w:p>
              </w:tc>
              <w:tc>
                <w:tcPr>
                  <w:tcW w:w="1397" w:type="dxa"/>
                  <w:tcBorders>
                    <w:top w:val="single" w:color="000000" w:sz="4" w:space="0"/>
                    <w:left w:val="single" w:color="000000" w:sz="4" w:space="0"/>
                    <w:bottom w:val="single" w:color="000000" w:sz="4" w:space="0"/>
                    <w:right w:val="single" w:color="000000" w:sz="4" w:space="0"/>
                  </w:tcBorders>
                  <w:vAlign w:val="center"/>
                </w:tcPr>
                <w:p>
                  <w:pPr>
                    <w:pStyle w:val="76"/>
                    <w:adjustRightInd w:val="0"/>
                    <w:snapToGrid w:val="0"/>
                    <w:jc w:val="center"/>
                  </w:pPr>
                  <w:r>
                    <w:t>53.7</w:t>
                  </w:r>
                </w:p>
              </w:tc>
              <w:tc>
                <w:tcPr>
                  <w:tcW w:w="1397" w:type="dxa"/>
                  <w:tcBorders>
                    <w:top w:val="single" w:color="000000" w:sz="4" w:space="0"/>
                    <w:left w:val="single" w:color="000000" w:sz="4" w:space="0"/>
                    <w:bottom w:val="single" w:color="000000" w:sz="4" w:space="0"/>
                    <w:right w:val="single" w:color="000000" w:sz="4" w:space="0"/>
                  </w:tcBorders>
                  <w:vAlign w:val="center"/>
                </w:tcPr>
                <w:p>
                  <w:pPr>
                    <w:pStyle w:val="76"/>
                    <w:adjustRightInd w:val="0"/>
                    <w:snapToGrid w:val="0"/>
                    <w:jc w:val="center"/>
                  </w:pPr>
                  <w:r>
                    <w:t>23:11~23:21</w:t>
                  </w:r>
                </w:p>
              </w:tc>
              <w:tc>
                <w:tcPr>
                  <w:tcW w:w="1415" w:type="dxa"/>
                  <w:tcBorders>
                    <w:top w:val="single" w:color="000000" w:sz="4" w:space="0"/>
                    <w:left w:val="single" w:color="000000" w:sz="4" w:space="0"/>
                    <w:bottom w:val="single" w:color="000000" w:sz="4" w:space="0"/>
                    <w:right w:val="nil"/>
                  </w:tcBorders>
                  <w:vAlign w:val="center"/>
                </w:tcPr>
                <w:p>
                  <w:pPr>
                    <w:pStyle w:val="76"/>
                    <w:adjustRightInd w:val="0"/>
                    <w:snapToGrid w:val="0"/>
                    <w:jc w:val="center"/>
                  </w:pPr>
                  <w:r>
                    <w:t>45.5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2259" w:type="dxa"/>
                  <w:tcBorders>
                    <w:top w:val="single" w:color="000000" w:sz="4" w:space="0"/>
                    <w:left w:val="nil"/>
                    <w:bottom w:val="single" w:color="000000" w:sz="4" w:space="0"/>
                    <w:right w:val="single" w:color="000000" w:sz="4" w:space="0"/>
                  </w:tcBorders>
                  <w:vAlign w:val="center"/>
                </w:tcPr>
                <w:p>
                  <w:pPr>
                    <w:pStyle w:val="76"/>
                    <w:adjustRightInd w:val="0"/>
                    <w:snapToGrid w:val="0"/>
                    <w:jc w:val="center"/>
                  </w:pPr>
                  <w:r>
                    <w:t xml:space="preserve">N2 </w:t>
                  </w:r>
                  <w:r>
                    <w:rPr>
                      <w:rFonts w:hint="eastAsia" w:ascii="宋体"/>
                    </w:rPr>
                    <w:t xml:space="preserve">南厂界外 </w:t>
                  </w:r>
                  <w:r>
                    <w:t>1m</w:t>
                  </w:r>
                </w:p>
              </w:tc>
              <w:tc>
                <w:tcPr>
                  <w:tcW w:w="1397" w:type="dxa"/>
                  <w:tcBorders>
                    <w:top w:val="single" w:color="000000" w:sz="4" w:space="0"/>
                    <w:left w:val="single" w:color="000000" w:sz="4" w:space="0"/>
                    <w:bottom w:val="single" w:color="000000" w:sz="4" w:space="0"/>
                    <w:right w:val="single" w:color="000000" w:sz="4" w:space="0"/>
                  </w:tcBorders>
                  <w:vAlign w:val="center"/>
                </w:tcPr>
                <w:p>
                  <w:pPr>
                    <w:pStyle w:val="76"/>
                    <w:adjustRightInd w:val="0"/>
                    <w:snapToGrid w:val="0"/>
                    <w:jc w:val="center"/>
                  </w:pPr>
                  <w:r>
                    <w:t>14:49~14:59</w:t>
                  </w:r>
                </w:p>
              </w:tc>
              <w:tc>
                <w:tcPr>
                  <w:tcW w:w="1397" w:type="dxa"/>
                  <w:tcBorders>
                    <w:top w:val="single" w:color="000000" w:sz="4" w:space="0"/>
                    <w:left w:val="single" w:color="000000" w:sz="4" w:space="0"/>
                    <w:bottom w:val="single" w:color="000000" w:sz="4" w:space="0"/>
                    <w:right w:val="single" w:color="000000" w:sz="4" w:space="0"/>
                  </w:tcBorders>
                  <w:vAlign w:val="center"/>
                </w:tcPr>
                <w:p>
                  <w:pPr>
                    <w:pStyle w:val="76"/>
                    <w:adjustRightInd w:val="0"/>
                    <w:snapToGrid w:val="0"/>
                    <w:jc w:val="center"/>
                  </w:pPr>
                  <w:r>
                    <w:t>52.4</w:t>
                  </w:r>
                </w:p>
              </w:tc>
              <w:tc>
                <w:tcPr>
                  <w:tcW w:w="1397" w:type="dxa"/>
                  <w:tcBorders>
                    <w:top w:val="single" w:color="000000" w:sz="4" w:space="0"/>
                    <w:left w:val="single" w:color="000000" w:sz="4" w:space="0"/>
                    <w:bottom w:val="single" w:color="000000" w:sz="4" w:space="0"/>
                    <w:right w:val="single" w:color="000000" w:sz="4" w:space="0"/>
                  </w:tcBorders>
                  <w:vAlign w:val="center"/>
                </w:tcPr>
                <w:p>
                  <w:pPr>
                    <w:pStyle w:val="76"/>
                    <w:adjustRightInd w:val="0"/>
                    <w:snapToGrid w:val="0"/>
                    <w:jc w:val="center"/>
                  </w:pPr>
                  <w:r>
                    <w:t>23:26~23:36</w:t>
                  </w:r>
                </w:p>
              </w:tc>
              <w:tc>
                <w:tcPr>
                  <w:tcW w:w="1415" w:type="dxa"/>
                  <w:tcBorders>
                    <w:top w:val="single" w:color="000000" w:sz="4" w:space="0"/>
                    <w:left w:val="single" w:color="000000" w:sz="4" w:space="0"/>
                    <w:bottom w:val="single" w:color="000000" w:sz="4" w:space="0"/>
                    <w:right w:val="nil"/>
                  </w:tcBorders>
                  <w:vAlign w:val="center"/>
                </w:tcPr>
                <w:p>
                  <w:pPr>
                    <w:pStyle w:val="76"/>
                    <w:adjustRightInd w:val="0"/>
                    <w:snapToGrid w:val="0"/>
                    <w:jc w:val="center"/>
                  </w:pPr>
                  <w:r>
                    <w:t>43.9</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2259" w:type="dxa"/>
                  <w:tcBorders>
                    <w:top w:val="single" w:color="000000" w:sz="4" w:space="0"/>
                    <w:left w:val="nil"/>
                    <w:bottom w:val="single" w:color="000000" w:sz="4" w:space="0"/>
                    <w:right w:val="single" w:color="000000" w:sz="4" w:space="0"/>
                  </w:tcBorders>
                  <w:vAlign w:val="center"/>
                </w:tcPr>
                <w:p>
                  <w:pPr>
                    <w:pStyle w:val="76"/>
                    <w:adjustRightInd w:val="0"/>
                    <w:snapToGrid w:val="0"/>
                    <w:jc w:val="center"/>
                  </w:pPr>
                  <w:r>
                    <w:t xml:space="preserve">N3 </w:t>
                  </w:r>
                  <w:r>
                    <w:rPr>
                      <w:rFonts w:hint="eastAsia" w:ascii="宋体"/>
                    </w:rPr>
                    <w:t xml:space="preserve">西厂界外 </w:t>
                  </w:r>
                  <w:r>
                    <w:t>1m</w:t>
                  </w:r>
                </w:p>
              </w:tc>
              <w:tc>
                <w:tcPr>
                  <w:tcW w:w="1397" w:type="dxa"/>
                  <w:tcBorders>
                    <w:top w:val="single" w:color="000000" w:sz="4" w:space="0"/>
                    <w:left w:val="single" w:color="000000" w:sz="4" w:space="0"/>
                    <w:bottom w:val="single" w:color="000000" w:sz="4" w:space="0"/>
                    <w:right w:val="single" w:color="000000" w:sz="4" w:space="0"/>
                  </w:tcBorders>
                  <w:vAlign w:val="center"/>
                </w:tcPr>
                <w:p>
                  <w:pPr>
                    <w:pStyle w:val="76"/>
                    <w:adjustRightInd w:val="0"/>
                    <w:snapToGrid w:val="0"/>
                    <w:jc w:val="center"/>
                  </w:pPr>
                  <w:r>
                    <w:t>15:06~15:16</w:t>
                  </w:r>
                </w:p>
              </w:tc>
              <w:tc>
                <w:tcPr>
                  <w:tcW w:w="1397" w:type="dxa"/>
                  <w:tcBorders>
                    <w:top w:val="single" w:color="000000" w:sz="4" w:space="0"/>
                    <w:left w:val="single" w:color="000000" w:sz="4" w:space="0"/>
                    <w:bottom w:val="single" w:color="000000" w:sz="4" w:space="0"/>
                    <w:right w:val="single" w:color="000000" w:sz="4" w:space="0"/>
                  </w:tcBorders>
                  <w:vAlign w:val="center"/>
                </w:tcPr>
                <w:p>
                  <w:pPr>
                    <w:pStyle w:val="76"/>
                    <w:adjustRightInd w:val="0"/>
                    <w:snapToGrid w:val="0"/>
                    <w:jc w:val="center"/>
                  </w:pPr>
                  <w:r>
                    <w:t>53.5</w:t>
                  </w:r>
                </w:p>
              </w:tc>
              <w:tc>
                <w:tcPr>
                  <w:tcW w:w="1397" w:type="dxa"/>
                  <w:tcBorders>
                    <w:top w:val="single" w:color="000000" w:sz="4" w:space="0"/>
                    <w:left w:val="single" w:color="000000" w:sz="4" w:space="0"/>
                    <w:bottom w:val="single" w:color="000000" w:sz="4" w:space="0"/>
                    <w:right w:val="single" w:color="000000" w:sz="4" w:space="0"/>
                  </w:tcBorders>
                  <w:vAlign w:val="center"/>
                </w:tcPr>
                <w:p>
                  <w:pPr>
                    <w:pStyle w:val="76"/>
                    <w:adjustRightInd w:val="0"/>
                    <w:snapToGrid w:val="0"/>
                    <w:jc w:val="center"/>
                  </w:pPr>
                  <w:r>
                    <w:t>23:41~23:51</w:t>
                  </w:r>
                </w:p>
              </w:tc>
              <w:tc>
                <w:tcPr>
                  <w:tcW w:w="1415" w:type="dxa"/>
                  <w:tcBorders>
                    <w:top w:val="single" w:color="000000" w:sz="4" w:space="0"/>
                    <w:left w:val="single" w:color="000000" w:sz="4" w:space="0"/>
                    <w:bottom w:val="single" w:color="000000" w:sz="4" w:space="0"/>
                    <w:right w:val="nil"/>
                  </w:tcBorders>
                  <w:vAlign w:val="center"/>
                </w:tcPr>
                <w:p>
                  <w:pPr>
                    <w:pStyle w:val="76"/>
                    <w:adjustRightInd w:val="0"/>
                    <w:snapToGrid w:val="0"/>
                    <w:jc w:val="center"/>
                  </w:pPr>
                  <w:r>
                    <w:t>44.5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2259" w:type="dxa"/>
                  <w:tcBorders>
                    <w:top w:val="single" w:color="000000" w:sz="4" w:space="0"/>
                    <w:left w:val="nil"/>
                    <w:right w:val="single" w:color="000000" w:sz="4" w:space="0"/>
                  </w:tcBorders>
                  <w:vAlign w:val="center"/>
                </w:tcPr>
                <w:p>
                  <w:pPr>
                    <w:pStyle w:val="76"/>
                    <w:adjustRightInd w:val="0"/>
                    <w:snapToGrid w:val="0"/>
                    <w:jc w:val="center"/>
                  </w:pPr>
                  <w:r>
                    <w:t xml:space="preserve">N4 </w:t>
                  </w:r>
                  <w:r>
                    <w:rPr>
                      <w:rFonts w:hint="eastAsia" w:ascii="宋体"/>
                    </w:rPr>
                    <w:t xml:space="preserve">北厂界外 </w:t>
                  </w:r>
                  <w:r>
                    <w:t>1m</w:t>
                  </w:r>
                </w:p>
              </w:tc>
              <w:tc>
                <w:tcPr>
                  <w:tcW w:w="1397" w:type="dxa"/>
                  <w:tcBorders>
                    <w:top w:val="single" w:color="000000" w:sz="4" w:space="0"/>
                    <w:left w:val="single" w:color="000000" w:sz="4" w:space="0"/>
                    <w:right w:val="single" w:color="000000" w:sz="4" w:space="0"/>
                  </w:tcBorders>
                  <w:vAlign w:val="center"/>
                </w:tcPr>
                <w:p>
                  <w:pPr>
                    <w:pStyle w:val="76"/>
                    <w:adjustRightInd w:val="0"/>
                    <w:snapToGrid w:val="0"/>
                    <w:jc w:val="center"/>
                  </w:pPr>
                  <w:r>
                    <w:t>15:25~15:35</w:t>
                  </w:r>
                </w:p>
              </w:tc>
              <w:tc>
                <w:tcPr>
                  <w:tcW w:w="1397" w:type="dxa"/>
                  <w:tcBorders>
                    <w:top w:val="single" w:color="000000" w:sz="4" w:space="0"/>
                    <w:left w:val="single" w:color="000000" w:sz="4" w:space="0"/>
                    <w:right w:val="single" w:color="000000" w:sz="4" w:space="0"/>
                  </w:tcBorders>
                  <w:vAlign w:val="center"/>
                </w:tcPr>
                <w:p>
                  <w:pPr>
                    <w:pStyle w:val="76"/>
                    <w:adjustRightInd w:val="0"/>
                    <w:snapToGrid w:val="0"/>
                    <w:jc w:val="center"/>
                  </w:pPr>
                  <w:r>
                    <w:t>54.3</w:t>
                  </w:r>
                </w:p>
              </w:tc>
              <w:tc>
                <w:tcPr>
                  <w:tcW w:w="1397" w:type="dxa"/>
                  <w:tcBorders>
                    <w:top w:val="single" w:color="000000" w:sz="4" w:space="0"/>
                    <w:left w:val="single" w:color="000000" w:sz="4" w:space="0"/>
                    <w:right w:val="single" w:color="000000" w:sz="4" w:space="0"/>
                  </w:tcBorders>
                  <w:vAlign w:val="center"/>
                </w:tcPr>
                <w:p>
                  <w:pPr>
                    <w:pStyle w:val="76"/>
                    <w:adjustRightInd w:val="0"/>
                    <w:snapToGrid w:val="0"/>
                    <w:jc w:val="center"/>
                  </w:pPr>
                  <w:r>
                    <w:t>23:57~00:07</w:t>
                  </w:r>
                </w:p>
              </w:tc>
              <w:tc>
                <w:tcPr>
                  <w:tcW w:w="1415" w:type="dxa"/>
                  <w:tcBorders>
                    <w:top w:val="single" w:color="000000" w:sz="4" w:space="0"/>
                    <w:left w:val="single" w:color="000000" w:sz="4" w:space="0"/>
                    <w:right w:val="nil"/>
                  </w:tcBorders>
                  <w:vAlign w:val="center"/>
                </w:tcPr>
                <w:p>
                  <w:pPr>
                    <w:pStyle w:val="76"/>
                    <w:adjustRightInd w:val="0"/>
                    <w:snapToGrid w:val="0"/>
                    <w:jc w:val="center"/>
                  </w:pPr>
                  <w:r>
                    <w:t>45.0</w:t>
                  </w:r>
                </w:p>
              </w:tc>
            </w:tr>
          </w:tbl>
          <w:p>
            <w:pPr>
              <w:pStyle w:val="86"/>
              <w:spacing w:before="0" w:after="0"/>
              <w:ind w:firstLine="480" w:firstLineChars="200"/>
              <w:outlineLvl w:val="9"/>
              <w:rPr>
                <w:b w:val="0"/>
                <w:bCs/>
              </w:rPr>
            </w:pPr>
            <w:r>
              <w:rPr>
                <w:b w:val="0"/>
                <w:bCs/>
              </w:rPr>
              <w:t>从上表噪声现状监测结果可以看出，项目所在区域东、南、西、北厂界四周声环境均能满足《声环境质量标准》（GB3096-2008）中3类标准要求，表明区域声环境质量现状较好。</w:t>
            </w:r>
            <w:bookmarkStart w:id="3" w:name="_Toc26263"/>
            <w:bookmarkStart w:id="4" w:name="_Toc11077"/>
          </w:p>
          <w:p>
            <w:pPr>
              <w:pStyle w:val="86"/>
              <w:spacing w:before="0" w:after="0"/>
              <w:ind w:firstLine="482" w:firstLineChars="200"/>
              <w:outlineLvl w:val="9"/>
              <w:rPr>
                <w:szCs w:val="24"/>
              </w:rPr>
            </w:pPr>
            <w:r>
              <w:rPr>
                <w:rFonts w:hint="eastAsia"/>
                <w:szCs w:val="24"/>
              </w:rPr>
              <w:t>4、</w:t>
            </w:r>
            <w:r>
              <w:rPr>
                <w:szCs w:val="24"/>
              </w:rPr>
              <w:t>生态环境</w:t>
            </w:r>
            <w:bookmarkEnd w:id="3"/>
            <w:bookmarkEnd w:id="4"/>
          </w:p>
          <w:p>
            <w:pPr>
              <w:pStyle w:val="84"/>
              <w:ind w:firstLine="480"/>
            </w:pPr>
            <w:r>
              <w:rPr>
                <w:rFonts w:hint="eastAsia"/>
              </w:rPr>
              <w:t>该项目位于灌南县经济开发区西区，未新增用地，且用地范围内不含有生态环境保护目标，不进行生态现状调查。</w:t>
            </w:r>
          </w:p>
          <w:p>
            <w:pPr>
              <w:pStyle w:val="86"/>
              <w:spacing w:before="0" w:after="0"/>
              <w:ind w:firstLine="482" w:firstLineChars="200"/>
              <w:outlineLvl w:val="9"/>
              <w:rPr>
                <w:szCs w:val="24"/>
              </w:rPr>
            </w:pPr>
            <w:bookmarkStart w:id="5" w:name="_Toc30520"/>
            <w:bookmarkStart w:id="6" w:name="_Toc3759"/>
            <w:r>
              <w:rPr>
                <w:rFonts w:hint="eastAsia"/>
                <w:szCs w:val="24"/>
              </w:rPr>
              <w:t>5、</w:t>
            </w:r>
            <w:r>
              <w:rPr>
                <w:szCs w:val="24"/>
              </w:rPr>
              <w:t>电磁辐射</w:t>
            </w:r>
            <w:bookmarkEnd w:id="5"/>
            <w:bookmarkEnd w:id="6"/>
          </w:p>
          <w:p>
            <w:pPr>
              <w:pStyle w:val="86"/>
              <w:spacing w:before="0" w:after="0"/>
              <w:ind w:firstLine="480" w:firstLineChars="200"/>
              <w:outlineLvl w:val="9"/>
            </w:pPr>
            <w:r>
              <w:rPr>
                <w:rFonts w:hint="eastAsia"/>
                <w:b w:val="0"/>
                <w:bCs/>
                <w:szCs w:val="24"/>
              </w:rPr>
              <w:t>本项目不涉及电磁辐射。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452" w:hRule="atLeast"/>
          <w:jc w:val="center"/>
        </w:trPr>
        <w:tc>
          <w:tcPr>
            <w:tcW w:w="800" w:type="dxa"/>
            <w:vAlign w:val="center"/>
          </w:tcPr>
          <w:p>
            <w:pPr>
              <w:adjustRightInd w:val="0"/>
              <w:snapToGrid w:val="0"/>
              <w:jc w:val="center"/>
              <w:rPr>
                <w:kern w:val="0"/>
                <w:sz w:val="24"/>
              </w:rPr>
            </w:pPr>
            <w:r>
              <w:rPr>
                <w:kern w:val="0"/>
                <w:sz w:val="24"/>
              </w:rPr>
              <w:t>环</w:t>
            </w:r>
          </w:p>
          <w:p>
            <w:pPr>
              <w:adjustRightInd w:val="0"/>
              <w:snapToGrid w:val="0"/>
              <w:jc w:val="center"/>
              <w:rPr>
                <w:kern w:val="0"/>
                <w:sz w:val="24"/>
              </w:rPr>
            </w:pPr>
            <w:r>
              <w:rPr>
                <w:kern w:val="0"/>
                <w:sz w:val="24"/>
              </w:rPr>
              <w:t>境</w:t>
            </w:r>
          </w:p>
          <w:p>
            <w:pPr>
              <w:adjustRightInd w:val="0"/>
              <w:snapToGrid w:val="0"/>
              <w:jc w:val="center"/>
              <w:rPr>
                <w:kern w:val="0"/>
                <w:sz w:val="24"/>
              </w:rPr>
            </w:pPr>
            <w:r>
              <w:rPr>
                <w:kern w:val="0"/>
                <w:sz w:val="24"/>
              </w:rPr>
              <w:t>保</w:t>
            </w:r>
          </w:p>
          <w:p>
            <w:pPr>
              <w:adjustRightInd w:val="0"/>
              <w:snapToGrid w:val="0"/>
              <w:jc w:val="center"/>
              <w:rPr>
                <w:kern w:val="0"/>
                <w:sz w:val="24"/>
              </w:rPr>
            </w:pPr>
            <w:r>
              <w:rPr>
                <w:kern w:val="0"/>
                <w:sz w:val="24"/>
              </w:rPr>
              <w:t>护</w:t>
            </w:r>
          </w:p>
          <w:p>
            <w:pPr>
              <w:adjustRightInd w:val="0"/>
              <w:snapToGrid w:val="0"/>
              <w:jc w:val="center"/>
              <w:rPr>
                <w:kern w:val="0"/>
                <w:sz w:val="24"/>
              </w:rPr>
            </w:pPr>
            <w:r>
              <w:rPr>
                <w:kern w:val="0"/>
                <w:sz w:val="24"/>
              </w:rPr>
              <w:t>目</w:t>
            </w:r>
          </w:p>
          <w:p>
            <w:pPr>
              <w:adjustRightInd w:val="0"/>
              <w:snapToGrid w:val="0"/>
              <w:jc w:val="center"/>
              <w:rPr>
                <w:kern w:val="0"/>
                <w:sz w:val="24"/>
              </w:rPr>
            </w:pPr>
            <w:r>
              <w:rPr>
                <w:kern w:val="0"/>
                <w:sz w:val="24"/>
              </w:rPr>
              <w:t>标</w:t>
            </w:r>
          </w:p>
        </w:tc>
        <w:tc>
          <w:tcPr>
            <w:tcW w:w="8190" w:type="dxa"/>
            <w:vAlign w:val="top"/>
          </w:tcPr>
          <w:p>
            <w:pPr>
              <w:pStyle w:val="2"/>
              <w:widowControl w:val="0"/>
              <w:snapToGrid/>
              <w:spacing w:before="0" w:after="0" w:line="360" w:lineRule="auto"/>
              <w:ind w:right="0" w:firstLine="482" w:firstLineChars="200"/>
              <w:jc w:val="both"/>
              <w:rPr>
                <w:kern w:val="2"/>
                <w:sz w:val="24"/>
                <w:szCs w:val="24"/>
              </w:rPr>
            </w:pPr>
            <w:r>
              <w:rPr>
                <w:rFonts w:hint="eastAsia"/>
                <w:b/>
                <w:bCs/>
                <w:kern w:val="2"/>
                <w:sz w:val="24"/>
                <w:szCs w:val="24"/>
              </w:rPr>
              <w:t>1、大气环境</w:t>
            </w:r>
          </w:p>
          <w:p>
            <w:pPr>
              <w:pStyle w:val="2"/>
              <w:widowControl w:val="0"/>
              <w:numPr>
                <w:ilvl w:val="0"/>
                <w:numId w:val="5"/>
              </w:numPr>
              <w:snapToGrid/>
              <w:spacing w:before="0" w:after="0" w:line="360" w:lineRule="auto"/>
              <w:ind w:right="0" w:firstLine="480" w:firstLineChars="200"/>
              <w:jc w:val="both"/>
              <w:rPr>
                <w:kern w:val="2"/>
                <w:sz w:val="24"/>
                <w:szCs w:val="24"/>
              </w:rPr>
            </w:pPr>
            <w:r>
              <w:rPr>
                <w:sz w:val="24"/>
                <w:szCs w:val="22"/>
              </w:rPr>
              <w:t>本项目</w:t>
            </w:r>
            <w:r>
              <w:rPr>
                <w:kern w:val="2"/>
                <w:sz w:val="24"/>
                <w:szCs w:val="24"/>
              </w:rPr>
              <w:t>厂界500米范围内的保护目标</w:t>
            </w:r>
            <w:r>
              <w:rPr>
                <w:sz w:val="24"/>
                <w:szCs w:val="22"/>
              </w:rPr>
              <w:t>详见表</w:t>
            </w:r>
            <w:r>
              <w:rPr>
                <w:rFonts w:hint="eastAsia"/>
                <w:sz w:val="24"/>
                <w:szCs w:val="22"/>
              </w:rPr>
              <w:t>3-4及附</w:t>
            </w:r>
            <w:r>
              <w:rPr>
                <w:sz w:val="24"/>
                <w:szCs w:val="22"/>
              </w:rPr>
              <w:t>图</w:t>
            </w:r>
            <w:r>
              <w:rPr>
                <w:rFonts w:hint="eastAsia"/>
                <w:sz w:val="24"/>
                <w:szCs w:val="22"/>
                <w:lang w:val="en-US" w:eastAsia="zh-CN"/>
              </w:rPr>
              <w:t>6</w:t>
            </w:r>
            <w:r>
              <w:rPr>
                <w:rFonts w:hint="eastAsia"/>
                <w:sz w:val="24"/>
                <w:szCs w:val="22"/>
              </w:rPr>
              <w:t>。</w:t>
            </w:r>
          </w:p>
          <w:p>
            <w:pPr>
              <w:adjustRightInd w:val="0"/>
              <w:snapToGrid w:val="0"/>
              <w:spacing w:before="120" w:beforeLines="50" w:line="240" w:lineRule="auto"/>
              <w:ind w:firstLine="482" w:firstLineChars="200"/>
              <w:jc w:val="center"/>
              <w:rPr>
                <w:b/>
                <w:sz w:val="24"/>
              </w:rPr>
            </w:pPr>
            <w:r>
              <w:rPr>
                <w:b/>
                <w:sz w:val="24"/>
              </w:rPr>
              <w:t>表</w:t>
            </w:r>
            <w:r>
              <w:rPr>
                <w:rFonts w:hint="eastAsia"/>
                <w:b/>
                <w:sz w:val="24"/>
              </w:rPr>
              <w:t>3-4</w:t>
            </w:r>
            <w:r>
              <w:rPr>
                <w:b/>
                <w:sz w:val="24"/>
              </w:rPr>
              <w:t xml:space="preserve">  大气环境保护敏感目标表</w:t>
            </w:r>
          </w:p>
          <w:tbl>
            <w:tblPr>
              <w:tblStyle w:val="25"/>
              <w:tblW w:w="4996" w:type="pct"/>
              <w:jc w:val="center"/>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1055"/>
              <w:gridCol w:w="929"/>
              <w:gridCol w:w="1036"/>
              <w:gridCol w:w="915"/>
              <w:gridCol w:w="1200"/>
              <w:gridCol w:w="884"/>
              <w:gridCol w:w="869"/>
              <w:gridCol w:w="1080"/>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62" w:type="pct"/>
                  <w:vMerge w:val="restart"/>
                  <w:vAlign w:val="center"/>
                </w:tcPr>
                <w:p>
                  <w:pPr>
                    <w:adjustRightInd w:val="0"/>
                    <w:snapToGrid w:val="0"/>
                    <w:jc w:val="center"/>
                    <w:rPr>
                      <w:b/>
                      <w:bCs/>
                      <w:szCs w:val="21"/>
                    </w:rPr>
                  </w:pPr>
                  <w:r>
                    <w:rPr>
                      <w:b/>
                      <w:bCs/>
                      <w:szCs w:val="21"/>
                    </w:rPr>
                    <w:t>名称</w:t>
                  </w:r>
                </w:p>
              </w:tc>
              <w:tc>
                <w:tcPr>
                  <w:tcW w:w="1233" w:type="pct"/>
                  <w:gridSpan w:val="2"/>
                  <w:vAlign w:val="center"/>
                </w:tcPr>
                <w:p>
                  <w:pPr>
                    <w:adjustRightInd w:val="0"/>
                    <w:snapToGrid w:val="0"/>
                    <w:jc w:val="center"/>
                    <w:rPr>
                      <w:b/>
                      <w:bCs/>
                      <w:szCs w:val="21"/>
                    </w:rPr>
                  </w:pPr>
                  <w:r>
                    <w:rPr>
                      <w:b/>
                      <w:bCs/>
                      <w:szCs w:val="21"/>
                    </w:rPr>
                    <w:t>坐标</w:t>
                  </w:r>
                </w:p>
              </w:tc>
              <w:tc>
                <w:tcPr>
                  <w:tcW w:w="574" w:type="pct"/>
                  <w:vMerge w:val="restart"/>
                  <w:vAlign w:val="center"/>
                </w:tcPr>
                <w:p>
                  <w:pPr>
                    <w:adjustRightInd w:val="0"/>
                    <w:snapToGrid w:val="0"/>
                    <w:jc w:val="center"/>
                    <w:rPr>
                      <w:b/>
                      <w:bCs/>
                      <w:szCs w:val="21"/>
                    </w:rPr>
                  </w:pPr>
                  <w:r>
                    <w:rPr>
                      <w:b/>
                      <w:bCs/>
                      <w:szCs w:val="21"/>
                    </w:rPr>
                    <w:t>保护</w:t>
                  </w:r>
                </w:p>
                <w:p>
                  <w:pPr>
                    <w:adjustRightInd w:val="0"/>
                    <w:snapToGrid w:val="0"/>
                    <w:jc w:val="center"/>
                    <w:rPr>
                      <w:b/>
                      <w:bCs/>
                      <w:szCs w:val="21"/>
                    </w:rPr>
                  </w:pPr>
                  <w:r>
                    <w:rPr>
                      <w:b/>
                      <w:bCs/>
                      <w:szCs w:val="21"/>
                    </w:rPr>
                    <w:t>对象</w:t>
                  </w:r>
                </w:p>
              </w:tc>
              <w:tc>
                <w:tcPr>
                  <w:tcW w:w="753" w:type="pct"/>
                  <w:vMerge w:val="restart"/>
                  <w:vAlign w:val="center"/>
                </w:tcPr>
                <w:p>
                  <w:pPr>
                    <w:adjustRightInd w:val="0"/>
                    <w:snapToGrid w:val="0"/>
                    <w:jc w:val="center"/>
                    <w:rPr>
                      <w:b/>
                      <w:bCs/>
                      <w:szCs w:val="21"/>
                    </w:rPr>
                  </w:pPr>
                  <w:r>
                    <w:rPr>
                      <w:b/>
                      <w:bCs/>
                      <w:szCs w:val="21"/>
                    </w:rPr>
                    <w:t>保护内容</w:t>
                  </w:r>
                </w:p>
              </w:tc>
              <w:tc>
                <w:tcPr>
                  <w:tcW w:w="554" w:type="pct"/>
                  <w:vMerge w:val="restart"/>
                  <w:vAlign w:val="center"/>
                </w:tcPr>
                <w:p>
                  <w:pPr>
                    <w:adjustRightInd w:val="0"/>
                    <w:snapToGrid w:val="0"/>
                    <w:jc w:val="center"/>
                    <w:rPr>
                      <w:b/>
                      <w:bCs/>
                      <w:szCs w:val="21"/>
                    </w:rPr>
                  </w:pPr>
                  <w:r>
                    <w:rPr>
                      <w:b/>
                      <w:bCs/>
                      <w:szCs w:val="21"/>
                    </w:rPr>
                    <w:t>环境功能区</w:t>
                  </w:r>
                </w:p>
              </w:tc>
              <w:tc>
                <w:tcPr>
                  <w:tcW w:w="545" w:type="pct"/>
                  <w:vMerge w:val="restart"/>
                  <w:vAlign w:val="center"/>
                </w:tcPr>
                <w:p>
                  <w:pPr>
                    <w:adjustRightInd w:val="0"/>
                    <w:snapToGrid w:val="0"/>
                    <w:jc w:val="center"/>
                    <w:rPr>
                      <w:b/>
                      <w:bCs/>
                      <w:szCs w:val="21"/>
                    </w:rPr>
                  </w:pPr>
                  <w:r>
                    <w:rPr>
                      <w:b/>
                      <w:bCs/>
                      <w:szCs w:val="21"/>
                    </w:rPr>
                    <w:t>相对</w:t>
                  </w:r>
                  <w:r>
                    <w:rPr>
                      <w:rFonts w:hint="eastAsia"/>
                      <w:b/>
                      <w:bCs/>
                      <w:szCs w:val="21"/>
                    </w:rPr>
                    <w:t>厂址</w:t>
                  </w:r>
                  <w:r>
                    <w:rPr>
                      <w:b/>
                      <w:bCs/>
                      <w:szCs w:val="21"/>
                    </w:rPr>
                    <w:t>方位</w:t>
                  </w:r>
                </w:p>
              </w:tc>
              <w:tc>
                <w:tcPr>
                  <w:tcW w:w="677" w:type="pct"/>
                  <w:vMerge w:val="restart"/>
                  <w:vAlign w:val="center"/>
                </w:tcPr>
                <w:p>
                  <w:pPr>
                    <w:adjustRightInd w:val="0"/>
                    <w:snapToGrid w:val="0"/>
                    <w:jc w:val="center"/>
                    <w:rPr>
                      <w:b/>
                      <w:bCs/>
                      <w:szCs w:val="21"/>
                    </w:rPr>
                  </w:pPr>
                  <w:r>
                    <w:rPr>
                      <w:b/>
                      <w:bCs/>
                      <w:szCs w:val="21"/>
                    </w:rPr>
                    <w:t>相对厂界距离/m</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62" w:type="pct"/>
                  <w:vMerge w:val="continue"/>
                  <w:vAlign w:val="center"/>
                </w:tcPr>
                <w:p>
                  <w:pPr>
                    <w:adjustRightInd w:val="0"/>
                    <w:snapToGrid w:val="0"/>
                    <w:jc w:val="center"/>
                    <w:rPr>
                      <w:b/>
                      <w:bCs/>
                      <w:szCs w:val="21"/>
                    </w:rPr>
                  </w:pPr>
                </w:p>
              </w:tc>
              <w:tc>
                <w:tcPr>
                  <w:tcW w:w="582" w:type="pct"/>
                  <w:vAlign w:val="center"/>
                </w:tcPr>
                <w:p>
                  <w:pPr>
                    <w:adjustRightInd w:val="0"/>
                    <w:snapToGrid w:val="0"/>
                    <w:jc w:val="center"/>
                    <w:rPr>
                      <w:b/>
                      <w:bCs/>
                      <w:szCs w:val="21"/>
                    </w:rPr>
                  </w:pPr>
                  <w:r>
                    <w:rPr>
                      <w:b/>
                      <w:bCs/>
                      <w:szCs w:val="21"/>
                    </w:rPr>
                    <w:t>X</w:t>
                  </w:r>
                </w:p>
              </w:tc>
              <w:tc>
                <w:tcPr>
                  <w:tcW w:w="650" w:type="pct"/>
                  <w:vAlign w:val="center"/>
                </w:tcPr>
                <w:p>
                  <w:pPr>
                    <w:adjustRightInd w:val="0"/>
                    <w:snapToGrid w:val="0"/>
                    <w:jc w:val="center"/>
                    <w:rPr>
                      <w:b/>
                      <w:bCs/>
                      <w:szCs w:val="21"/>
                    </w:rPr>
                  </w:pPr>
                  <w:r>
                    <w:rPr>
                      <w:b/>
                      <w:bCs/>
                      <w:szCs w:val="21"/>
                    </w:rPr>
                    <w:t>Y</w:t>
                  </w:r>
                </w:p>
              </w:tc>
              <w:tc>
                <w:tcPr>
                  <w:tcW w:w="574" w:type="pct"/>
                  <w:vMerge w:val="continue"/>
                  <w:vAlign w:val="center"/>
                </w:tcPr>
                <w:p>
                  <w:pPr>
                    <w:adjustRightInd w:val="0"/>
                    <w:snapToGrid w:val="0"/>
                    <w:jc w:val="center"/>
                    <w:rPr>
                      <w:b/>
                      <w:bCs/>
                      <w:szCs w:val="21"/>
                    </w:rPr>
                  </w:pPr>
                </w:p>
              </w:tc>
              <w:tc>
                <w:tcPr>
                  <w:tcW w:w="753" w:type="pct"/>
                  <w:vMerge w:val="continue"/>
                  <w:vAlign w:val="center"/>
                </w:tcPr>
                <w:p>
                  <w:pPr>
                    <w:adjustRightInd w:val="0"/>
                    <w:snapToGrid w:val="0"/>
                    <w:jc w:val="center"/>
                    <w:rPr>
                      <w:b/>
                      <w:bCs/>
                      <w:szCs w:val="21"/>
                    </w:rPr>
                  </w:pPr>
                </w:p>
              </w:tc>
              <w:tc>
                <w:tcPr>
                  <w:tcW w:w="554" w:type="pct"/>
                  <w:vMerge w:val="continue"/>
                  <w:vAlign w:val="center"/>
                </w:tcPr>
                <w:p>
                  <w:pPr>
                    <w:adjustRightInd w:val="0"/>
                    <w:snapToGrid w:val="0"/>
                    <w:jc w:val="center"/>
                    <w:rPr>
                      <w:b/>
                      <w:bCs/>
                      <w:szCs w:val="21"/>
                    </w:rPr>
                  </w:pPr>
                </w:p>
              </w:tc>
              <w:tc>
                <w:tcPr>
                  <w:tcW w:w="545" w:type="pct"/>
                  <w:vMerge w:val="continue"/>
                  <w:vAlign w:val="center"/>
                </w:tcPr>
                <w:p>
                  <w:pPr>
                    <w:adjustRightInd w:val="0"/>
                    <w:snapToGrid w:val="0"/>
                    <w:jc w:val="center"/>
                    <w:rPr>
                      <w:b/>
                      <w:bCs/>
                      <w:szCs w:val="21"/>
                    </w:rPr>
                  </w:pPr>
                </w:p>
              </w:tc>
              <w:tc>
                <w:tcPr>
                  <w:tcW w:w="677" w:type="pct"/>
                  <w:vMerge w:val="continue"/>
                  <w:vAlign w:val="center"/>
                </w:tcPr>
                <w:p>
                  <w:pPr>
                    <w:adjustRightInd w:val="0"/>
                    <w:snapToGrid w:val="0"/>
                    <w:jc w:val="center"/>
                    <w:rPr>
                      <w:b/>
                      <w:bCs/>
                      <w:szCs w:val="21"/>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62" w:type="pct"/>
                  <w:vAlign w:val="center"/>
                </w:tcPr>
                <w:p>
                  <w:pPr>
                    <w:adjustRightInd w:val="0"/>
                    <w:snapToGrid w:val="0"/>
                    <w:jc w:val="center"/>
                    <w:rPr>
                      <w:szCs w:val="21"/>
                    </w:rPr>
                  </w:pPr>
                  <w:r>
                    <w:rPr>
                      <w:rFonts w:hint="eastAsia"/>
                      <w:szCs w:val="21"/>
                    </w:rPr>
                    <w:t>张庄十二组</w:t>
                  </w:r>
                </w:p>
              </w:tc>
              <w:tc>
                <w:tcPr>
                  <w:tcW w:w="582" w:type="pct"/>
                  <w:vAlign w:val="center"/>
                </w:tcPr>
                <w:p>
                  <w:pPr>
                    <w:adjustRightInd w:val="0"/>
                    <w:snapToGrid w:val="0"/>
                    <w:jc w:val="center"/>
                    <w:rPr>
                      <w:szCs w:val="21"/>
                    </w:rPr>
                  </w:pPr>
                  <w:r>
                    <w:rPr>
                      <w:rFonts w:hint="eastAsia"/>
                      <w:szCs w:val="21"/>
                    </w:rPr>
                    <w:t>710636</w:t>
                  </w:r>
                </w:p>
              </w:tc>
              <w:tc>
                <w:tcPr>
                  <w:tcW w:w="650" w:type="pct"/>
                  <w:vAlign w:val="center"/>
                </w:tcPr>
                <w:p>
                  <w:pPr>
                    <w:adjustRightInd w:val="0"/>
                    <w:snapToGrid w:val="0"/>
                    <w:jc w:val="center"/>
                    <w:rPr>
                      <w:szCs w:val="21"/>
                    </w:rPr>
                  </w:pPr>
                  <w:r>
                    <w:rPr>
                      <w:rFonts w:hint="eastAsia"/>
                      <w:szCs w:val="21"/>
                    </w:rPr>
                    <w:t>3773544</w:t>
                  </w:r>
                </w:p>
              </w:tc>
              <w:tc>
                <w:tcPr>
                  <w:tcW w:w="574" w:type="pct"/>
                  <w:vAlign w:val="center"/>
                </w:tcPr>
                <w:p>
                  <w:pPr>
                    <w:adjustRightInd w:val="0"/>
                    <w:snapToGrid w:val="0"/>
                    <w:jc w:val="center"/>
                    <w:rPr>
                      <w:szCs w:val="21"/>
                    </w:rPr>
                  </w:pPr>
                  <w:r>
                    <w:rPr>
                      <w:szCs w:val="21"/>
                    </w:rPr>
                    <w:t>居民区</w:t>
                  </w:r>
                </w:p>
              </w:tc>
              <w:tc>
                <w:tcPr>
                  <w:tcW w:w="753" w:type="pct"/>
                  <w:vAlign w:val="center"/>
                </w:tcPr>
                <w:p>
                  <w:pPr>
                    <w:adjustRightInd w:val="0"/>
                    <w:snapToGrid w:val="0"/>
                    <w:jc w:val="center"/>
                    <w:rPr>
                      <w:szCs w:val="21"/>
                    </w:rPr>
                  </w:pPr>
                  <w:r>
                    <w:rPr>
                      <w:rFonts w:hint="eastAsia"/>
                      <w:szCs w:val="21"/>
                    </w:rPr>
                    <w:t>约5户，</w:t>
                  </w:r>
                  <w:r>
                    <w:rPr>
                      <w:szCs w:val="21"/>
                    </w:rPr>
                    <w:t>约</w:t>
                  </w:r>
                  <w:r>
                    <w:rPr>
                      <w:rFonts w:hint="eastAsia"/>
                      <w:szCs w:val="21"/>
                    </w:rPr>
                    <w:t>12</w:t>
                  </w:r>
                  <w:r>
                    <w:rPr>
                      <w:szCs w:val="21"/>
                    </w:rPr>
                    <w:t>人</w:t>
                  </w:r>
                </w:p>
              </w:tc>
              <w:tc>
                <w:tcPr>
                  <w:tcW w:w="554" w:type="pct"/>
                  <w:vMerge w:val="restart"/>
                  <w:vAlign w:val="center"/>
                </w:tcPr>
                <w:p>
                  <w:pPr>
                    <w:adjustRightInd w:val="0"/>
                    <w:snapToGrid w:val="0"/>
                    <w:jc w:val="center"/>
                    <w:rPr>
                      <w:szCs w:val="21"/>
                    </w:rPr>
                  </w:pPr>
                  <w:r>
                    <w:rPr>
                      <w:szCs w:val="21"/>
                    </w:rPr>
                    <w:t>GB3095-2012二类区</w:t>
                  </w:r>
                </w:p>
              </w:tc>
              <w:tc>
                <w:tcPr>
                  <w:tcW w:w="545" w:type="pct"/>
                  <w:vAlign w:val="center"/>
                </w:tcPr>
                <w:p>
                  <w:pPr>
                    <w:adjustRightInd w:val="0"/>
                    <w:snapToGrid w:val="0"/>
                    <w:jc w:val="center"/>
                    <w:rPr>
                      <w:szCs w:val="21"/>
                    </w:rPr>
                  </w:pPr>
                  <w:r>
                    <w:rPr>
                      <w:szCs w:val="21"/>
                    </w:rPr>
                    <w:t>E</w:t>
                  </w:r>
                </w:p>
              </w:tc>
              <w:tc>
                <w:tcPr>
                  <w:tcW w:w="677" w:type="pct"/>
                  <w:vAlign w:val="center"/>
                </w:tcPr>
                <w:p>
                  <w:pPr>
                    <w:adjustRightInd w:val="0"/>
                    <w:snapToGrid w:val="0"/>
                    <w:jc w:val="center"/>
                    <w:rPr>
                      <w:szCs w:val="21"/>
                    </w:rPr>
                  </w:pPr>
                  <w:r>
                    <w:rPr>
                      <w:rFonts w:hint="eastAsia"/>
                      <w:szCs w:val="21"/>
                    </w:rPr>
                    <w:t>95</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62" w:type="pct"/>
                  <w:vAlign w:val="center"/>
                </w:tcPr>
                <w:p>
                  <w:pPr>
                    <w:adjustRightInd w:val="0"/>
                    <w:snapToGrid w:val="0"/>
                    <w:jc w:val="center"/>
                    <w:rPr>
                      <w:szCs w:val="21"/>
                    </w:rPr>
                  </w:pPr>
                  <w:r>
                    <w:rPr>
                      <w:rFonts w:hint="eastAsia"/>
                      <w:szCs w:val="21"/>
                    </w:rPr>
                    <w:t>小王庄</w:t>
                  </w:r>
                </w:p>
              </w:tc>
              <w:tc>
                <w:tcPr>
                  <w:tcW w:w="582" w:type="pct"/>
                  <w:vAlign w:val="center"/>
                </w:tcPr>
                <w:p>
                  <w:pPr>
                    <w:adjustRightInd w:val="0"/>
                    <w:snapToGrid w:val="0"/>
                    <w:jc w:val="center"/>
                    <w:rPr>
                      <w:szCs w:val="21"/>
                    </w:rPr>
                  </w:pPr>
                  <w:r>
                    <w:rPr>
                      <w:rFonts w:hint="eastAsia"/>
                      <w:szCs w:val="21"/>
                    </w:rPr>
                    <w:t>710850</w:t>
                  </w:r>
                </w:p>
              </w:tc>
              <w:tc>
                <w:tcPr>
                  <w:tcW w:w="650" w:type="pct"/>
                  <w:vAlign w:val="center"/>
                </w:tcPr>
                <w:p>
                  <w:pPr>
                    <w:adjustRightInd w:val="0"/>
                    <w:snapToGrid w:val="0"/>
                    <w:jc w:val="center"/>
                    <w:rPr>
                      <w:szCs w:val="21"/>
                    </w:rPr>
                  </w:pPr>
                  <w:r>
                    <w:rPr>
                      <w:rFonts w:hint="eastAsia"/>
                      <w:szCs w:val="21"/>
                    </w:rPr>
                    <w:t>3773361</w:t>
                  </w:r>
                </w:p>
              </w:tc>
              <w:tc>
                <w:tcPr>
                  <w:tcW w:w="574" w:type="pct"/>
                  <w:vAlign w:val="center"/>
                </w:tcPr>
                <w:p>
                  <w:pPr>
                    <w:adjustRightInd w:val="0"/>
                    <w:snapToGrid w:val="0"/>
                    <w:jc w:val="center"/>
                    <w:rPr>
                      <w:szCs w:val="21"/>
                    </w:rPr>
                  </w:pPr>
                  <w:r>
                    <w:rPr>
                      <w:szCs w:val="21"/>
                    </w:rPr>
                    <w:t>居民区</w:t>
                  </w:r>
                </w:p>
              </w:tc>
              <w:tc>
                <w:tcPr>
                  <w:tcW w:w="753" w:type="pct"/>
                  <w:vAlign w:val="center"/>
                </w:tcPr>
                <w:p>
                  <w:pPr>
                    <w:adjustRightInd w:val="0"/>
                    <w:snapToGrid w:val="0"/>
                    <w:jc w:val="center"/>
                    <w:rPr>
                      <w:szCs w:val="21"/>
                    </w:rPr>
                  </w:pPr>
                  <w:r>
                    <w:rPr>
                      <w:rFonts w:hint="eastAsia"/>
                      <w:szCs w:val="21"/>
                    </w:rPr>
                    <w:t>约</w:t>
                  </w:r>
                  <w:r>
                    <w:rPr>
                      <w:rFonts w:hint="eastAsia"/>
                      <w:szCs w:val="21"/>
                      <w:lang w:val="en-US" w:eastAsia="zh-CN"/>
                    </w:rPr>
                    <w:t>15</w:t>
                  </w:r>
                  <w:r>
                    <w:rPr>
                      <w:rFonts w:hint="eastAsia"/>
                      <w:szCs w:val="21"/>
                    </w:rPr>
                    <w:t>户，</w:t>
                  </w:r>
                  <w:r>
                    <w:rPr>
                      <w:szCs w:val="21"/>
                    </w:rPr>
                    <w:t>约</w:t>
                  </w:r>
                  <w:r>
                    <w:rPr>
                      <w:rFonts w:hint="eastAsia"/>
                      <w:szCs w:val="21"/>
                      <w:lang w:val="en-US" w:eastAsia="zh-CN"/>
                    </w:rPr>
                    <w:t>42</w:t>
                  </w:r>
                  <w:r>
                    <w:rPr>
                      <w:szCs w:val="21"/>
                    </w:rPr>
                    <w:t>人</w:t>
                  </w:r>
                </w:p>
              </w:tc>
              <w:tc>
                <w:tcPr>
                  <w:tcW w:w="554" w:type="pct"/>
                  <w:vMerge w:val="continue"/>
                  <w:vAlign w:val="center"/>
                </w:tcPr>
                <w:p>
                  <w:pPr>
                    <w:adjustRightInd w:val="0"/>
                    <w:snapToGrid w:val="0"/>
                    <w:jc w:val="center"/>
                    <w:rPr>
                      <w:szCs w:val="21"/>
                    </w:rPr>
                  </w:pPr>
                </w:p>
              </w:tc>
              <w:tc>
                <w:tcPr>
                  <w:tcW w:w="545" w:type="pct"/>
                  <w:vAlign w:val="center"/>
                </w:tcPr>
                <w:p>
                  <w:pPr>
                    <w:adjustRightInd w:val="0"/>
                    <w:snapToGrid w:val="0"/>
                    <w:jc w:val="center"/>
                    <w:rPr>
                      <w:szCs w:val="21"/>
                    </w:rPr>
                  </w:pPr>
                  <w:r>
                    <w:rPr>
                      <w:rFonts w:hint="eastAsia"/>
                      <w:szCs w:val="21"/>
                    </w:rPr>
                    <w:t>E</w:t>
                  </w:r>
                </w:p>
              </w:tc>
              <w:tc>
                <w:tcPr>
                  <w:tcW w:w="677" w:type="pct"/>
                  <w:vAlign w:val="center"/>
                </w:tcPr>
                <w:p>
                  <w:pPr>
                    <w:adjustRightInd w:val="0"/>
                    <w:snapToGrid w:val="0"/>
                    <w:jc w:val="center"/>
                    <w:rPr>
                      <w:rFonts w:hint="default" w:eastAsia="宋体"/>
                      <w:szCs w:val="21"/>
                      <w:lang w:val="en-US" w:eastAsia="zh-CN"/>
                    </w:rPr>
                  </w:pPr>
                  <w:r>
                    <w:rPr>
                      <w:rFonts w:hint="eastAsia"/>
                      <w:szCs w:val="21"/>
                    </w:rPr>
                    <w:t>2</w:t>
                  </w:r>
                  <w:r>
                    <w:rPr>
                      <w:rFonts w:hint="eastAsia"/>
                      <w:szCs w:val="21"/>
                      <w:lang w:val="en-US" w:eastAsia="zh-CN"/>
                    </w:rPr>
                    <w:t>50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62" w:type="pct"/>
                  <w:vAlign w:val="center"/>
                </w:tcPr>
                <w:p>
                  <w:pPr>
                    <w:adjustRightInd w:val="0"/>
                    <w:snapToGrid w:val="0"/>
                    <w:jc w:val="center"/>
                    <w:rPr>
                      <w:rFonts w:hint="default" w:eastAsia="宋体"/>
                      <w:szCs w:val="21"/>
                      <w:lang w:val="en-US" w:eastAsia="zh-CN"/>
                    </w:rPr>
                  </w:pPr>
                  <w:r>
                    <w:rPr>
                      <w:rFonts w:hint="eastAsia"/>
                      <w:szCs w:val="21"/>
                      <w:lang w:val="en-US" w:eastAsia="zh-CN"/>
                    </w:rPr>
                    <w:t>新徐场</w:t>
                  </w:r>
                </w:p>
              </w:tc>
              <w:tc>
                <w:tcPr>
                  <w:tcW w:w="582" w:type="pct"/>
                  <w:vAlign w:val="center"/>
                </w:tcPr>
                <w:p>
                  <w:pPr>
                    <w:adjustRightInd w:val="0"/>
                    <w:snapToGrid w:val="0"/>
                    <w:jc w:val="center"/>
                    <w:rPr>
                      <w:rFonts w:hint="default" w:eastAsia="宋体"/>
                      <w:szCs w:val="21"/>
                      <w:lang w:val="en-US" w:eastAsia="zh-CN"/>
                    </w:rPr>
                  </w:pPr>
                  <w:r>
                    <w:rPr>
                      <w:rFonts w:hint="eastAsia"/>
                      <w:szCs w:val="21"/>
                      <w:lang w:val="en-US" w:eastAsia="zh-CN"/>
                    </w:rPr>
                    <w:t>710883</w:t>
                  </w:r>
                </w:p>
              </w:tc>
              <w:tc>
                <w:tcPr>
                  <w:tcW w:w="650" w:type="pct"/>
                  <w:vAlign w:val="center"/>
                </w:tcPr>
                <w:p>
                  <w:pPr>
                    <w:adjustRightInd w:val="0"/>
                    <w:snapToGrid w:val="0"/>
                    <w:jc w:val="center"/>
                    <w:rPr>
                      <w:rFonts w:hint="default" w:eastAsia="宋体"/>
                      <w:szCs w:val="21"/>
                      <w:lang w:val="en-US" w:eastAsia="zh-CN"/>
                    </w:rPr>
                  </w:pPr>
                  <w:r>
                    <w:rPr>
                      <w:rFonts w:hint="eastAsia"/>
                      <w:szCs w:val="21"/>
                      <w:lang w:val="en-US" w:eastAsia="zh-CN"/>
                    </w:rPr>
                    <w:t>3773379</w:t>
                  </w:r>
                </w:p>
              </w:tc>
              <w:tc>
                <w:tcPr>
                  <w:tcW w:w="574" w:type="pct"/>
                  <w:vAlign w:val="center"/>
                </w:tcPr>
                <w:p>
                  <w:pPr>
                    <w:adjustRightInd w:val="0"/>
                    <w:snapToGrid w:val="0"/>
                    <w:jc w:val="center"/>
                    <w:rPr>
                      <w:rFonts w:hint="eastAsia" w:eastAsia="宋体"/>
                      <w:szCs w:val="21"/>
                      <w:lang w:val="en-US" w:eastAsia="zh-CN"/>
                    </w:rPr>
                  </w:pPr>
                  <w:r>
                    <w:rPr>
                      <w:rFonts w:hint="eastAsia"/>
                      <w:szCs w:val="21"/>
                      <w:lang w:val="en-US" w:eastAsia="zh-CN"/>
                    </w:rPr>
                    <w:t>居民区</w:t>
                  </w:r>
                </w:p>
              </w:tc>
              <w:tc>
                <w:tcPr>
                  <w:tcW w:w="753" w:type="pct"/>
                  <w:vAlign w:val="center"/>
                </w:tcPr>
                <w:p>
                  <w:pPr>
                    <w:adjustRightInd w:val="0"/>
                    <w:snapToGrid w:val="0"/>
                    <w:jc w:val="center"/>
                    <w:rPr>
                      <w:rFonts w:hint="default" w:eastAsia="宋体"/>
                      <w:szCs w:val="21"/>
                      <w:lang w:val="en-US" w:eastAsia="zh-CN"/>
                    </w:rPr>
                  </w:pPr>
                  <w:r>
                    <w:rPr>
                      <w:rFonts w:hint="eastAsia"/>
                      <w:szCs w:val="21"/>
                    </w:rPr>
                    <w:t>约60户，</w:t>
                  </w:r>
                  <w:r>
                    <w:rPr>
                      <w:szCs w:val="21"/>
                    </w:rPr>
                    <w:t>约168人</w:t>
                  </w:r>
                </w:p>
              </w:tc>
              <w:tc>
                <w:tcPr>
                  <w:tcW w:w="554" w:type="pct"/>
                  <w:vMerge w:val="continue"/>
                  <w:vAlign w:val="center"/>
                </w:tcPr>
                <w:p>
                  <w:pPr>
                    <w:adjustRightInd w:val="0"/>
                    <w:snapToGrid w:val="0"/>
                    <w:jc w:val="center"/>
                    <w:rPr>
                      <w:szCs w:val="21"/>
                    </w:rPr>
                  </w:pPr>
                </w:p>
              </w:tc>
              <w:tc>
                <w:tcPr>
                  <w:tcW w:w="545" w:type="pct"/>
                  <w:vAlign w:val="center"/>
                </w:tcPr>
                <w:p>
                  <w:pPr>
                    <w:adjustRightInd w:val="0"/>
                    <w:snapToGrid w:val="0"/>
                    <w:jc w:val="center"/>
                    <w:rPr>
                      <w:rFonts w:hint="eastAsia"/>
                      <w:szCs w:val="21"/>
                    </w:rPr>
                  </w:pPr>
                  <w:r>
                    <w:rPr>
                      <w:rFonts w:hint="eastAsia"/>
                      <w:szCs w:val="21"/>
                    </w:rPr>
                    <w:t>E</w:t>
                  </w:r>
                </w:p>
              </w:tc>
              <w:tc>
                <w:tcPr>
                  <w:tcW w:w="677" w:type="pct"/>
                  <w:vAlign w:val="center"/>
                </w:tcPr>
                <w:p>
                  <w:pPr>
                    <w:adjustRightInd w:val="0"/>
                    <w:snapToGrid w:val="0"/>
                    <w:jc w:val="center"/>
                    <w:rPr>
                      <w:rFonts w:hint="default" w:eastAsia="宋体"/>
                      <w:szCs w:val="21"/>
                      <w:lang w:val="en-US" w:eastAsia="zh-CN"/>
                    </w:rPr>
                  </w:pPr>
                  <w:r>
                    <w:rPr>
                      <w:rFonts w:hint="eastAsia"/>
                      <w:szCs w:val="21"/>
                      <w:lang w:val="en-US" w:eastAsia="zh-CN"/>
                    </w:rPr>
                    <w:t>265</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62" w:type="pct"/>
                  <w:vAlign w:val="center"/>
                </w:tcPr>
                <w:p>
                  <w:pPr>
                    <w:adjustRightInd w:val="0"/>
                    <w:snapToGrid w:val="0"/>
                    <w:jc w:val="center"/>
                    <w:rPr>
                      <w:szCs w:val="21"/>
                    </w:rPr>
                  </w:pPr>
                  <w:r>
                    <w:rPr>
                      <w:rFonts w:hint="eastAsia"/>
                      <w:szCs w:val="21"/>
                    </w:rPr>
                    <w:t>河南庄</w:t>
                  </w:r>
                </w:p>
              </w:tc>
              <w:tc>
                <w:tcPr>
                  <w:tcW w:w="582" w:type="pct"/>
                  <w:vAlign w:val="center"/>
                </w:tcPr>
                <w:p>
                  <w:pPr>
                    <w:adjustRightInd w:val="0"/>
                    <w:snapToGrid w:val="0"/>
                    <w:jc w:val="center"/>
                    <w:rPr>
                      <w:szCs w:val="21"/>
                    </w:rPr>
                  </w:pPr>
                  <w:r>
                    <w:rPr>
                      <w:rFonts w:hint="eastAsia"/>
                      <w:szCs w:val="21"/>
                    </w:rPr>
                    <w:t>710849</w:t>
                  </w:r>
                </w:p>
              </w:tc>
              <w:tc>
                <w:tcPr>
                  <w:tcW w:w="650" w:type="pct"/>
                  <w:vAlign w:val="center"/>
                </w:tcPr>
                <w:p>
                  <w:pPr>
                    <w:adjustRightInd w:val="0"/>
                    <w:snapToGrid w:val="0"/>
                    <w:jc w:val="center"/>
                    <w:rPr>
                      <w:szCs w:val="21"/>
                    </w:rPr>
                  </w:pPr>
                  <w:r>
                    <w:rPr>
                      <w:rFonts w:hint="eastAsia"/>
                      <w:szCs w:val="21"/>
                    </w:rPr>
                    <w:t>3772894</w:t>
                  </w:r>
                </w:p>
              </w:tc>
              <w:tc>
                <w:tcPr>
                  <w:tcW w:w="574" w:type="pct"/>
                  <w:vAlign w:val="center"/>
                </w:tcPr>
                <w:p>
                  <w:pPr>
                    <w:adjustRightInd w:val="0"/>
                    <w:snapToGrid w:val="0"/>
                    <w:jc w:val="center"/>
                    <w:rPr>
                      <w:szCs w:val="21"/>
                    </w:rPr>
                  </w:pPr>
                  <w:r>
                    <w:rPr>
                      <w:szCs w:val="21"/>
                    </w:rPr>
                    <w:t>居民区</w:t>
                  </w:r>
                </w:p>
              </w:tc>
              <w:tc>
                <w:tcPr>
                  <w:tcW w:w="753" w:type="pct"/>
                  <w:vAlign w:val="center"/>
                </w:tcPr>
                <w:p>
                  <w:pPr>
                    <w:adjustRightInd w:val="0"/>
                    <w:snapToGrid w:val="0"/>
                    <w:jc w:val="center"/>
                    <w:rPr>
                      <w:szCs w:val="21"/>
                    </w:rPr>
                  </w:pPr>
                  <w:r>
                    <w:rPr>
                      <w:rFonts w:hint="eastAsia"/>
                      <w:szCs w:val="21"/>
                    </w:rPr>
                    <w:t>约</w:t>
                  </w:r>
                  <w:r>
                    <w:rPr>
                      <w:rFonts w:hint="eastAsia"/>
                      <w:szCs w:val="21"/>
                      <w:lang w:val="en-US" w:eastAsia="zh-CN"/>
                    </w:rPr>
                    <w:t>8</w:t>
                  </w:r>
                  <w:r>
                    <w:rPr>
                      <w:rFonts w:hint="eastAsia"/>
                      <w:szCs w:val="21"/>
                    </w:rPr>
                    <w:t>0户，</w:t>
                  </w:r>
                  <w:r>
                    <w:rPr>
                      <w:szCs w:val="21"/>
                    </w:rPr>
                    <w:t>约</w:t>
                  </w:r>
                  <w:r>
                    <w:rPr>
                      <w:rFonts w:hint="eastAsia"/>
                      <w:szCs w:val="21"/>
                      <w:lang w:val="en-US" w:eastAsia="zh-CN"/>
                    </w:rPr>
                    <w:t>21</w:t>
                  </w:r>
                  <w:r>
                    <w:rPr>
                      <w:rFonts w:hint="eastAsia"/>
                      <w:szCs w:val="21"/>
                    </w:rPr>
                    <w:t>5</w:t>
                  </w:r>
                  <w:r>
                    <w:rPr>
                      <w:szCs w:val="21"/>
                    </w:rPr>
                    <w:t>人</w:t>
                  </w:r>
                </w:p>
              </w:tc>
              <w:tc>
                <w:tcPr>
                  <w:tcW w:w="554" w:type="pct"/>
                  <w:vMerge w:val="continue"/>
                  <w:vAlign w:val="center"/>
                </w:tcPr>
                <w:p>
                  <w:pPr>
                    <w:adjustRightInd w:val="0"/>
                    <w:snapToGrid w:val="0"/>
                    <w:jc w:val="center"/>
                    <w:rPr>
                      <w:szCs w:val="21"/>
                    </w:rPr>
                  </w:pPr>
                </w:p>
              </w:tc>
              <w:tc>
                <w:tcPr>
                  <w:tcW w:w="545" w:type="pct"/>
                  <w:vAlign w:val="center"/>
                </w:tcPr>
                <w:p>
                  <w:pPr>
                    <w:adjustRightInd w:val="0"/>
                    <w:snapToGrid w:val="0"/>
                    <w:jc w:val="center"/>
                    <w:rPr>
                      <w:szCs w:val="21"/>
                    </w:rPr>
                  </w:pPr>
                  <w:r>
                    <w:rPr>
                      <w:rFonts w:hint="eastAsia"/>
                      <w:szCs w:val="21"/>
                    </w:rPr>
                    <w:t>SE</w:t>
                  </w:r>
                </w:p>
              </w:tc>
              <w:tc>
                <w:tcPr>
                  <w:tcW w:w="677" w:type="pct"/>
                  <w:vAlign w:val="center"/>
                </w:tcPr>
                <w:p>
                  <w:pPr>
                    <w:adjustRightInd w:val="0"/>
                    <w:snapToGrid w:val="0"/>
                    <w:jc w:val="center"/>
                    <w:rPr>
                      <w:szCs w:val="21"/>
                    </w:rPr>
                  </w:pPr>
                  <w:r>
                    <w:rPr>
                      <w:rFonts w:hint="eastAsia"/>
                      <w:szCs w:val="21"/>
                    </w:rPr>
                    <w:t>500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62" w:type="pct"/>
                  <w:vAlign w:val="center"/>
                </w:tcPr>
                <w:p>
                  <w:pPr>
                    <w:adjustRightInd w:val="0"/>
                    <w:snapToGrid w:val="0"/>
                    <w:jc w:val="center"/>
                    <w:rPr>
                      <w:rFonts w:hint="default" w:eastAsia="宋体"/>
                      <w:szCs w:val="21"/>
                      <w:lang w:val="en-US" w:eastAsia="zh-CN"/>
                    </w:rPr>
                  </w:pPr>
                  <w:r>
                    <w:rPr>
                      <w:rFonts w:hint="eastAsia"/>
                      <w:szCs w:val="21"/>
                      <w:lang w:val="en-US" w:eastAsia="zh-CN"/>
                    </w:rPr>
                    <w:t>新程庄</w:t>
                  </w:r>
                </w:p>
              </w:tc>
              <w:tc>
                <w:tcPr>
                  <w:tcW w:w="582" w:type="pct"/>
                  <w:vAlign w:val="center"/>
                </w:tcPr>
                <w:p>
                  <w:pPr>
                    <w:adjustRightInd w:val="0"/>
                    <w:snapToGrid w:val="0"/>
                    <w:jc w:val="center"/>
                    <w:rPr>
                      <w:rFonts w:hint="default" w:eastAsia="宋体"/>
                      <w:szCs w:val="21"/>
                      <w:lang w:val="en-US" w:eastAsia="zh-CN"/>
                    </w:rPr>
                  </w:pPr>
                  <w:r>
                    <w:rPr>
                      <w:rFonts w:hint="eastAsia"/>
                      <w:szCs w:val="21"/>
                      <w:lang w:val="en-US" w:eastAsia="zh-CN"/>
                    </w:rPr>
                    <w:t>710419</w:t>
                  </w:r>
                </w:p>
              </w:tc>
              <w:tc>
                <w:tcPr>
                  <w:tcW w:w="650" w:type="pct"/>
                  <w:vAlign w:val="center"/>
                </w:tcPr>
                <w:p>
                  <w:pPr>
                    <w:adjustRightInd w:val="0"/>
                    <w:snapToGrid w:val="0"/>
                    <w:jc w:val="center"/>
                    <w:rPr>
                      <w:rFonts w:hint="default" w:eastAsia="宋体"/>
                      <w:szCs w:val="21"/>
                      <w:lang w:val="en-US" w:eastAsia="zh-CN"/>
                    </w:rPr>
                  </w:pPr>
                  <w:r>
                    <w:rPr>
                      <w:rFonts w:hint="eastAsia"/>
                      <w:szCs w:val="21"/>
                      <w:lang w:val="en-US" w:eastAsia="zh-CN"/>
                    </w:rPr>
                    <w:t>3772916</w:t>
                  </w:r>
                </w:p>
              </w:tc>
              <w:tc>
                <w:tcPr>
                  <w:tcW w:w="574" w:type="pct"/>
                  <w:vAlign w:val="center"/>
                </w:tcPr>
                <w:p>
                  <w:pPr>
                    <w:adjustRightInd w:val="0"/>
                    <w:snapToGrid w:val="0"/>
                    <w:jc w:val="center"/>
                    <w:rPr>
                      <w:rFonts w:ascii="Times New Roman" w:hAnsi="Times New Roman" w:eastAsia="宋体" w:cs="Times New Roman"/>
                      <w:kern w:val="2"/>
                      <w:sz w:val="21"/>
                      <w:szCs w:val="21"/>
                      <w:lang w:val="en-US" w:eastAsia="zh-CN" w:bidi="ar-SA"/>
                    </w:rPr>
                  </w:pPr>
                  <w:r>
                    <w:rPr>
                      <w:szCs w:val="21"/>
                    </w:rPr>
                    <w:t>居民区</w:t>
                  </w:r>
                </w:p>
              </w:tc>
              <w:tc>
                <w:tcPr>
                  <w:tcW w:w="753" w:type="pct"/>
                  <w:vAlign w:val="center"/>
                </w:tcPr>
                <w:p>
                  <w:pPr>
                    <w:adjustRightInd w:val="0"/>
                    <w:snapToGrid w:val="0"/>
                    <w:jc w:val="center"/>
                    <w:rPr>
                      <w:rFonts w:hint="eastAsia"/>
                      <w:szCs w:val="21"/>
                    </w:rPr>
                  </w:pPr>
                  <w:r>
                    <w:rPr>
                      <w:rFonts w:hint="eastAsia"/>
                      <w:szCs w:val="21"/>
                    </w:rPr>
                    <w:t>约</w:t>
                  </w:r>
                  <w:r>
                    <w:rPr>
                      <w:rFonts w:hint="eastAsia"/>
                      <w:szCs w:val="21"/>
                      <w:lang w:val="en-US" w:eastAsia="zh-CN"/>
                    </w:rPr>
                    <w:t>20</w:t>
                  </w:r>
                  <w:r>
                    <w:rPr>
                      <w:rFonts w:hint="eastAsia"/>
                      <w:szCs w:val="21"/>
                    </w:rPr>
                    <w:t>户，</w:t>
                  </w:r>
                  <w:r>
                    <w:rPr>
                      <w:szCs w:val="21"/>
                    </w:rPr>
                    <w:t>约</w:t>
                  </w:r>
                  <w:r>
                    <w:rPr>
                      <w:rFonts w:hint="eastAsia"/>
                      <w:szCs w:val="21"/>
                      <w:lang w:val="en-US" w:eastAsia="zh-CN"/>
                    </w:rPr>
                    <w:t>52</w:t>
                  </w:r>
                  <w:r>
                    <w:rPr>
                      <w:szCs w:val="21"/>
                    </w:rPr>
                    <w:t>人</w:t>
                  </w:r>
                </w:p>
              </w:tc>
              <w:tc>
                <w:tcPr>
                  <w:tcW w:w="554" w:type="pct"/>
                  <w:vMerge w:val="continue"/>
                  <w:vAlign w:val="center"/>
                </w:tcPr>
                <w:p>
                  <w:pPr>
                    <w:adjustRightInd w:val="0"/>
                    <w:snapToGrid w:val="0"/>
                    <w:jc w:val="center"/>
                    <w:rPr>
                      <w:szCs w:val="21"/>
                    </w:rPr>
                  </w:pPr>
                </w:p>
              </w:tc>
              <w:tc>
                <w:tcPr>
                  <w:tcW w:w="545" w:type="pct"/>
                  <w:vAlign w:val="center"/>
                </w:tcPr>
                <w:p>
                  <w:pPr>
                    <w:adjustRightInd w:val="0"/>
                    <w:snapToGrid w:val="0"/>
                    <w:jc w:val="center"/>
                    <w:rPr>
                      <w:rFonts w:hint="eastAsia" w:eastAsia="宋体"/>
                      <w:szCs w:val="21"/>
                      <w:lang w:val="en-US" w:eastAsia="zh-CN"/>
                    </w:rPr>
                  </w:pPr>
                  <w:r>
                    <w:rPr>
                      <w:rFonts w:hint="eastAsia"/>
                      <w:szCs w:val="21"/>
                      <w:lang w:val="en-US" w:eastAsia="zh-CN"/>
                    </w:rPr>
                    <w:t>S</w:t>
                  </w:r>
                </w:p>
              </w:tc>
              <w:tc>
                <w:tcPr>
                  <w:tcW w:w="677" w:type="pct"/>
                  <w:vAlign w:val="center"/>
                </w:tcPr>
                <w:p>
                  <w:pPr>
                    <w:adjustRightInd w:val="0"/>
                    <w:snapToGrid w:val="0"/>
                    <w:jc w:val="center"/>
                    <w:rPr>
                      <w:rFonts w:hint="default" w:eastAsia="宋体"/>
                      <w:szCs w:val="21"/>
                      <w:lang w:val="en-US" w:eastAsia="zh-CN"/>
                    </w:rPr>
                  </w:pPr>
                  <w:r>
                    <w:rPr>
                      <w:rFonts w:hint="eastAsia"/>
                      <w:szCs w:val="21"/>
                      <w:lang w:val="en-US" w:eastAsia="zh-CN"/>
                    </w:rPr>
                    <w:t>450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62" w:type="pct"/>
                  <w:vAlign w:val="center"/>
                </w:tcPr>
                <w:p>
                  <w:pPr>
                    <w:adjustRightInd w:val="0"/>
                    <w:snapToGrid w:val="0"/>
                    <w:jc w:val="center"/>
                    <w:rPr>
                      <w:szCs w:val="21"/>
                    </w:rPr>
                  </w:pPr>
                  <w:r>
                    <w:rPr>
                      <w:rFonts w:hint="eastAsia"/>
                      <w:szCs w:val="21"/>
                    </w:rPr>
                    <w:t>徐场</w:t>
                  </w:r>
                </w:p>
              </w:tc>
              <w:tc>
                <w:tcPr>
                  <w:tcW w:w="582" w:type="pct"/>
                  <w:vAlign w:val="center"/>
                </w:tcPr>
                <w:p>
                  <w:pPr>
                    <w:adjustRightInd w:val="0"/>
                    <w:snapToGrid w:val="0"/>
                    <w:jc w:val="center"/>
                    <w:rPr>
                      <w:szCs w:val="21"/>
                    </w:rPr>
                  </w:pPr>
                  <w:r>
                    <w:rPr>
                      <w:rFonts w:hint="eastAsia"/>
                      <w:szCs w:val="21"/>
                    </w:rPr>
                    <w:t>710792</w:t>
                  </w:r>
                </w:p>
              </w:tc>
              <w:tc>
                <w:tcPr>
                  <w:tcW w:w="650" w:type="pct"/>
                  <w:vAlign w:val="center"/>
                </w:tcPr>
                <w:p>
                  <w:pPr>
                    <w:adjustRightInd w:val="0"/>
                    <w:snapToGrid w:val="0"/>
                    <w:jc w:val="center"/>
                    <w:rPr>
                      <w:szCs w:val="21"/>
                    </w:rPr>
                  </w:pPr>
                  <w:r>
                    <w:rPr>
                      <w:rFonts w:hint="eastAsia"/>
                      <w:szCs w:val="21"/>
                    </w:rPr>
                    <w:t>3774012</w:t>
                  </w:r>
                </w:p>
              </w:tc>
              <w:tc>
                <w:tcPr>
                  <w:tcW w:w="574" w:type="pct"/>
                  <w:vAlign w:val="center"/>
                </w:tcPr>
                <w:p>
                  <w:pPr>
                    <w:adjustRightInd w:val="0"/>
                    <w:snapToGrid w:val="0"/>
                    <w:jc w:val="center"/>
                    <w:rPr>
                      <w:rFonts w:ascii="Times New Roman" w:hAnsi="Times New Roman" w:eastAsia="宋体" w:cs="Times New Roman"/>
                      <w:kern w:val="2"/>
                      <w:sz w:val="21"/>
                      <w:szCs w:val="21"/>
                      <w:lang w:val="en-US" w:eastAsia="zh-CN" w:bidi="ar-SA"/>
                    </w:rPr>
                  </w:pPr>
                  <w:r>
                    <w:rPr>
                      <w:szCs w:val="21"/>
                    </w:rPr>
                    <w:t>居民区</w:t>
                  </w:r>
                </w:p>
              </w:tc>
              <w:tc>
                <w:tcPr>
                  <w:tcW w:w="753" w:type="pct"/>
                  <w:vAlign w:val="center"/>
                </w:tcPr>
                <w:p>
                  <w:pPr>
                    <w:adjustRightInd w:val="0"/>
                    <w:snapToGrid w:val="0"/>
                    <w:jc w:val="center"/>
                    <w:rPr>
                      <w:szCs w:val="21"/>
                    </w:rPr>
                  </w:pPr>
                  <w:r>
                    <w:rPr>
                      <w:rFonts w:hint="eastAsia"/>
                      <w:szCs w:val="21"/>
                    </w:rPr>
                    <w:t>约</w:t>
                  </w:r>
                  <w:r>
                    <w:rPr>
                      <w:rFonts w:hint="eastAsia"/>
                      <w:szCs w:val="21"/>
                      <w:lang w:val="en-US" w:eastAsia="zh-CN"/>
                    </w:rPr>
                    <w:t>5</w:t>
                  </w:r>
                  <w:r>
                    <w:rPr>
                      <w:rFonts w:hint="eastAsia"/>
                      <w:szCs w:val="21"/>
                    </w:rPr>
                    <w:t>5户，</w:t>
                  </w:r>
                  <w:r>
                    <w:rPr>
                      <w:szCs w:val="21"/>
                    </w:rPr>
                    <w:t>约</w:t>
                  </w:r>
                  <w:r>
                    <w:rPr>
                      <w:rFonts w:hint="eastAsia"/>
                      <w:szCs w:val="21"/>
                      <w:lang w:val="en-US" w:eastAsia="zh-CN"/>
                    </w:rPr>
                    <w:t>1</w:t>
                  </w:r>
                  <w:r>
                    <w:rPr>
                      <w:szCs w:val="21"/>
                    </w:rPr>
                    <w:t>67人</w:t>
                  </w:r>
                </w:p>
              </w:tc>
              <w:tc>
                <w:tcPr>
                  <w:tcW w:w="554" w:type="pct"/>
                  <w:vMerge w:val="continue"/>
                  <w:vAlign w:val="center"/>
                </w:tcPr>
                <w:p>
                  <w:pPr>
                    <w:adjustRightInd w:val="0"/>
                    <w:snapToGrid w:val="0"/>
                    <w:jc w:val="center"/>
                    <w:rPr>
                      <w:szCs w:val="21"/>
                    </w:rPr>
                  </w:pPr>
                </w:p>
              </w:tc>
              <w:tc>
                <w:tcPr>
                  <w:tcW w:w="545" w:type="pct"/>
                  <w:vAlign w:val="center"/>
                </w:tcPr>
                <w:p>
                  <w:pPr>
                    <w:adjustRightInd w:val="0"/>
                    <w:snapToGrid w:val="0"/>
                    <w:jc w:val="center"/>
                    <w:rPr>
                      <w:szCs w:val="21"/>
                    </w:rPr>
                  </w:pPr>
                  <w:r>
                    <w:rPr>
                      <w:rFonts w:hint="eastAsia"/>
                      <w:szCs w:val="21"/>
                    </w:rPr>
                    <w:t>NE</w:t>
                  </w:r>
                </w:p>
              </w:tc>
              <w:tc>
                <w:tcPr>
                  <w:tcW w:w="677" w:type="pct"/>
                  <w:vAlign w:val="center"/>
                </w:tcPr>
                <w:p>
                  <w:pPr>
                    <w:adjustRightInd w:val="0"/>
                    <w:snapToGrid w:val="0"/>
                    <w:jc w:val="center"/>
                    <w:rPr>
                      <w:szCs w:val="21"/>
                    </w:rPr>
                  </w:pPr>
                  <w:r>
                    <w:rPr>
                      <w:rFonts w:hint="eastAsia"/>
                      <w:szCs w:val="21"/>
                    </w:rPr>
                    <w:t>3</w:t>
                  </w:r>
                  <w:r>
                    <w:rPr>
                      <w:rFonts w:hint="eastAsia"/>
                      <w:szCs w:val="21"/>
                      <w:lang w:val="en-US" w:eastAsia="zh-CN"/>
                    </w:rPr>
                    <w:t>6</w:t>
                  </w:r>
                  <w:r>
                    <w:rPr>
                      <w:rFonts w:hint="eastAsia"/>
                      <w:szCs w:val="21"/>
                    </w:rPr>
                    <w:t>1</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62" w:type="pct"/>
                  <w:vAlign w:val="center"/>
                </w:tcPr>
                <w:p>
                  <w:pPr>
                    <w:adjustRightInd w:val="0"/>
                    <w:snapToGrid w:val="0"/>
                    <w:jc w:val="center"/>
                    <w:rPr>
                      <w:rFonts w:hint="eastAsia" w:eastAsia="宋体"/>
                      <w:szCs w:val="21"/>
                      <w:lang w:val="en-US" w:eastAsia="zh-CN"/>
                    </w:rPr>
                  </w:pPr>
                  <w:r>
                    <w:rPr>
                      <w:rFonts w:hint="eastAsia"/>
                      <w:szCs w:val="21"/>
                      <w:lang w:val="en-US" w:eastAsia="zh-CN"/>
                    </w:rPr>
                    <w:t>沟口</w:t>
                  </w:r>
                </w:p>
              </w:tc>
              <w:tc>
                <w:tcPr>
                  <w:tcW w:w="582" w:type="pct"/>
                  <w:vAlign w:val="center"/>
                </w:tcPr>
                <w:p>
                  <w:pPr>
                    <w:adjustRightInd w:val="0"/>
                    <w:snapToGrid w:val="0"/>
                    <w:jc w:val="center"/>
                    <w:rPr>
                      <w:rFonts w:hint="default" w:eastAsia="宋体"/>
                      <w:szCs w:val="21"/>
                      <w:lang w:val="en-US" w:eastAsia="zh-CN"/>
                    </w:rPr>
                  </w:pPr>
                  <w:r>
                    <w:rPr>
                      <w:rFonts w:hint="eastAsia"/>
                      <w:szCs w:val="21"/>
                      <w:lang w:val="en-US" w:eastAsia="zh-CN"/>
                    </w:rPr>
                    <w:t>711027</w:t>
                  </w:r>
                </w:p>
              </w:tc>
              <w:tc>
                <w:tcPr>
                  <w:tcW w:w="650" w:type="pct"/>
                  <w:vAlign w:val="center"/>
                </w:tcPr>
                <w:p>
                  <w:pPr>
                    <w:adjustRightInd w:val="0"/>
                    <w:snapToGrid w:val="0"/>
                    <w:jc w:val="center"/>
                    <w:rPr>
                      <w:rFonts w:hint="default" w:eastAsia="宋体"/>
                      <w:szCs w:val="21"/>
                      <w:lang w:val="en-US" w:eastAsia="zh-CN"/>
                    </w:rPr>
                  </w:pPr>
                  <w:r>
                    <w:rPr>
                      <w:rFonts w:hint="eastAsia"/>
                      <w:szCs w:val="21"/>
                      <w:lang w:val="en-US" w:eastAsia="zh-CN"/>
                    </w:rPr>
                    <w:t>3773965</w:t>
                  </w:r>
                </w:p>
              </w:tc>
              <w:tc>
                <w:tcPr>
                  <w:tcW w:w="574" w:type="pct"/>
                  <w:vAlign w:val="center"/>
                </w:tcPr>
                <w:p>
                  <w:pPr>
                    <w:adjustRightInd w:val="0"/>
                    <w:snapToGrid w:val="0"/>
                    <w:jc w:val="center"/>
                    <w:rPr>
                      <w:szCs w:val="21"/>
                    </w:rPr>
                  </w:pPr>
                  <w:r>
                    <w:rPr>
                      <w:szCs w:val="21"/>
                    </w:rPr>
                    <w:t>居民区</w:t>
                  </w:r>
                </w:p>
              </w:tc>
              <w:tc>
                <w:tcPr>
                  <w:tcW w:w="753" w:type="pct"/>
                  <w:vAlign w:val="center"/>
                </w:tcPr>
                <w:p>
                  <w:pPr>
                    <w:adjustRightInd w:val="0"/>
                    <w:snapToGrid w:val="0"/>
                    <w:jc w:val="center"/>
                    <w:rPr>
                      <w:rFonts w:hint="eastAsia"/>
                      <w:szCs w:val="21"/>
                    </w:rPr>
                  </w:pPr>
                  <w:r>
                    <w:rPr>
                      <w:rFonts w:hint="eastAsia"/>
                      <w:szCs w:val="21"/>
                    </w:rPr>
                    <w:t>约</w:t>
                  </w:r>
                  <w:r>
                    <w:rPr>
                      <w:rFonts w:hint="eastAsia"/>
                      <w:szCs w:val="21"/>
                      <w:lang w:val="en-US" w:eastAsia="zh-CN"/>
                    </w:rPr>
                    <w:t>62</w:t>
                  </w:r>
                  <w:r>
                    <w:rPr>
                      <w:rFonts w:hint="eastAsia"/>
                      <w:szCs w:val="21"/>
                    </w:rPr>
                    <w:t>户，</w:t>
                  </w:r>
                  <w:r>
                    <w:rPr>
                      <w:szCs w:val="21"/>
                    </w:rPr>
                    <w:t>约</w:t>
                  </w:r>
                  <w:r>
                    <w:rPr>
                      <w:rFonts w:hint="eastAsia"/>
                      <w:szCs w:val="21"/>
                      <w:lang w:val="en-US" w:eastAsia="zh-CN"/>
                    </w:rPr>
                    <w:t>171</w:t>
                  </w:r>
                  <w:r>
                    <w:rPr>
                      <w:szCs w:val="21"/>
                    </w:rPr>
                    <w:t>人</w:t>
                  </w:r>
                </w:p>
              </w:tc>
              <w:tc>
                <w:tcPr>
                  <w:tcW w:w="554" w:type="pct"/>
                  <w:vMerge w:val="continue"/>
                  <w:vAlign w:val="center"/>
                </w:tcPr>
                <w:p>
                  <w:pPr>
                    <w:adjustRightInd w:val="0"/>
                    <w:snapToGrid w:val="0"/>
                    <w:jc w:val="center"/>
                    <w:rPr>
                      <w:szCs w:val="21"/>
                    </w:rPr>
                  </w:pPr>
                </w:p>
              </w:tc>
              <w:tc>
                <w:tcPr>
                  <w:tcW w:w="545" w:type="pct"/>
                  <w:vAlign w:val="center"/>
                </w:tcPr>
                <w:p>
                  <w:pPr>
                    <w:adjustRightInd w:val="0"/>
                    <w:snapToGrid w:val="0"/>
                    <w:jc w:val="center"/>
                    <w:rPr>
                      <w:rFonts w:hint="default" w:eastAsia="宋体"/>
                      <w:szCs w:val="21"/>
                      <w:lang w:val="en-US" w:eastAsia="zh-CN"/>
                    </w:rPr>
                  </w:pPr>
                  <w:r>
                    <w:rPr>
                      <w:rFonts w:hint="eastAsia"/>
                      <w:szCs w:val="21"/>
                      <w:lang w:val="en-US" w:eastAsia="zh-CN"/>
                    </w:rPr>
                    <w:t>NE</w:t>
                  </w:r>
                </w:p>
              </w:tc>
              <w:tc>
                <w:tcPr>
                  <w:tcW w:w="677" w:type="pct"/>
                  <w:vAlign w:val="center"/>
                </w:tcPr>
                <w:p>
                  <w:pPr>
                    <w:adjustRightInd w:val="0"/>
                    <w:snapToGrid w:val="0"/>
                    <w:jc w:val="center"/>
                    <w:rPr>
                      <w:rFonts w:hint="default" w:eastAsia="宋体"/>
                      <w:szCs w:val="21"/>
                      <w:lang w:val="en-US" w:eastAsia="zh-CN"/>
                    </w:rPr>
                  </w:pPr>
                  <w:r>
                    <w:rPr>
                      <w:rFonts w:hint="eastAsia"/>
                      <w:szCs w:val="21"/>
                      <w:lang w:val="en-US" w:eastAsia="zh-CN"/>
                    </w:rPr>
                    <w:t>560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62" w:type="pct"/>
                  <w:vAlign w:val="center"/>
                </w:tcPr>
                <w:p>
                  <w:pPr>
                    <w:adjustRightInd w:val="0"/>
                    <w:snapToGrid w:val="0"/>
                    <w:jc w:val="center"/>
                    <w:rPr>
                      <w:rFonts w:hint="default"/>
                      <w:szCs w:val="21"/>
                      <w:lang w:val="en-US" w:eastAsia="zh-CN"/>
                    </w:rPr>
                  </w:pPr>
                  <w:r>
                    <w:rPr>
                      <w:rFonts w:hint="eastAsia"/>
                      <w:szCs w:val="21"/>
                      <w:lang w:val="en-US" w:eastAsia="zh-CN"/>
                    </w:rPr>
                    <w:t>张庄</w:t>
                  </w:r>
                </w:p>
              </w:tc>
              <w:tc>
                <w:tcPr>
                  <w:tcW w:w="582" w:type="pct"/>
                  <w:vAlign w:val="center"/>
                </w:tcPr>
                <w:p>
                  <w:pPr>
                    <w:adjustRightInd w:val="0"/>
                    <w:snapToGrid w:val="0"/>
                    <w:jc w:val="center"/>
                    <w:rPr>
                      <w:rFonts w:hint="default" w:eastAsia="宋体"/>
                      <w:szCs w:val="21"/>
                      <w:lang w:val="en-US" w:eastAsia="zh-CN"/>
                    </w:rPr>
                  </w:pPr>
                  <w:r>
                    <w:rPr>
                      <w:rFonts w:hint="eastAsia"/>
                      <w:szCs w:val="21"/>
                      <w:lang w:val="en-US" w:eastAsia="zh-CN"/>
                    </w:rPr>
                    <w:t>710252</w:t>
                  </w:r>
                </w:p>
              </w:tc>
              <w:tc>
                <w:tcPr>
                  <w:tcW w:w="650" w:type="pct"/>
                  <w:vAlign w:val="center"/>
                </w:tcPr>
                <w:p>
                  <w:pPr>
                    <w:adjustRightInd w:val="0"/>
                    <w:snapToGrid w:val="0"/>
                    <w:jc w:val="center"/>
                    <w:rPr>
                      <w:rFonts w:hint="default" w:eastAsia="宋体"/>
                      <w:szCs w:val="21"/>
                      <w:lang w:val="en-US" w:eastAsia="zh-CN"/>
                    </w:rPr>
                  </w:pPr>
                  <w:r>
                    <w:rPr>
                      <w:rFonts w:hint="eastAsia"/>
                      <w:szCs w:val="21"/>
                      <w:lang w:val="en-US" w:eastAsia="zh-CN"/>
                    </w:rPr>
                    <w:t>3774103</w:t>
                  </w:r>
                </w:p>
              </w:tc>
              <w:tc>
                <w:tcPr>
                  <w:tcW w:w="574" w:type="pct"/>
                  <w:vAlign w:val="center"/>
                </w:tcPr>
                <w:p>
                  <w:pPr>
                    <w:adjustRightInd w:val="0"/>
                    <w:snapToGrid w:val="0"/>
                    <w:jc w:val="center"/>
                    <w:rPr>
                      <w:szCs w:val="21"/>
                    </w:rPr>
                  </w:pPr>
                  <w:r>
                    <w:rPr>
                      <w:szCs w:val="21"/>
                    </w:rPr>
                    <w:t>居民区</w:t>
                  </w:r>
                </w:p>
              </w:tc>
              <w:tc>
                <w:tcPr>
                  <w:tcW w:w="753" w:type="pct"/>
                  <w:vAlign w:val="center"/>
                </w:tcPr>
                <w:p>
                  <w:pPr>
                    <w:adjustRightInd w:val="0"/>
                    <w:snapToGrid w:val="0"/>
                    <w:jc w:val="center"/>
                    <w:rPr>
                      <w:rFonts w:hint="eastAsia"/>
                      <w:szCs w:val="21"/>
                    </w:rPr>
                  </w:pPr>
                  <w:r>
                    <w:rPr>
                      <w:rFonts w:hint="eastAsia"/>
                      <w:szCs w:val="21"/>
                    </w:rPr>
                    <w:t>约</w:t>
                  </w:r>
                  <w:r>
                    <w:rPr>
                      <w:rFonts w:hint="eastAsia"/>
                      <w:szCs w:val="21"/>
                      <w:lang w:val="en-US" w:eastAsia="zh-CN"/>
                    </w:rPr>
                    <w:t>59</w:t>
                  </w:r>
                  <w:r>
                    <w:rPr>
                      <w:rFonts w:hint="eastAsia"/>
                      <w:szCs w:val="21"/>
                    </w:rPr>
                    <w:t>户，</w:t>
                  </w:r>
                  <w:r>
                    <w:rPr>
                      <w:szCs w:val="21"/>
                    </w:rPr>
                    <w:t>约</w:t>
                  </w:r>
                  <w:r>
                    <w:rPr>
                      <w:rFonts w:hint="eastAsia"/>
                      <w:szCs w:val="21"/>
                      <w:lang w:val="en-US" w:eastAsia="zh-CN"/>
                    </w:rPr>
                    <w:t>173</w:t>
                  </w:r>
                  <w:r>
                    <w:rPr>
                      <w:szCs w:val="21"/>
                    </w:rPr>
                    <w:t>人</w:t>
                  </w:r>
                </w:p>
              </w:tc>
              <w:tc>
                <w:tcPr>
                  <w:tcW w:w="554" w:type="pct"/>
                  <w:vMerge w:val="continue"/>
                  <w:vAlign w:val="center"/>
                </w:tcPr>
                <w:p>
                  <w:pPr>
                    <w:adjustRightInd w:val="0"/>
                    <w:snapToGrid w:val="0"/>
                    <w:jc w:val="center"/>
                    <w:rPr>
                      <w:szCs w:val="21"/>
                    </w:rPr>
                  </w:pPr>
                </w:p>
              </w:tc>
              <w:tc>
                <w:tcPr>
                  <w:tcW w:w="545" w:type="pct"/>
                  <w:vAlign w:val="center"/>
                </w:tcPr>
                <w:p>
                  <w:pPr>
                    <w:adjustRightInd w:val="0"/>
                    <w:snapToGrid w:val="0"/>
                    <w:jc w:val="center"/>
                    <w:rPr>
                      <w:rFonts w:hint="eastAsia" w:eastAsia="宋体"/>
                      <w:szCs w:val="21"/>
                      <w:lang w:val="en-US" w:eastAsia="zh-CN"/>
                    </w:rPr>
                  </w:pPr>
                  <w:r>
                    <w:rPr>
                      <w:rFonts w:hint="eastAsia"/>
                      <w:szCs w:val="21"/>
                      <w:lang w:val="en-US" w:eastAsia="zh-CN"/>
                    </w:rPr>
                    <w:t>N</w:t>
                  </w:r>
                </w:p>
              </w:tc>
              <w:tc>
                <w:tcPr>
                  <w:tcW w:w="677" w:type="pct"/>
                  <w:vAlign w:val="center"/>
                </w:tcPr>
                <w:p>
                  <w:pPr>
                    <w:adjustRightInd w:val="0"/>
                    <w:snapToGrid w:val="0"/>
                    <w:jc w:val="center"/>
                    <w:rPr>
                      <w:rFonts w:hint="default" w:eastAsia="宋体"/>
                      <w:szCs w:val="21"/>
                      <w:lang w:val="en-US" w:eastAsia="zh-CN"/>
                    </w:rPr>
                  </w:pPr>
                  <w:r>
                    <w:rPr>
                      <w:rFonts w:hint="eastAsia"/>
                      <w:szCs w:val="21"/>
                      <w:lang w:val="en-US" w:eastAsia="zh-CN"/>
                    </w:rPr>
                    <w:t>400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62" w:type="pct"/>
                  <w:vAlign w:val="center"/>
                </w:tcPr>
                <w:p>
                  <w:pPr>
                    <w:adjustRightInd w:val="0"/>
                    <w:snapToGrid w:val="0"/>
                    <w:jc w:val="center"/>
                    <w:rPr>
                      <w:rFonts w:hint="eastAsia"/>
                      <w:szCs w:val="21"/>
                      <w:lang w:val="en-US" w:eastAsia="zh-CN"/>
                    </w:rPr>
                  </w:pPr>
                  <w:r>
                    <w:rPr>
                      <w:rFonts w:hint="eastAsia"/>
                      <w:szCs w:val="21"/>
                      <w:lang w:val="en-US" w:eastAsia="zh-CN"/>
                    </w:rPr>
                    <w:t>王场</w:t>
                  </w:r>
                </w:p>
              </w:tc>
              <w:tc>
                <w:tcPr>
                  <w:tcW w:w="582" w:type="pct"/>
                  <w:vAlign w:val="center"/>
                </w:tcPr>
                <w:p>
                  <w:pPr>
                    <w:adjustRightInd w:val="0"/>
                    <w:snapToGrid w:val="0"/>
                    <w:jc w:val="center"/>
                    <w:rPr>
                      <w:rFonts w:hint="default" w:eastAsia="宋体"/>
                      <w:szCs w:val="21"/>
                      <w:lang w:val="en-US" w:eastAsia="zh-CN"/>
                    </w:rPr>
                  </w:pPr>
                  <w:r>
                    <w:rPr>
                      <w:rFonts w:hint="eastAsia"/>
                      <w:szCs w:val="21"/>
                      <w:lang w:val="en-US" w:eastAsia="zh-CN"/>
                    </w:rPr>
                    <w:t>710001</w:t>
                  </w:r>
                </w:p>
              </w:tc>
              <w:tc>
                <w:tcPr>
                  <w:tcW w:w="650" w:type="pct"/>
                  <w:vAlign w:val="center"/>
                </w:tcPr>
                <w:p>
                  <w:pPr>
                    <w:adjustRightInd w:val="0"/>
                    <w:snapToGrid w:val="0"/>
                    <w:jc w:val="center"/>
                    <w:rPr>
                      <w:rFonts w:hint="default" w:eastAsia="宋体"/>
                      <w:szCs w:val="21"/>
                      <w:lang w:val="en-US" w:eastAsia="zh-CN"/>
                    </w:rPr>
                  </w:pPr>
                  <w:r>
                    <w:rPr>
                      <w:rFonts w:hint="eastAsia"/>
                      <w:szCs w:val="21"/>
                      <w:lang w:val="en-US" w:eastAsia="zh-CN"/>
                    </w:rPr>
                    <w:t>3773962</w:t>
                  </w:r>
                </w:p>
              </w:tc>
              <w:tc>
                <w:tcPr>
                  <w:tcW w:w="574" w:type="pct"/>
                  <w:vAlign w:val="center"/>
                </w:tcPr>
                <w:p>
                  <w:pPr>
                    <w:adjustRightInd w:val="0"/>
                    <w:snapToGrid w:val="0"/>
                    <w:jc w:val="center"/>
                    <w:rPr>
                      <w:szCs w:val="21"/>
                    </w:rPr>
                  </w:pPr>
                  <w:r>
                    <w:rPr>
                      <w:szCs w:val="21"/>
                    </w:rPr>
                    <w:t>居民区</w:t>
                  </w:r>
                </w:p>
              </w:tc>
              <w:tc>
                <w:tcPr>
                  <w:tcW w:w="753" w:type="pct"/>
                  <w:vAlign w:val="center"/>
                </w:tcPr>
                <w:p>
                  <w:pPr>
                    <w:adjustRightInd w:val="0"/>
                    <w:snapToGrid w:val="0"/>
                    <w:jc w:val="center"/>
                    <w:rPr>
                      <w:rFonts w:hint="eastAsia"/>
                      <w:szCs w:val="21"/>
                    </w:rPr>
                  </w:pPr>
                  <w:r>
                    <w:rPr>
                      <w:rFonts w:hint="eastAsia"/>
                      <w:szCs w:val="21"/>
                    </w:rPr>
                    <w:t>约</w:t>
                  </w:r>
                  <w:r>
                    <w:rPr>
                      <w:rFonts w:hint="eastAsia"/>
                      <w:szCs w:val="21"/>
                      <w:lang w:val="en-US" w:eastAsia="zh-CN"/>
                    </w:rPr>
                    <w:t>78</w:t>
                  </w:r>
                  <w:r>
                    <w:rPr>
                      <w:rFonts w:hint="eastAsia"/>
                      <w:szCs w:val="21"/>
                    </w:rPr>
                    <w:t>户，</w:t>
                  </w:r>
                  <w:r>
                    <w:rPr>
                      <w:szCs w:val="21"/>
                    </w:rPr>
                    <w:t>约</w:t>
                  </w:r>
                  <w:r>
                    <w:rPr>
                      <w:rFonts w:hint="eastAsia"/>
                      <w:szCs w:val="21"/>
                      <w:lang w:val="en-US" w:eastAsia="zh-CN"/>
                    </w:rPr>
                    <w:t>234</w:t>
                  </w:r>
                  <w:r>
                    <w:rPr>
                      <w:szCs w:val="21"/>
                    </w:rPr>
                    <w:t>人</w:t>
                  </w:r>
                </w:p>
              </w:tc>
              <w:tc>
                <w:tcPr>
                  <w:tcW w:w="554" w:type="pct"/>
                  <w:vMerge w:val="continue"/>
                  <w:vAlign w:val="center"/>
                </w:tcPr>
                <w:p>
                  <w:pPr>
                    <w:adjustRightInd w:val="0"/>
                    <w:snapToGrid w:val="0"/>
                    <w:jc w:val="center"/>
                    <w:rPr>
                      <w:szCs w:val="21"/>
                    </w:rPr>
                  </w:pPr>
                </w:p>
              </w:tc>
              <w:tc>
                <w:tcPr>
                  <w:tcW w:w="545" w:type="pct"/>
                  <w:vAlign w:val="center"/>
                </w:tcPr>
                <w:p>
                  <w:pPr>
                    <w:adjustRightInd w:val="0"/>
                    <w:snapToGrid w:val="0"/>
                    <w:jc w:val="center"/>
                    <w:rPr>
                      <w:rFonts w:hint="default" w:eastAsia="宋体"/>
                      <w:szCs w:val="21"/>
                      <w:lang w:val="en-US" w:eastAsia="zh-CN"/>
                    </w:rPr>
                  </w:pPr>
                  <w:r>
                    <w:rPr>
                      <w:rFonts w:hint="eastAsia"/>
                      <w:szCs w:val="21"/>
                      <w:lang w:val="en-US" w:eastAsia="zh-CN"/>
                    </w:rPr>
                    <w:t>NW</w:t>
                  </w:r>
                </w:p>
              </w:tc>
              <w:tc>
                <w:tcPr>
                  <w:tcW w:w="677" w:type="pct"/>
                  <w:vAlign w:val="center"/>
                </w:tcPr>
                <w:p>
                  <w:pPr>
                    <w:adjustRightInd w:val="0"/>
                    <w:snapToGrid w:val="0"/>
                    <w:jc w:val="center"/>
                    <w:rPr>
                      <w:rFonts w:hint="default" w:eastAsia="宋体"/>
                      <w:szCs w:val="21"/>
                      <w:lang w:val="en-US" w:eastAsia="zh-CN"/>
                    </w:rPr>
                  </w:pPr>
                  <w:r>
                    <w:rPr>
                      <w:rFonts w:hint="eastAsia"/>
                      <w:szCs w:val="21"/>
                      <w:lang w:val="en-US" w:eastAsia="zh-CN"/>
                    </w:rPr>
                    <w:t>280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62" w:type="pct"/>
                  <w:vAlign w:val="center"/>
                </w:tcPr>
                <w:p>
                  <w:pPr>
                    <w:adjustRightInd w:val="0"/>
                    <w:snapToGrid w:val="0"/>
                    <w:jc w:val="center"/>
                    <w:rPr>
                      <w:szCs w:val="21"/>
                    </w:rPr>
                  </w:pPr>
                  <w:r>
                    <w:rPr>
                      <w:rFonts w:hint="eastAsia"/>
                      <w:szCs w:val="21"/>
                    </w:rPr>
                    <w:t>前汪场</w:t>
                  </w:r>
                </w:p>
              </w:tc>
              <w:tc>
                <w:tcPr>
                  <w:tcW w:w="582" w:type="pct"/>
                  <w:vAlign w:val="center"/>
                </w:tcPr>
                <w:p>
                  <w:pPr>
                    <w:adjustRightInd w:val="0"/>
                    <w:snapToGrid w:val="0"/>
                    <w:jc w:val="center"/>
                    <w:rPr>
                      <w:szCs w:val="21"/>
                    </w:rPr>
                  </w:pPr>
                  <w:r>
                    <w:rPr>
                      <w:rFonts w:hint="eastAsia"/>
                      <w:szCs w:val="21"/>
                    </w:rPr>
                    <w:t>709988</w:t>
                  </w:r>
                </w:p>
              </w:tc>
              <w:tc>
                <w:tcPr>
                  <w:tcW w:w="650" w:type="pct"/>
                  <w:vAlign w:val="center"/>
                </w:tcPr>
                <w:p>
                  <w:pPr>
                    <w:adjustRightInd w:val="0"/>
                    <w:snapToGrid w:val="0"/>
                    <w:jc w:val="center"/>
                    <w:rPr>
                      <w:szCs w:val="21"/>
                    </w:rPr>
                  </w:pPr>
                  <w:r>
                    <w:rPr>
                      <w:rFonts w:hint="eastAsia"/>
                      <w:szCs w:val="21"/>
                    </w:rPr>
                    <w:t>3773980</w:t>
                  </w:r>
                </w:p>
              </w:tc>
              <w:tc>
                <w:tcPr>
                  <w:tcW w:w="574" w:type="pct"/>
                  <w:vAlign w:val="center"/>
                </w:tcPr>
                <w:p>
                  <w:pPr>
                    <w:adjustRightInd w:val="0"/>
                    <w:snapToGrid w:val="0"/>
                    <w:jc w:val="center"/>
                    <w:rPr>
                      <w:szCs w:val="21"/>
                    </w:rPr>
                  </w:pPr>
                  <w:r>
                    <w:rPr>
                      <w:szCs w:val="21"/>
                    </w:rPr>
                    <w:t>居民区</w:t>
                  </w:r>
                </w:p>
              </w:tc>
              <w:tc>
                <w:tcPr>
                  <w:tcW w:w="753" w:type="pct"/>
                  <w:vAlign w:val="center"/>
                </w:tcPr>
                <w:p>
                  <w:pPr>
                    <w:adjustRightInd w:val="0"/>
                    <w:snapToGrid w:val="0"/>
                    <w:jc w:val="center"/>
                    <w:rPr>
                      <w:szCs w:val="21"/>
                    </w:rPr>
                  </w:pPr>
                  <w:r>
                    <w:rPr>
                      <w:rFonts w:hint="eastAsia"/>
                      <w:szCs w:val="21"/>
                    </w:rPr>
                    <w:t>约</w:t>
                  </w:r>
                  <w:r>
                    <w:rPr>
                      <w:rFonts w:hint="eastAsia"/>
                      <w:szCs w:val="21"/>
                      <w:lang w:val="en-US" w:eastAsia="zh-CN"/>
                    </w:rPr>
                    <w:t>32</w:t>
                  </w:r>
                  <w:r>
                    <w:rPr>
                      <w:rFonts w:hint="eastAsia"/>
                      <w:szCs w:val="21"/>
                    </w:rPr>
                    <w:t>户，</w:t>
                  </w:r>
                  <w:r>
                    <w:rPr>
                      <w:szCs w:val="21"/>
                    </w:rPr>
                    <w:t>约</w:t>
                  </w:r>
                  <w:r>
                    <w:rPr>
                      <w:rFonts w:hint="eastAsia"/>
                      <w:szCs w:val="21"/>
                      <w:lang w:val="en-US" w:eastAsia="zh-CN"/>
                    </w:rPr>
                    <w:t>149</w:t>
                  </w:r>
                  <w:r>
                    <w:rPr>
                      <w:szCs w:val="21"/>
                    </w:rPr>
                    <w:t>人</w:t>
                  </w:r>
                </w:p>
              </w:tc>
              <w:tc>
                <w:tcPr>
                  <w:tcW w:w="554" w:type="pct"/>
                  <w:vMerge w:val="continue"/>
                  <w:vAlign w:val="center"/>
                </w:tcPr>
                <w:p>
                  <w:pPr>
                    <w:adjustRightInd w:val="0"/>
                    <w:snapToGrid w:val="0"/>
                    <w:jc w:val="center"/>
                    <w:rPr>
                      <w:szCs w:val="21"/>
                    </w:rPr>
                  </w:pPr>
                </w:p>
              </w:tc>
              <w:tc>
                <w:tcPr>
                  <w:tcW w:w="545" w:type="pct"/>
                  <w:vAlign w:val="center"/>
                </w:tcPr>
                <w:p>
                  <w:pPr>
                    <w:adjustRightInd w:val="0"/>
                    <w:snapToGrid w:val="0"/>
                    <w:jc w:val="center"/>
                    <w:rPr>
                      <w:szCs w:val="21"/>
                    </w:rPr>
                  </w:pPr>
                  <w:r>
                    <w:rPr>
                      <w:rFonts w:hint="eastAsia"/>
                      <w:szCs w:val="21"/>
                    </w:rPr>
                    <w:t>NW</w:t>
                  </w:r>
                </w:p>
              </w:tc>
              <w:tc>
                <w:tcPr>
                  <w:tcW w:w="677" w:type="pct"/>
                  <w:vAlign w:val="center"/>
                </w:tcPr>
                <w:p>
                  <w:pPr>
                    <w:adjustRightInd w:val="0"/>
                    <w:snapToGrid w:val="0"/>
                    <w:jc w:val="center"/>
                    <w:rPr>
                      <w:rFonts w:hint="default" w:eastAsia="宋体"/>
                      <w:szCs w:val="21"/>
                      <w:lang w:val="en-US" w:eastAsia="zh-CN"/>
                    </w:rPr>
                  </w:pPr>
                  <w:r>
                    <w:rPr>
                      <w:rFonts w:hint="eastAsia"/>
                      <w:szCs w:val="21"/>
                      <w:lang w:val="en-US" w:eastAsia="zh-CN"/>
                    </w:rPr>
                    <w:t>450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62" w:type="pct"/>
                  <w:vAlign w:val="center"/>
                </w:tcPr>
                <w:p>
                  <w:pPr>
                    <w:adjustRightInd w:val="0"/>
                    <w:snapToGrid w:val="0"/>
                    <w:jc w:val="center"/>
                    <w:rPr>
                      <w:rFonts w:hint="eastAsia" w:eastAsia="宋体"/>
                      <w:szCs w:val="21"/>
                      <w:lang w:val="en-US" w:eastAsia="zh-CN"/>
                    </w:rPr>
                  </w:pPr>
                  <w:r>
                    <w:rPr>
                      <w:rFonts w:hint="eastAsia"/>
                      <w:szCs w:val="21"/>
                      <w:lang w:val="en-US" w:eastAsia="zh-CN"/>
                    </w:rPr>
                    <w:t>小海岛</w:t>
                  </w:r>
                </w:p>
              </w:tc>
              <w:tc>
                <w:tcPr>
                  <w:tcW w:w="582" w:type="pct"/>
                  <w:vAlign w:val="center"/>
                </w:tcPr>
                <w:p>
                  <w:pPr>
                    <w:adjustRightInd w:val="0"/>
                    <w:snapToGrid w:val="0"/>
                    <w:jc w:val="center"/>
                    <w:rPr>
                      <w:rFonts w:hint="default" w:eastAsia="宋体"/>
                      <w:szCs w:val="21"/>
                      <w:lang w:val="en-US" w:eastAsia="zh-CN"/>
                    </w:rPr>
                  </w:pPr>
                  <w:r>
                    <w:rPr>
                      <w:rFonts w:hint="eastAsia"/>
                      <w:szCs w:val="21"/>
                      <w:lang w:val="en-US" w:eastAsia="zh-CN"/>
                    </w:rPr>
                    <w:t>710025</w:t>
                  </w:r>
                </w:p>
              </w:tc>
              <w:tc>
                <w:tcPr>
                  <w:tcW w:w="650" w:type="pct"/>
                  <w:vAlign w:val="center"/>
                </w:tcPr>
                <w:p>
                  <w:pPr>
                    <w:adjustRightInd w:val="0"/>
                    <w:snapToGrid w:val="0"/>
                    <w:jc w:val="center"/>
                    <w:rPr>
                      <w:rFonts w:hint="default" w:eastAsia="宋体"/>
                      <w:szCs w:val="21"/>
                      <w:lang w:val="en-US" w:eastAsia="zh-CN"/>
                    </w:rPr>
                  </w:pPr>
                  <w:r>
                    <w:rPr>
                      <w:rFonts w:hint="eastAsia"/>
                      <w:szCs w:val="21"/>
                      <w:lang w:val="en-US" w:eastAsia="zh-CN"/>
                    </w:rPr>
                    <w:t>3772807</w:t>
                  </w:r>
                </w:p>
              </w:tc>
              <w:tc>
                <w:tcPr>
                  <w:tcW w:w="574" w:type="pct"/>
                  <w:vAlign w:val="center"/>
                </w:tcPr>
                <w:p>
                  <w:pPr>
                    <w:adjustRightInd w:val="0"/>
                    <w:snapToGrid w:val="0"/>
                    <w:jc w:val="center"/>
                    <w:rPr>
                      <w:szCs w:val="21"/>
                    </w:rPr>
                  </w:pPr>
                  <w:r>
                    <w:rPr>
                      <w:szCs w:val="21"/>
                    </w:rPr>
                    <w:t>居民区</w:t>
                  </w:r>
                </w:p>
              </w:tc>
              <w:tc>
                <w:tcPr>
                  <w:tcW w:w="753" w:type="pct"/>
                  <w:vAlign w:val="center"/>
                </w:tcPr>
                <w:p>
                  <w:pPr>
                    <w:adjustRightInd w:val="0"/>
                    <w:snapToGrid w:val="0"/>
                    <w:jc w:val="center"/>
                    <w:rPr>
                      <w:rFonts w:hint="eastAsia"/>
                      <w:szCs w:val="21"/>
                    </w:rPr>
                  </w:pPr>
                  <w:r>
                    <w:rPr>
                      <w:rFonts w:hint="eastAsia"/>
                      <w:szCs w:val="21"/>
                    </w:rPr>
                    <w:t>约</w:t>
                  </w:r>
                  <w:r>
                    <w:rPr>
                      <w:rFonts w:hint="eastAsia"/>
                      <w:szCs w:val="21"/>
                      <w:lang w:val="en-US" w:eastAsia="zh-CN"/>
                    </w:rPr>
                    <w:t>48</w:t>
                  </w:r>
                  <w:r>
                    <w:rPr>
                      <w:rFonts w:hint="eastAsia"/>
                      <w:szCs w:val="21"/>
                    </w:rPr>
                    <w:t>户，</w:t>
                  </w:r>
                  <w:r>
                    <w:rPr>
                      <w:szCs w:val="21"/>
                    </w:rPr>
                    <w:t>约</w:t>
                  </w:r>
                  <w:r>
                    <w:rPr>
                      <w:rFonts w:hint="eastAsia"/>
                      <w:szCs w:val="21"/>
                      <w:lang w:val="en-US" w:eastAsia="zh-CN"/>
                    </w:rPr>
                    <w:t>138</w:t>
                  </w:r>
                  <w:r>
                    <w:rPr>
                      <w:szCs w:val="21"/>
                    </w:rPr>
                    <w:t>人</w:t>
                  </w:r>
                </w:p>
              </w:tc>
              <w:tc>
                <w:tcPr>
                  <w:tcW w:w="554" w:type="pct"/>
                  <w:vMerge w:val="continue"/>
                  <w:vAlign w:val="center"/>
                </w:tcPr>
                <w:p>
                  <w:pPr>
                    <w:adjustRightInd w:val="0"/>
                    <w:snapToGrid w:val="0"/>
                    <w:jc w:val="center"/>
                    <w:rPr>
                      <w:szCs w:val="21"/>
                    </w:rPr>
                  </w:pPr>
                </w:p>
              </w:tc>
              <w:tc>
                <w:tcPr>
                  <w:tcW w:w="545" w:type="pct"/>
                  <w:vAlign w:val="center"/>
                </w:tcPr>
                <w:p>
                  <w:pPr>
                    <w:adjustRightInd w:val="0"/>
                    <w:snapToGrid w:val="0"/>
                    <w:jc w:val="center"/>
                    <w:rPr>
                      <w:rFonts w:hint="default" w:eastAsia="宋体"/>
                      <w:szCs w:val="21"/>
                      <w:lang w:val="en-US" w:eastAsia="zh-CN"/>
                    </w:rPr>
                  </w:pPr>
                  <w:r>
                    <w:rPr>
                      <w:rFonts w:hint="eastAsia"/>
                      <w:szCs w:val="21"/>
                      <w:lang w:val="en-US" w:eastAsia="zh-CN"/>
                    </w:rPr>
                    <w:t>SW</w:t>
                  </w:r>
                </w:p>
              </w:tc>
              <w:tc>
                <w:tcPr>
                  <w:tcW w:w="677" w:type="pct"/>
                  <w:vAlign w:val="center"/>
                </w:tcPr>
                <w:p>
                  <w:pPr>
                    <w:adjustRightInd w:val="0"/>
                    <w:snapToGrid w:val="0"/>
                    <w:jc w:val="center"/>
                    <w:rPr>
                      <w:rFonts w:hint="default" w:eastAsia="宋体"/>
                      <w:szCs w:val="21"/>
                      <w:lang w:val="en-US" w:eastAsia="zh-CN"/>
                    </w:rPr>
                  </w:pPr>
                  <w:r>
                    <w:rPr>
                      <w:rFonts w:hint="eastAsia"/>
                      <w:szCs w:val="21"/>
                      <w:lang w:val="en-US" w:eastAsia="zh-CN"/>
                    </w:rPr>
                    <w:t>560</w:t>
                  </w:r>
                </w:p>
              </w:tc>
            </w:tr>
          </w:tbl>
          <w:p>
            <w:pPr>
              <w:pStyle w:val="15"/>
              <w:numPr>
                <w:ilvl w:val="0"/>
                <w:numId w:val="0"/>
              </w:numPr>
              <w:ind w:left="1680"/>
              <w:jc w:val="both"/>
            </w:pPr>
          </w:p>
          <w:p>
            <w:pPr>
              <w:pStyle w:val="2"/>
              <w:widowControl w:val="0"/>
              <w:snapToGrid/>
              <w:spacing w:before="0" w:after="0" w:line="360" w:lineRule="auto"/>
              <w:ind w:left="420" w:leftChars="200" w:right="0"/>
              <w:jc w:val="both"/>
              <w:rPr>
                <w:b/>
                <w:bCs/>
                <w:kern w:val="2"/>
                <w:sz w:val="24"/>
                <w:szCs w:val="24"/>
              </w:rPr>
            </w:pPr>
            <w:r>
              <w:rPr>
                <w:rFonts w:hint="eastAsia"/>
                <w:b/>
                <w:bCs/>
                <w:kern w:val="2"/>
                <w:sz w:val="24"/>
                <w:szCs w:val="24"/>
              </w:rPr>
              <w:t>2、</w:t>
            </w:r>
            <w:r>
              <w:rPr>
                <w:b/>
                <w:bCs/>
                <w:kern w:val="2"/>
                <w:sz w:val="24"/>
                <w:szCs w:val="24"/>
              </w:rPr>
              <w:t>声环境</w:t>
            </w:r>
          </w:p>
          <w:p>
            <w:pPr>
              <w:pStyle w:val="2"/>
              <w:widowControl w:val="0"/>
              <w:snapToGrid/>
              <w:spacing w:before="0" w:after="0" w:line="360" w:lineRule="auto"/>
              <w:ind w:left="420" w:leftChars="200" w:right="0"/>
              <w:jc w:val="both"/>
              <w:rPr>
                <w:kern w:val="2"/>
                <w:sz w:val="24"/>
                <w:szCs w:val="24"/>
              </w:rPr>
            </w:pPr>
            <w:r>
              <w:rPr>
                <w:rFonts w:hint="eastAsia"/>
                <w:kern w:val="2"/>
                <w:sz w:val="24"/>
                <w:szCs w:val="24"/>
              </w:rPr>
              <w:t>本</w:t>
            </w:r>
            <w:r>
              <w:rPr>
                <w:kern w:val="2"/>
                <w:sz w:val="24"/>
                <w:szCs w:val="24"/>
              </w:rPr>
              <w:t>项目厂界外50米范围内无声环境保护目标；</w:t>
            </w:r>
          </w:p>
          <w:p>
            <w:pPr>
              <w:pStyle w:val="2"/>
              <w:widowControl w:val="0"/>
              <w:snapToGrid/>
              <w:spacing w:before="0" w:after="0" w:line="360" w:lineRule="auto"/>
              <w:ind w:left="420" w:leftChars="200" w:right="0"/>
              <w:jc w:val="both"/>
              <w:rPr>
                <w:b/>
                <w:bCs/>
                <w:kern w:val="2"/>
                <w:sz w:val="24"/>
                <w:szCs w:val="24"/>
              </w:rPr>
            </w:pPr>
            <w:r>
              <w:rPr>
                <w:rFonts w:hint="eastAsia"/>
                <w:b/>
                <w:bCs/>
                <w:kern w:val="2"/>
                <w:sz w:val="24"/>
                <w:szCs w:val="24"/>
              </w:rPr>
              <w:t>3、</w:t>
            </w:r>
            <w:r>
              <w:rPr>
                <w:b/>
                <w:bCs/>
                <w:kern w:val="2"/>
                <w:sz w:val="24"/>
                <w:szCs w:val="24"/>
              </w:rPr>
              <w:t>地下水环境</w:t>
            </w:r>
          </w:p>
          <w:p>
            <w:pPr>
              <w:pStyle w:val="2"/>
              <w:widowControl w:val="0"/>
              <w:snapToGrid/>
              <w:spacing w:before="0" w:after="0" w:line="360" w:lineRule="auto"/>
              <w:ind w:right="0" w:firstLine="480" w:firstLineChars="200"/>
              <w:jc w:val="both"/>
              <w:rPr>
                <w:kern w:val="2"/>
                <w:sz w:val="24"/>
                <w:szCs w:val="24"/>
              </w:rPr>
            </w:pPr>
            <w:r>
              <w:rPr>
                <w:kern w:val="2"/>
                <w:sz w:val="24"/>
                <w:szCs w:val="24"/>
              </w:rPr>
              <w:t>项目厂界外500米范围内</w:t>
            </w:r>
            <w:r>
              <w:rPr>
                <w:rFonts w:hint="eastAsia"/>
                <w:kern w:val="2"/>
                <w:sz w:val="24"/>
                <w:szCs w:val="24"/>
              </w:rPr>
              <w:t>无</w:t>
            </w:r>
            <w:r>
              <w:rPr>
                <w:kern w:val="2"/>
                <w:sz w:val="24"/>
                <w:szCs w:val="24"/>
              </w:rPr>
              <w:t>地下水集中式饮用水水源和热水、矿泉水、温泉等特殊地下水资源；</w:t>
            </w:r>
          </w:p>
          <w:p>
            <w:pPr>
              <w:pStyle w:val="2"/>
              <w:widowControl w:val="0"/>
              <w:snapToGrid/>
              <w:spacing w:before="0" w:after="0" w:line="360" w:lineRule="auto"/>
              <w:ind w:right="0" w:firstLine="482" w:firstLineChars="200"/>
              <w:jc w:val="both"/>
              <w:rPr>
                <w:b/>
                <w:bCs/>
                <w:kern w:val="2"/>
                <w:sz w:val="24"/>
                <w:szCs w:val="24"/>
              </w:rPr>
            </w:pPr>
            <w:r>
              <w:rPr>
                <w:rFonts w:hint="eastAsia"/>
                <w:b/>
                <w:bCs/>
                <w:kern w:val="2"/>
                <w:sz w:val="24"/>
                <w:szCs w:val="24"/>
              </w:rPr>
              <w:t>4、</w:t>
            </w:r>
            <w:r>
              <w:rPr>
                <w:b/>
                <w:bCs/>
                <w:kern w:val="2"/>
                <w:sz w:val="24"/>
                <w:szCs w:val="24"/>
              </w:rPr>
              <w:t>生态环境</w:t>
            </w:r>
          </w:p>
          <w:p>
            <w:pPr>
              <w:pStyle w:val="2"/>
              <w:widowControl w:val="0"/>
              <w:snapToGrid/>
              <w:spacing w:before="0" w:after="0" w:line="360" w:lineRule="auto"/>
              <w:ind w:right="0" w:firstLine="480" w:firstLineChars="200"/>
              <w:jc w:val="both"/>
              <w:rPr>
                <w:kern w:val="2"/>
                <w:sz w:val="24"/>
                <w:szCs w:val="24"/>
              </w:rPr>
            </w:pPr>
            <w:r>
              <w:rPr>
                <w:kern w:val="2"/>
                <w:sz w:val="24"/>
                <w:szCs w:val="24"/>
              </w:rPr>
              <w:t>本项目位于</w:t>
            </w:r>
            <w:r>
              <w:rPr>
                <w:sz w:val="24"/>
              </w:rPr>
              <w:t>江苏省灌南县经济开发区西区</w:t>
            </w:r>
            <w:r>
              <w:rPr>
                <w:kern w:val="2"/>
                <w:sz w:val="24"/>
                <w:szCs w:val="24"/>
              </w:rPr>
              <w:t>，不属于产业园区外建设项目新增用地，无生态环境保护目标。</w:t>
            </w:r>
          </w:p>
          <w:p>
            <w:pPr>
              <w:adjustRightInd w:val="0"/>
              <w:snapToGrid w:val="0"/>
              <w:jc w:val="both"/>
              <w:rPr>
                <w:kern w:val="0"/>
                <w:szCs w:val="21"/>
              </w:rPr>
            </w:pPr>
          </w:p>
          <w:p>
            <w:pPr>
              <w:adjustRightInd w:val="0"/>
              <w:snapToGrid w:val="0"/>
              <w:jc w:val="both"/>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94" w:hRule="atLeast"/>
          <w:jc w:val="center"/>
        </w:trPr>
        <w:tc>
          <w:tcPr>
            <w:tcW w:w="800" w:type="dxa"/>
            <w:tcMar>
              <w:left w:w="28" w:type="dxa"/>
              <w:right w:w="28" w:type="dxa"/>
            </w:tcMar>
            <w:vAlign w:val="center"/>
          </w:tcPr>
          <w:p>
            <w:pPr>
              <w:adjustRightInd w:val="0"/>
              <w:snapToGrid w:val="0"/>
              <w:jc w:val="center"/>
              <w:rPr>
                <w:kern w:val="0"/>
                <w:sz w:val="24"/>
              </w:rPr>
            </w:pPr>
            <w:r>
              <w:rPr>
                <w:kern w:val="0"/>
                <w:sz w:val="24"/>
              </w:rPr>
              <w:t>污染</w:t>
            </w:r>
          </w:p>
          <w:p>
            <w:pPr>
              <w:adjustRightInd w:val="0"/>
              <w:snapToGrid w:val="0"/>
              <w:jc w:val="center"/>
              <w:rPr>
                <w:kern w:val="0"/>
                <w:sz w:val="24"/>
              </w:rPr>
            </w:pPr>
            <w:r>
              <w:rPr>
                <w:kern w:val="0"/>
                <w:sz w:val="24"/>
              </w:rPr>
              <w:t>物排</w:t>
            </w:r>
          </w:p>
          <w:p>
            <w:pPr>
              <w:adjustRightInd w:val="0"/>
              <w:snapToGrid w:val="0"/>
              <w:jc w:val="center"/>
              <w:rPr>
                <w:kern w:val="0"/>
                <w:sz w:val="24"/>
              </w:rPr>
            </w:pPr>
            <w:r>
              <w:rPr>
                <w:kern w:val="0"/>
                <w:sz w:val="24"/>
              </w:rPr>
              <w:t>放控</w:t>
            </w:r>
          </w:p>
          <w:p>
            <w:pPr>
              <w:adjustRightInd w:val="0"/>
              <w:snapToGrid w:val="0"/>
              <w:jc w:val="center"/>
              <w:rPr>
                <w:kern w:val="0"/>
                <w:sz w:val="24"/>
              </w:rPr>
            </w:pPr>
            <w:r>
              <w:rPr>
                <w:kern w:val="0"/>
                <w:sz w:val="24"/>
              </w:rPr>
              <w:t>制标</w:t>
            </w:r>
          </w:p>
          <w:p>
            <w:pPr>
              <w:adjustRightInd w:val="0"/>
              <w:snapToGrid w:val="0"/>
              <w:jc w:val="center"/>
              <w:rPr>
                <w:kern w:val="0"/>
                <w:sz w:val="24"/>
              </w:rPr>
            </w:pPr>
            <w:r>
              <w:rPr>
                <w:kern w:val="0"/>
                <w:sz w:val="24"/>
              </w:rPr>
              <w:t>准</w:t>
            </w:r>
          </w:p>
        </w:tc>
        <w:tc>
          <w:tcPr>
            <w:tcW w:w="8190" w:type="dxa"/>
            <w:vAlign w:val="center"/>
          </w:tcPr>
          <w:p>
            <w:pPr>
              <w:pStyle w:val="6"/>
              <w:keepNext w:val="0"/>
              <w:keepLines w:val="0"/>
              <w:spacing w:before="0" w:after="0" w:line="360" w:lineRule="auto"/>
              <w:ind w:firstLine="482" w:firstLineChars="200"/>
              <w:rPr>
                <w:rFonts w:ascii="Times New Roman" w:hAnsi="Times New Roman" w:eastAsia="宋体" w:cs="Times New Roman"/>
                <w:sz w:val="24"/>
              </w:rPr>
            </w:pPr>
            <w:r>
              <w:rPr>
                <w:rFonts w:ascii="Times New Roman" w:hAnsi="Times New Roman" w:eastAsia="宋体" w:cs="Times New Roman"/>
                <w:bCs w:val="0"/>
                <w:sz w:val="24"/>
                <w:szCs w:val="24"/>
              </w:rPr>
              <w:t>1、大气污染物排放标准</w:t>
            </w:r>
          </w:p>
          <w:p>
            <w:pPr>
              <w:pStyle w:val="2"/>
              <w:widowControl w:val="0"/>
              <w:snapToGrid/>
              <w:spacing w:before="0" w:after="0" w:line="360" w:lineRule="auto"/>
              <w:ind w:right="0" w:firstLine="480" w:firstLineChars="200"/>
              <w:rPr>
                <w:kern w:val="2"/>
                <w:sz w:val="24"/>
                <w:szCs w:val="24"/>
              </w:rPr>
            </w:pPr>
            <w:r>
              <w:rPr>
                <w:rFonts w:hint="eastAsia"/>
                <w:kern w:val="2"/>
                <w:sz w:val="24"/>
                <w:szCs w:val="24"/>
              </w:rPr>
              <w:t>本</w:t>
            </w:r>
            <w:r>
              <w:rPr>
                <w:kern w:val="2"/>
                <w:sz w:val="24"/>
                <w:szCs w:val="24"/>
              </w:rPr>
              <w:t>项目运营过程</w:t>
            </w:r>
            <w:r>
              <w:rPr>
                <w:rFonts w:hint="eastAsia"/>
                <w:kern w:val="2"/>
                <w:sz w:val="24"/>
                <w:szCs w:val="24"/>
              </w:rPr>
              <w:t>，打磨工序产生的</w:t>
            </w:r>
            <w:r>
              <w:rPr>
                <w:rFonts w:hint="eastAsia"/>
                <w:kern w:val="2"/>
                <w:sz w:val="24"/>
                <w:szCs w:val="24"/>
                <w:lang w:val="en-US" w:eastAsia="zh-CN"/>
              </w:rPr>
              <w:t>有组织和无组织</w:t>
            </w:r>
            <w:r>
              <w:rPr>
                <w:rFonts w:hint="eastAsia"/>
                <w:kern w:val="2"/>
                <w:sz w:val="24"/>
                <w:szCs w:val="24"/>
              </w:rPr>
              <w:t>颗粒物、淬火工序产生的</w:t>
            </w:r>
            <w:r>
              <w:rPr>
                <w:rFonts w:hint="eastAsia"/>
                <w:kern w:val="2"/>
                <w:sz w:val="24"/>
                <w:szCs w:val="24"/>
                <w:lang w:val="en-US" w:eastAsia="zh-CN"/>
              </w:rPr>
              <w:t>有组织和无组织</w:t>
            </w:r>
            <w:r>
              <w:rPr>
                <w:rFonts w:hint="eastAsia"/>
                <w:kern w:val="2"/>
                <w:sz w:val="24"/>
                <w:szCs w:val="24"/>
              </w:rPr>
              <w:t>非甲烷总烃、</w:t>
            </w:r>
            <w:r>
              <w:rPr>
                <w:rFonts w:hint="eastAsia"/>
                <w:sz w:val="24"/>
                <w:szCs w:val="24"/>
              </w:rPr>
              <w:t>厂区内VOCs无组织排放限值</w:t>
            </w:r>
            <w:r>
              <w:rPr>
                <w:kern w:val="2"/>
                <w:sz w:val="24"/>
                <w:szCs w:val="24"/>
              </w:rPr>
              <w:t>执行</w:t>
            </w:r>
            <w:r>
              <w:rPr>
                <w:rFonts w:hint="eastAsia"/>
                <w:kern w:val="2"/>
                <w:sz w:val="24"/>
                <w:szCs w:val="24"/>
              </w:rPr>
              <w:t>江苏省地方标准《大气污染物综合排放标准》（DB32/4041-2021）中标准；油烟废气执行《饮食业油烟排放标准（试行）》（GB18483-2001）中小型标准，</w:t>
            </w:r>
            <w:r>
              <w:rPr>
                <w:kern w:val="2"/>
                <w:sz w:val="24"/>
                <w:szCs w:val="24"/>
              </w:rPr>
              <w:t>具体见下表：</w:t>
            </w:r>
          </w:p>
          <w:p>
            <w:pPr>
              <w:ind w:firstLine="482"/>
              <w:jc w:val="center"/>
              <w:rPr>
                <w:b/>
                <w:kern w:val="0"/>
                <w:sz w:val="24"/>
              </w:rPr>
            </w:pPr>
            <w:r>
              <w:rPr>
                <w:b/>
                <w:kern w:val="0"/>
                <w:sz w:val="24"/>
              </w:rPr>
              <w:t>表</w:t>
            </w:r>
            <w:r>
              <w:rPr>
                <w:rFonts w:hint="eastAsia"/>
                <w:b/>
                <w:kern w:val="0"/>
                <w:sz w:val="24"/>
              </w:rPr>
              <w:t>3-5</w:t>
            </w:r>
            <w:r>
              <w:rPr>
                <w:b/>
                <w:kern w:val="0"/>
                <w:sz w:val="24"/>
              </w:rPr>
              <w:t xml:space="preserve">  废气排放标准一览表</w:t>
            </w:r>
          </w:p>
          <w:tbl>
            <w:tblPr>
              <w:tblStyle w:val="25"/>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1368"/>
              <w:gridCol w:w="1236"/>
              <w:gridCol w:w="898"/>
              <w:gridCol w:w="1169"/>
              <w:gridCol w:w="1052"/>
              <w:gridCol w:w="224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432" w:hRule="atLeast"/>
                <w:jc w:val="center"/>
              </w:trPr>
              <w:tc>
                <w:tcPr>
                  <w:tcW w:w="858" w:type="pct"/>
                  <w:tcBorders>
                    <w:tl2br w:val="nil"/>
                    <w:tr2bl w:val="nil"/>
                  </w:tcBorders>
                  <w:vAlign w:val="center"/>
                </w:tcPr>
                <w:p>
                  <w:pPr>
                    <w:widowControl/>
                    <w:jc w:val="center"/>
                    <w:textAlignment w:val="center"/>
                    <w:rPr>
                      <w:b/>
                      <w:kern w:val="0"/>
                      <w:szCs w:val="21"/>
                    </w:rPr>
                  </w:pPr>
                  <w:r>
                    <w:rPr>
                      <w:b/>
                      <w:kern w:val="0"/>
                      <w:szCs w:val="21"/>
                    </w:rPr>
                    <w:t>污染物名称</w:t>
                  </w:r>
                </w:p>
              </w:tc>
              <w:tc>
                <w:tcPr>
                  <w:tcW w:w="775" w:type="pct"/>
                  <w:tcBorders>
                    <w:tl2br w:val="nil"/>
                    <w:tr2bl w:val="nil"/>
                  </w:tcBorders>
                  <w:vAlign w:val="center"/>
                </w:tcPr>
                <w:p>
                  <w:pPr>
                    <w:widowControl/>
                    <w:jc w:val="center"/>
                    <w:textAlignment w:val="center"/>
                    <w:rPr>
                      <w:b/>
                      <w:kern w:val="0"/>
                      <w:szCs w:val="21"/>
                    </w:rPr>
                  </w:pPr>
                  <w:r>
                    <w:rPr>
                      <w:b/>
                      <w:kern w:val="0"/>
                      <w:szCs w:val="21"/>
                    </w:rPr>
                    <w:t>最高允许排放浓度（mg/m</w:t>
                  </w:r>
                  <w:r>
                    <w:rPr>
                      <w:b/>
                      <w:kern w:val="0"/>
                      <w:szCs w:val="21"/>
                      <w:vertAlign w:val="superscript"/>
                    </w:rPr>
                    <w:t>3</w:t>
                  </w:r>
                  <w:r>
                    <w:rPr>
                      <w:b/>
                      <w:kern w:val="0"/>
                      <w:szCs w:val="21"/>
                    </w:rPr>
                    <w:t>）</w:t>
                  </w:r>
                </w:p>
              </w:tc>
              <w:tc>
                <w:tcPr>
                  <w:tcW w:w="563" w:type="pct"/>
                  <w:tcBorders>
                    <w:left w:val="single" w:color="auto" w:sz="4" w:space="0"/>
                    <w:bottom w:val="single" w:color="000000" w:sz="4" w:space="0"/>
                    <w:tl2br w:val="nil"/>
                    <w:tr2bl w:val="nil"/>
                  </w:tcBorders>
                  <w:vAlign w:val="center"/>
                </w:tcPr>
                <w:p>
                  <w:pPr>
                    <w:widowControl/>
                    <w:jc w:val="center"/>
                    <w:textAlignment w:val="center"/>
                    <w:rPr>
                      <w:b/>
                      <w:kern w:val="0"/>
                      <w:szCs w:val="21"/>
                    </w:rPr>
                  </w:pPr>
                  <w:r>
                    <w:rPr>
                      <w:b/>
                      <w:kern w:val="0"/>
                      <w:szCs w:val="21"/>
                    </w:rPr>
                    <w:t>最高允许排放速率（kg/h）</w:t>
                  </w:r>
                </w:p>
              </w:tc>
              <w:tc>
                <w:tcPr>
                  <w:tcW w:w="1393" w:type="pct"/>
                  <w:gridSpan w:val="2"/>
                  <w:tcBorders>
                    <w:bottom w:val="single" w:color="000000" w:sz="4" w:space="0"/>
                    <w:tl2br w:val="nil"/>
                    <w:tr2bl w:val="nil"/>
                  </w:tcBorders>
                  <w:vAlign w:val="center"/>
                </w:tcPr>
                <w:p>
                  <w:pPr>
                    <w:widowControl/>
                    <w:jc w:val="center"/>
                    <w:textAlignment w:val="center"/>
                    <w:rPr>
                      <w:b/>
                      <w:kern w:val="0"/>
                      <w:szCs w:val="21"/>
                    </w:rPr>
                  </w:pPr>
                  <w:r>
                    <w:rPr>
                      <w:b/>
                      <w:kern w:val="0"/>
                      <w:szCs w:val="21"/>
                    </w:rPr>
                    <w:t>单位边界大气污染物排放监控浓度限值（mg/m</w:t>
                  </w:r>
                  <w:r>
                    <w:rPr>
                      <w:b/>
                      <w:kern w:val="0"/>
                      <w:szCs w:val="21"/>
                      <w:vertAlign w:val="superscript"/>
                    </w:rPr>
                    <w:t>3</w:t>
                  </w:r>
                  <w:r>
                    <w:rPr>
                      <w:b/>
                      <w:kern w:val="0"/>
                      <w:szCs w:val="21"/>
                    </w:rPr>
                    <w:t>）</w:t>
                  </w:r>
                </w:p>
              </w:tc>
              <w:tc>
                <w:tcPr>
                  <w:tcW w:w="1409" w:type="pct"/>
                  <w:tcBorders>
                    <w:tl2br w:val="nil"/>
                    <w:tr2bl w:val="nil"/>
                  </w:tcBorders>
                  <w:vAlign w:val="center"/>
                </w:tcPr>
                <w:p>
                  <w:pPr>
                    <w:widowControl/>
                    <w:jc w:val="center"/>
                    <w:textAlignment w:val="center"/>
                    <w:rPr>
                      <w:b/>
                      <w:kern w:val="0"/>
                      <w:szCs w:val="21"/>
                    </w:rPr>
                  </w:pPr>
                  <w:r>
                    <w:rPr>
                      <w:b/>
                      <w:kern w:val="0"/>
                      <w:szCs w:val="21"/>
                    </w:rPr>
                    <w:t>标准来源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858" w:type="pct"/>
                  <w:tcBorders>
                    <w:tl2br w:val="nil"/>
                    <w:tr2bl w:val="nil"/>
                  </w:tcBorders>
                  <w:vAlign w:val="center"/>
                </w:tcPr>
                <w:p>
                  <w:pPr>
                    <w:jc w:val="center"/>
                    <w:rPr>
                      <w:szCs w:val="21"/>
                    </w:rPr>
                  </w:pPr>
                  <w:r>
                    <w:rPr>
                      <w:szCs w:val="21"/>
                    </w:rPr>
                    <w:t>颗粒物</w:t>
                  </w:r>
                </w:p>
              </w:tc>
              <w:tc>
                <w:tcPr>
                  <w:tcW w:w="775" w:type="pct"/>
                  <w:tcBorders>
                    <w:top w:val="single" w:color="000000" w:sz="4" w:space="0"/>
                    <w:tl2br w:val="nil"/>
                    <w:tr2bl w:val="nil"/>
                  </w:tcBorders>
                  <w:vAlign w:val="center"/>
                </w:tcPr>
                <w:p>
                  <w:pPr>
                    <w:jc w:val="center"/>
                    <w:rPr>
                      <w:szCs w:val="21"/>
                    </w:rPr>
                  </w:pPr>
                  <w:r>
                    <w:rPr>
                      <w:rFonts w:hint="eastAsia"/>
                      <w:szCs w:val="21"/>
                    </w:rPr>
                    <w:t>20</w:t>
                  </w:r>
                </w:p>
              </w:tc>
              <w:tc>
                <w:tcPr>
                  <w:tcW w:w="563" w:type="pct"/>
                  <w:tcBorders>
                    <w:top w:val="single" w:color="000000" w:sz="4" w:space="0"/>
                    <w:left w:val="single" w:color="000000" w:sz="4" w:space="0"/>
                    <w:tl2br w:val="nil"/>
                    <w:tr2bl w:val="nil"/>
                  </w:tcBorders>
                  <w:vAlign w:val="center"/>
                </w:tcPr>
                <w:p>
                  <w:pPr>
                    <w:jc w:val="center"/>
                    <w:rPr>
                      <w:szCs w:val="21"/>
                    </w:rPr>
                  </w:pPr>
                  <w:r>
                    <w:rPr>
                      <w:rFonts w:hint="eastAsia"/>
                      <w:szCs w:val="21"/>
                    </w:rPr>
                    <w:t>1</w:t>
                  </w:r>
                </w:p>
              </w:tc>
              <w:tc>
                <w:tcPr>
                  <w:tcW w:w="733" w:type="pct"/>
                  <w:vMerge w:val="restart"/>
                  <w:tcBorders>
                    <w:right w:val="single" w:color="000000" w:sz="4" w:space="0"/>
                    <w:tl2br w:val="nil"/>
                    <w:tr2bl w:val="nil"/>
                  </w:tcBorders>
                  <w:vAlign w:val="center"/>
                </w:tcPr>
                <w:p>
                  <w:pPr>
                    <w:jc w:val="center"/>
                    <w:rPr>
                      <w:szCs w:val="21"/>
                    </w:rPr>
                  </w:pPr>
                  <w:r>
                    <w:rPr>
                      <w:rFonts w:hint="eastAsia"/>
                      <w:szCs w:val="21"/>
                    </w:rPr>
                    <w:t>边界外浓度最高点</w:t>
                  </w:r>
                </w:p>
              </w:tc>
              <w:tc>
                <w:tcPr>
                  <w:tcW w:w="659" w:type="pct"/>
                  <w:tcBorders>
                    <w:left w:val="single" w:color="000000" w:sz="4" w:space="0"/>
                    <w:tl2br w:val="nil"/>
                    <w:tr2bl w:val="nil"/>
                  </w:tcBorders>
                  <w:vAlign w:val="center"/>
                </w:tcPr>
                <w:p>
                  <w:pPr>
                    <w:jc w:val="center"/>
                    <w:rPr>
                      <w:szCs w:val="21"/>
                    </w:rPr>
                  </w:pPr>
                  <w:r>
                    <w:rPr>
                      <w:rFonts w:hint="eastAsia"/>
                      <w:szCs w:val="21"/>
                    </w:rPr>
                    <w:t>0.5</w:t>
                  </w:r>
                </w:p>
              </w:tc>
              <w:tc>
                <w:tcPr>
                  <w:tcW w:w="1409" w:type="pct"/>
                  <w:vMerge w:val="restart"/>
                  <w:tcBorders>
                    <w:tl2br w:val="nil"/>
                    <w:tr2bl w:val="nil"/>
                  </w:tcBorders>
                  <w:vAlign w:val="center"/>
                </w:tcPr>
                <w:p>
                  <w:pPr>
                    <w:jc w:val="center"/>
                    <w:rPr>
                      <w:szCs w:val="21"/>
                    </w:rPr>
                  </w:pPr>
                  <w:r>
                    <w:rPr>
                      <w:rFonts w:hint="eastAsia"/>
                      <w:szCs w:val="21"/>
                    </w:rPr>
                    <w:t>《大气污染物综合排放标准》（DB32/4041-2021）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858" w:type="pct"/>
                  <w:tcBorders>
                    <w:tl2br w:val="nil"/>
                    <w:tr2bl w:val="nil"/>
                  </w:tcBorders>
                  <w:vAlign w:val="center"/>
                </w:tcPr>
                <w:p>
                  <w:pPr>
                    <w:jc w:val="center"/>
                    <w:rPr>
                      <w:szCs w:val="21"/>
                    </w:rPr>
                  </w:pPr>
                  <w:r>
                    <w:rPr>
                      <w:szCs w:val="21"/>
                    </w:rPr>
                    <w:t>非甲烷总烃</w:t>
                  </w:r>
                </w:p>
              </w:tc>
              <w:tc>
                <w:tcPr>
                  <w:tcW w:w="775" w:type="pct"/>
                  <w:tcBorders>
                    <w:tl2br w:val="nil"/>
                    <w:tr2bl w:val="nil"/>
                  </w:tcBorders>
                  <w:vAlign w:val="center"/>
                </w:tcPr>
                <w:p>
                  <w:pPr>
                    <w:jc w:val="center"/>
                    <w:rPr>
                      <w:szCs w:val="21"/>
                    </w:rPr>
                  </w:pPr>
                  <w:r>
                    <w:rPr>
                      <w:rFonts w:hint="eastAsia"/>
                      <w:szCs w:val="21"/>
                    </w:rPr>
                    <w:t>60</w:t>
                  </w:r>
                </w:p>
              </w:tc>
              <w:tc>
                <w:tcPr>
                  <w:tcW w:w="563" w:type="pct"/>
                  <w:tcBorders>
                    <w:left w:val="single" w:color="000000" w:sz="4" w:space="0"/>
                    <w:tl2br w:val="nil"/>
                    <w:tr2bl w:val="nil"/>
                  </w:tcBorders>
                  <w:vAlign w:val="center"/>
                </w:tcPr>
                <w:p>
                  <w:pPr>
                    <w:jc w:val="center"/>
                    <w:rPr>
                      <w:szCs w:val="21"/>
                    </w:rPr>
                  </w:pPr>
                  <w:r>
                    <w:rPr>
                      <w:rFonts w:hint="eastAsia"/>
                      <w:szCs w:val="21"/>
                    </w:rPr>
                    <w:t>3</w:t>
                  </w:r>
                </w:p>
              </w:tc>
              <w:tc>
                <w:tcPr>
                  <w:tcW w:w="733" w:type="pct"/>
                  <w:vMerge w:val="continue"/>
                  <w:tcBorders>
                    <w:right w:val="single" w:color="000000" w:sz="4" w:space="0"/>
                    <w:tl2br w:val="nil"/>
                    <w:tr2bl w:val="nil"/>
                  </w:tcBorders>
                  <w:vAlign w:val="center"/>
                </w:tcPr>
                <w:p>
                  <w:pPr>
                    <w:jc w:val="center"/>
                    <w:rPr>
                      <w:szCs w:val="21"/>
                    </w:rPr>
                  </w:pPr>
                </w:p>
              </w:tc>
              <w:tc>
                <w:tcPr>
                  <w:tcW w:w="659" w:type="pct"/>
                  <w:tcBorders>
                    <w:left w:val="single" w:color="000000" w:sz="4" w:space="0"/>
                    <w:tl2br w:val="nil"/>
                    <w:tr2bl w:val="nil"/>
                  </w:tcBorders>
                  <w:vAlign w:val="center"/>
                </w:tcPr>
                <w:p>
                  <w:pPr>
                    <w:jc w:val="center"/>
                    <w:rPr>
                      <w:szCs w:val="21"/>
                    </w:rPr>
                  </w:pPr>
                  <w:r>
                    <w:rPr>
                      <w:szCs w:val="21"/>
                    </w:rPr>
                    <w:t>4.0</w:t>
                  </w:r>
                </w:p>
              </w:tc>
              <w:tc>
                <w:tcPr>
                  <w:tcW w:w="1409" w:type="pct"/>
                  <w:vMerge w:val="continue"/>
                  <w:tcBorders>
                    <w:tl2br w:val="nil"/>
                    <w:tr2bl w:val="nil"/>
                  </w:tcBorders>
                  <w:vAlign w:val="center"/>
                </w:tcPr>
                <w:p>
                  <w:pPr>
                    <w:jc w:val="center"/>
                    <w:rPr>
                      <w:color w:val="FF0000"/>
                      <w:szCs w:val="21"/>
                    </w:rPr>
                  </w:pPr>
                </w:p>
              </w:tc>
            </w:tr>
          </w:tbl>
          <w:p>
            <w:pPr>
              <w:autoSpaceDE w:val="0"/>
              <w:autoSpaceDN w:val="0"/>
              <w:adjustRightInd w:val="0"/>
              <w:spacing w:line="440" w:lineRule="exact"/>
              <w:jc w:val="center"/>
              <w:rPr>
                <w:b/>
                <w:bCs/>
                <w:sz w:val="24"/>
                <w:szCs w:val="32"/>
                <w:lang w:val="zh-CN"/>
              </w:rPr>
            </w:pPr>
            <w:r>
              <w:rPr>
                <w:b/>
                <w:bCs/>
                <w:sz w:val="24"/>
                <w:szCs w:val="32"/>
                <w:lang w:val="zh-CN"/>
              </w:rPr>
              <w:t>表</w:t>
            </w:r>
            <w:r>
              <w:rPr>
                <w:rFonts w:hint="eastAsia"/>
                <w:b/>
                <w:bCs/>
                <w:sz w:val="24"/>
                <w:szCs w:val="32"/>
              </w:rPr>
              <w:t>3-6</w:t>
            </w:r>
            <w:r>
              <w:rPr>
                <w:b/>
                <w:bCs/>
                <w:sz w:val="24"/>
                <w:szCs w:val="32"/>
                <w:lang w:val="zh-CN"/>
              </w:rPr>
              <w:t xml:space="preserve">  厂内VOCs无组织排放限值</w:t>
            </w:r>
          </w:p>
          <w:tbl>
            <w:tblPr>
              <w:tblStyle w:val="72"/>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977"/>
              <w:gridCol w:w="1668"/>
              <w:gridCol w:w="2281"/>
              <w:gridCol w:w="1253"/>
              <w:gridCol w:w="17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hidden/>
              </w:trPr>
              <w:tc>
                <w:tcPr>
                  <w:tcW w:w="612" w:type="pct"/>
                  <w:vAlign w:val="center"/>
                </w:tcPr>
                <w:p>
                  <w:pPr>
                    <w:adjustRightInd w:val="0"/>
                    <w:snapToGrid w:val="0"/>
                    <w:jc w:val="center"/>
                    <w:rPr>
                      <w:rFonts w:ascii="Times New Roman" w:hAnsi="Times New Roman" w:eastAsia="宋体"/>
                      <w:b/>
                      <w:i w:val="0"/>
                      <w:caps w:val="0"/>
                      <w:smallCaps w:val="0"/>
                      <w:strike w:val="0"/>
                      <w:dstrike w:val="0"/>
                      <w:vanish w:val="0"/>
                      <w:kern w:val="0"/>
                      <w:szCs w:val="21"/>
                      <w:u w:val="none"/>
                      <w:vertAlign w:val="baseline"/>
                    </w:rPr>
                  </w:pPr>
                  <w:r>
                    <w:rPr>
                      <w:rFonts w:ascii="Times New Roman" w:hAnsi="Times New Roman" w:eastAsia="宋体"/>
                      <w:b/>
                      <w:i w:val="0"/>
                      <w:caps w:val="0"/>
                      <w:smallCaps w:val="0"/>
                      <w:strike w:val="0"/>
                      <w:dstrike w:val="0"/>
                      <w:vanish w:val="0"/>
                      <w:kern w:val="0"/>
                      <w:szCs w:val="21"/>
                      <w:u w:val="none"/>
                      <w:vertAlign w:val="baseline"/>
                    </w:rPr>
                    <w:t>污染物</w:t>
                  </w:r>
                </w:p>
                <w:p>
                  <w:pPr>
                    <w:adjustRightInd w:val="0"/>
                    <w:snapToGrid w:val="0"/>
                    <w:jc w:val="center"/>
                    <w:rPr>
                      <w:rFonts w:ascii="Times New Roman" w:hAnsi="Times New Roman" w:eastAsia="宋体"/>
                      <w:b/>
                      <w:i w:val="0"/>
                      <w:caps w:val="0"/>
                      <w:smallCaps w:val="0"/>
                      <w:strike w:val="0"/>
                      <w:dstrike w:val="0"/>
                      <w:vanish w:val="0"/>
                      <w:kern w:val="0"/>
                      <w:szCs w:val="21"/>
                      <w:u w:val="none"/>
                      <w:vertAlign w:val="baseline"/>
                    </w:rPr>
                  </w:pPr>
                  <w:r>
                    <w:rPr>
                      <w:rFonts w:hint="eastAsia" w:ascii="Times New Roman" w:hAnsi="Times New Roman" w:eastAsia="宋体"/>
                      <w:b/>
                      <w:i w:val="0"/>
                      <w:caps w:val="0"/>
                      <w:smallCaps w:val="0"/>
                      <w:strike w:val="0"/>
                      <w:dstrike w:val="0"/>
                      <w:vanish w:val="0"/>
                      <w:kern w:val="0"/>
                      <w:szCs w:val="21"/>
                      <w:u w:val="none"/>
                      <w:vertAlign w:val="baseline"/>
                    </w:rPr>
                    <w:t>名称</w:t>
                  </w:r>
                </w:p>
              </w:tc>
              <w:tc>
                <w:tcPr>
                  <w:tcW w:w="1046" w:type="pct"/>
                  <w:vAlign w:val="center"/>
                </w:tcPr>
                <w:p>
                  <w:pPr>
                    <w:adjustRightInd w:val="0"/>
                    <w:snapToGrid w:val="0"/>
                    <w:jc w:val="center"/>
                    <w:rPr>
                      <w:rFonts w:ascii="Times New Roman" w:hAnsi="Times New Roman" w:eastAsia="宋体"/>
                      <w:b/>
                      <w:i w:val="0"/>
                      <w:caps w:val="0"/>
                      <w:smallCaps w:val="0"/>
                      <w:strike w:val="0"/>
                      <w:dstrike w:val="0"/>
                      <w:vanish w:val="0"/>
                      <w:kern w:val="0"/>
                      <w:szCs w:val="21"/>
                      <w:u w:val="none"/>
                      <w:vertAlign w:val="baseline"/>
                    </w:rPr>
                  </w:pPr>
                  <w:r>
                    <w:rPr>
                      <w:rFonts w:ascii="Times New Roman" w:hAnsi="Times New Roman" w:eastAsia="宋体"/>
                      <w:b/>
                      <w:i w:val="0"/>
                      <w:caps w:val="0"/>
                      <w:smallCaps w:val="0"/>
                      <w:strike w:val="0"/>
                      <w:dstrike w:val="0"/>
                      <w:vanish w:val="0"/>
                      <w:kern w:val="0"/>
                      <w:szCs w:val="21"/>
                      <w:u w:val="none"/>
                      <w:vertAlign w:val="baseline"/>
                    </w:rPr>
                    <w:t>特别排放限值（mg/m</w:t>
                  </w:r>
                  <w:r>
                    <w:rPr>
                      <w:rFonts w:ascii="Times New Roman" w:hAnsi="Times New Roman" w:eastAsia="宋体"/>
                      <w:b/>
                      <w:i w:val="0"/>
                      <w:caps w:val="0"/>
                      <w:smallCaps w:val="0"/>
                      <w:strike w:val="0"/>
                      <w:dstrike w:val="0"/>
                      <w:vanish w:val="0"/>
                      <w:kern w:val="0"/>
                      <w:szCs w:val="21"/>
                      <w:u w:val="none"/>
                      <w:vertAlign w:val="superscript"/>
                    </w:rPr>
                    <w:t>3</w:t>
                  </w:r>
                  <w:r>
                    <w:rPr>
                      <w:rFonts w:ascii="Times New Roman" w:hAnsi="Times New Roman" w:eastAsia="宋体"/>
                      <w:b/>
                      <w:i w:val="0"/>
                      <w:caps w:val="0"/>
                      <w:smallCaps w:val="0"/>
                      <w:strike w:val="0"/>
                      <w:dstrike w:val="0"/>
                      <w:vanish w:val="0"/>
                      <w:kern w:val="0"/>
                      <w:szCs w:val="21"/>
                      <w:u w:val="none"/>
                      <w:vertAlign w:val="baseline"/>
                    </w:rPr>
                    <w:t>）</w:t>
                  </w:r>
                </w:p>
              </w:tc>
              <w:tc>
                <w:tcPr>
                  <w:tcW w:w="1430" w:type="pct"/>
                  <w:vAlign w:val="center"/>
                </w:tcPr>
                <w:p>
                  <w:pPr>
                    <w:adjustRightInd w:val="0"/>
                    <w:snapToGrid w:val="0"/>
                    <w:jc w:val="center"/>
                    <w:rPr>
                      <w:rFonts w:ascii="Times New Roman" w:hAnsi="Times New Roman" w:eastAsia="宋体"/>
                      <w:b/>
                      <w:i w:val="0"/>
                      <w:caps w:val="0"/>
                      <w:smallCaps w:val="0"/>
                      <w:strike w:val="0"/>
                      <w:dstrike w:val="0"/>
                      <w:vanish w:val="0"/>
                      <w:kern w:val="0"/>
                      <w:szCs w:val="21"/>
                      <w:u w:val="none"/>
                      <w:vertAlign w:val="baseline"/>
                    </w:rPr>
                  </w:pPr>
                  <w:r>
                    <w:rPr>
                      <w:rFonts w:ascii="Times New Roman" w:hAnsi="Times New Roman" w:eastAsia="宋体"/>
                      <w:b/>
                      <w:i w:val="0"/>
                      <w:caps w:val="0"/>
                      <w:smallCaps w:val="0"/>
                      <w:strike w:val="0"/>
                      <w:dstrike w:val="0"/>
                      <w:vanish w:val="0"/>
                      <w:kern w:val="0"/>
                      <w:szCs w:val="21"/>
                      <w:u w:val="none"/>
                      <w:vertAlign w:val="baseline"/>
                    </w:rPr>
                    <w:t>限值含义</w:t>
                  </w:r>
                </w:p>
              </w:tc>
              <w:tc>
                <w:tcPr>
                  <w:tcW w:w="786" w:type="pct"/>
                  <w:vAlign w:val="center"/>
                </w:tcPr>
                <w:p>
                  <w:pPr>
                    <w:adjustRightInd w:val="0"/>
                    <w:snapToGrid w:val="0"/>
                    <w:jc w:val="center"/>
                    <w:rPr>
                      <w:rFonts w:ascii="Times New Roman" w:hAnsi="Times New Roman" w:eastAsia="宋体"/>
                      <w:b/>
                      <w:i w:val="0"/>
                      <w:caps w:val="0"/>
                      <w:smallCaps w:val="0"/>
                      <w:strike w:val="0"/>
                      <w:dstrike w:val="0"/>
                      <w:vanish w:val="0"/>
                      <w:kern w:val="0"/>
                      <w:szCs w:val="21"/>
                      <w:u w:val="none"/>
                      <w:vertAlign w:val="baseline"/>
                    </w:rPr>
                  </w:pPr>
                  <w:r>
                    <w:rPr>
                      <w:rFonts w:ascii="Times New Roman" w:hAnsi="Times New Roman" w:eastAsia="宋体"/>
                      <w:b/>
                      <w:i w:val="0"/>
                      <w:caps w:val="0"/>
                      <w:smallCaps w:val="0"/>
                      <w:strike w:val="0"/>
                      <w:dstrike w:val="0"/>
                      <w:vanish w:val="0"/>
                      <w:kern w:val="0"/>
                      <w:szCs w:val="21"/>
                      <w:u w:val="none"/>
                      <w:vertAlign w:val="baseline"/>
                    </w:rPr>
                    <w:t>无组织排放监控位置</w:t>
                  </w:r>
                </w:p>
              </w:tc>
              <w:tc>
                <w:tcPr>
                  <w:tcW w:w="1124" w:type="pct"/>
                  <w:vAlign w:val="center"/>
                </w:tcPr>
                <w:p>
                  <w:pPr>
                    <w:adjustRightInd w:val="0"/>
                    <w:snapToGrid w:val="0"/>
                    <w:jc w:val="center"/>
                    <w:rPr>
                      <w:rFonts w:ascii="Times New Roman" w:hAnsi="Times New Roman" w:eastAsia="宋体"/>
                      <w:b/>
                      <w:i w:val="0"/>
                      <w:caps w:val="0"/>
                      <w:smallCaps w:val="0"/>
                      <w:strike w:val="0"/>
                      <w:dstrike w:val="0"/>
                      <w:vanish w:val="0"/>
                      <w:kern w:val="0"/>
                      <w:szCs w:val="21"/>
                      <w:u w:val="none"/>
                      <w:vertAlign w:val="baseline"/>
                    </w:rPr>
                  </w:pPr>
                  <w:r>
                    <w:rPr>
                      <w:rFonts w:ascii="Times New Roman" w:hAnsi="Times New Roman" w:eastAsia="宋体"/>
                      <w:b/>
                      <w:i w:val="0"/>
                      <w:caps w:val="0"/>
                      <w:smallCaps w:val="0"/>
                      <w:strike w:val="0"/>
                      <w:dstrike w:val="0"/>
                      <w:vanish w:val="0"/>
                      <w:kern w:val="0"/>
                      <w:szCs w:val="21"/>
                      <w:u w:val="none"/>
                      <w:vertAlign w:val="baseline"/>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12" w:type="pct"/>
                  <w:vMerge w:val="restart"/>
                  <w:vAlign w:val="center"/>
                </w:tcPr>
                <w:p>
                  <w:pPr>
                    <w:adjustRightInd w:val="0"/>
                    <w:snapToGrid w:val="0"/>
                    <w:jc w:val="center"/>
                    <w:rPr>
                      <w:kern w:val="0"/>
                      <w:szCs w:val="21"/>
                    </w:rPr>
                  </w:pPr>
                  <w:r>
                    <w:rPr>
                      <w:kern w:val="0"/>
                      <w:szCs w:val="21"/>
                    </w:rPr>
                    <w:t>NMHC</w:t>
                  </w:r>
                </w:p>
              </w:tc>
              <w:tc>
                <w:tcPr>
                  <w:tcW w:w="1046" w:type="pct"/>
                  <w:vAlign w:val="center"/>
                </w:tcPr>
                <w:p>
                  <w:pPr>
                    <w:adjustRightInd w:val="0"/>
                    <w:snapToGrid w:val="0"/>
                    <w:jc w:val="center"/>
                    <w:rPr>
                      <w:kern w:val="0"/>
                      <w:szCs w:val="21"/>
                    </w:rPr>
                  </w:pPr>
                  <w:r>
                    <w:rPr>
                      <w:rFonts w:hint="eastAsia"/>
                      <w:kern w:val="0"/>
                      <w:szCs w:val="21"/>
                    </w:rPr>
                    <w:t>6</w:t>
                  </w:r>
                </w:p>
              </w:tc>
              <w:tc>
                <w:tcPr>
                  <w:tcW w:w="1430" w:type="pct"/>
                  <w:vAlign w:val="center"/>
                </w:tcPr>
                <w:p>
                  <w:pPr>
                    <w:adjustRightInd w:val="0"/>
                    <w:snapToGrid w:val="0"/>
                    <w:jc w:val="center"/>
                    <w:rPr>
                      <w:kern w:val="0"/>
                      <w:szCs w:val="21"/>
                    </w:rPr>
                  </w:pPr>
                  <w:r>
                    <w:rPr>
                      <w:kern w:val="0"/>
                      <w:szCs w:val="21"/>
                    </w:rPr>
                    <w:t>监控点处</w:t>
                  </w:r>
                  <w:r>
                    <w:rPr>
                      <w:rFonts w:hint="eastAsia"/>
                      <w:kern w:val="0"/>
                      <w:szCs w:val="21"/>
                    </w:rPr>
                    <w:t>1h平均</w:t>
                  </w:r>
                  <w:r>
                    <w:rPr>
                      <w:kern w:val="0"/>
                      <w:szCs w:val="21"/>
                    </w:rPr>
                    <w:t>浓度值</w:t>
                  </w:r>
                </w:p>
              </w:tc>
              <w:tc>
                <w:tcPr>
                  <w:tcW w:w="786" w:type="pct"/>
                  <w:vMerge w:val="restart"/>
                  <w:vAlign w:val="center"/>
                </w:tcPr>
                <w:p>
                  <w:pPr>
                    <w:adjustRightInd w:val="0"/>
                    <w:snapToGrid w:val="0"/>
                    <w:jc w:val="center"/>
                    <w:rPr>
                      <w:kern w:val="0"/>
                      <w:szCs w:val="21"/>
                    </w:rPr>
                  </w:pPr>
                  <w:r>
                    <w:rPr>
                      <w:kern w:val="0"/>
                      <w:szCs w:val="21"/>
                    </w:rPr>
                    <w:t>在厂房外设置监控点</w:t>
                  </w:r>
                </w:p>
              </w:tc>
              <w:tc>
                <w:tcPr>
                  <w:tcW w:w="1124" w:type="pct"/>
                  <w:vMerge w:val="restart"/>
                  <w:vAlign w:val="center"/>
                </w:tcPr>
                <w:p>
                  <w:pPr>
                    <w:adjustRightInd w:val="0"/>
                    <w:snapToGrid w:val="0"/>
                    <w:rPr>
                      <w:kern w:val="0"/>
                      <w:szCs w:val="21"/>
                    </w:rPr>
                  </w:pPr>
                  <w:r>
                    <w:rPr>
                      <w:rFonts w:hint="eastAsia"/>
                      <w:szCs w:val="21"/>
                    </w:rPr>
                    <w:t>《大气污染物综合排放标准》（DB32/4041-2021）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12" w:type="pct"/>
                  <w:vMerge w:val="continue"/>
                  <w:vAlign w:val="center"/>
                </w:tcPr>
                <w:p>
                  <w:pPr>
                    <w:adjustRightInd w:val="0"/>
                    <w:snapToGrid w:val="0"/>
                    <w:jc w:val="center"/>
                    <w:rPr>
                      <w:kern w:val="0"/>
                      <w:szCs w:val="21"/>
                    </w:rPr>
                  </w:pPr>
                </w:p>
              </w:tc>
              <w:tc>
                <w:tcPr>
                  <w:tcW w:w="1046" w:type="pct"/>
                  <w:vAlign w:val="center"/>
                </w:tcPr>
                <w:p>
                  <w:pPr>
                    <w:adjustRightInd w:val="0"/>
                    <w:snapToGrid w:val="0"/>
                    <w:jc w:val="center"/>
                    <w:rPr>
                      <w:kern w:val="0"/>
                      <w:szCs w:val="21"/>
                    </w:rPr>
                  </w:pPr>
                  <w:r>
                    <w:rPr>
                      <w:kern w:val="0"/>
                      <w:szCs w:val="21"/>
                    </w:rPr>
                    <w:t>20</w:t>
                  </w:r>
                </w:p>
              </w:tc>
              <w:tc>
                <w:tcPr>
                  <w:tcW w:w="1430" w:type="pct"/>
                  <w:vAlign w:val="center"/>
                </w:tcPr>
                <w:p>
                  <w:pPr>
                    <w:adjustRightInd w:val="0"/>
                    <w:snapToGrid w:val="0"/>
                    <w:jc w:val="center"/>
                    <w:rPr>
                      <w:kern w:val="0"/>
                      <w:szCs w:val="21"/>
                    </w:rPr>
                  </w:pPr>
                  <w:r>
                    <w:rPr>
                      <w:kern w:val="0"/>
                      <w:szCs w:val="21"/>
                    </w:rPr>
                    <w:t>监控点处任意一次浓度值</w:t>
                  </w:r>
                </w:p>
              </w:tc>
              <w:tc>
                <w:tcPr>
                  <w:tcW w:w="786" w:type="pct"/>
                  <w:vMerge w:val="continue"/>
                  <w:vAlign w:val="center"/>
                </w:tcPr>
                <w:p>
                  <w:pPr>
                    <w:adjustRightInd w:val="0"/>
                    <w:snapToGrid w:val="0"/>
                    <w:jc w:val="center"/>
                    <w:rPr>
                      <w:kern w:val="0"/>
                      <w:szCs w:val="21"/>
                    </w:rPr>
                  </w:pPr>
                </w:p>
              </w:tc>
              <w:tc>
                <w:tcPr>
                  <w:tcW w:w="1124" w:type="pct"/>
                  <w:vMerge w:val="continue"/>
                  <w:vAlign w:val="center"/>
                </w:tcPr>
                <w:p>
                  <w:pPr>
                    <w:adjustRightInd w:val="0"/>
                    <w:snapToGrid w:val="0"/>
                    <w:jc w:val="center"/>
                    <w:rPr>
                      <w:kern w:val="0"/>
                      <w:szCs w:val="21"/>
                    </w:rPr>
                  </w:pPr>
                </w:p>
              </w:tc>
            </w:tr>
          </w:tbl>
          <w:p>
            <w:pPr>
              <w:snapToGrid w:val="0"/>
              <w:spacing w:before="120" w:beforeLines="50"/>
              <w:ind w:firstLine="482" w:firstLineChars="200"/>
              <w:jc w:val="center"/>
              <w:rPr>
                <w:b/>
                <w:sz w:val="24"/>
              </w:rPr>
            </w:pPr>
            <w:r>
              <w:rPr>
                <w:b/>
                <w:sz w:val="24"/>
              </w:rPr>
              <w:t>表</w:t>
            </w:r>
            <w:r>
              <w:rPr>
                <w:rFonts w:hint="eastAsia"/>
                <w:b/>
                <w:sz w:val="24"/>
              </w:rPr>
              <w:t>3-7</w:t>
            </w:r>
            <w:r>
              <w:rPr>
                <w:b/>
                <w:sz w:val="24"/>
              </w:rPr>
              <w:t xml:space="preserve">  油烟排放标准</w:t>
            </w:r>
          </w:p>
          <w:tbl>
            <w:tblPr>
              <w:tblStyle w:val="25"/>
              <w:tblW w:w="495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5"/>
              <w:gridCol w:w="1322"/>
              <w:gridCol w:w="1580"/>
              <w:gridCol w:w="1841"/>
              <w:gridCol w:w="222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04" w:type="dxa"/>
                  <w:gridSpan w:val="2"/>
                  <w:vAlign w:val="center"/>
                </w:tcPr>
                <w:p>
                  <w:pPr>
                    <w:pStyle w:val="10"/>
                    <w:spacing w:line="240" w:lineRule="auto"/>
                    <w:jc w:val="center"/>
                    <w:rPr>
                      <w:rFonts w:ascii="Times New Roman" w:cs="Times New Roman"/>
                      <w:bCs/>
                      <w:color w:val="000000" w:themeColor="text1"/>
                      <w:sz w:val="21"/>
                      <w:szCs w:val="21"/>
                      <w14:textFill>
                        <w14:solidFill>
                          <w14:schemeClr w14:val="tx1"/>
                        </w14:solidFill>
                      </w14:textFill>
                    </w:rPr>
                  </w:pPr>
                  <w:r>
                    <w:rPr>
                      <w:rFonts w:ascii="Times New Roman" w:cs="Times New Roman"/>
                      <w:bCs/>
                      <w:color w:val="000000" w:themeColor="text1"/>
                      <w:sz w:val="21"/>
                      <w:szCs w:val="21"/>
                      <w14:textFill>
                        <w14:solidFill>
                          <w14:schemeClr w14:val="tx1"/>
                        </w14:solidFill>
                      </w14:textFill>
                    </w:rPr>
                    <w:t>规模</w:t>
                  </w:r>
                </w:p>
              </w:tc>
              <w:tc>
                <w:tcPr>
                  <w:tcW w:w="1699" w:type="dxa"/>
                  <w:vMerge w:val="restart"/>
                  <w:vAlign w:val="center"/>
                </w:tcPr>
                <w:p>
                  <w:pPr>
                    <w:pStyle w:val="10"/>
                    <w:spacing w:line="240" w:lineRule="auto"/>
                    <w:jc w:val="center"/>
                    <w:rPr>
                      <w:rFonts w:ascii="Times New Roman" w:cs="Times New Roman"/>
                      <w:bCs/>
                      <w:color w:val="000000" w:themeColor="text1"/>
                      <w:sz w:val="21"/>
                      <w:szCs w:val="21"/>
                      <w14:textFill>
                        <w14:solidFill>
                          <w14:schemeClr w14:val="tx1"/>
                        </w14:solidFill>
                      </w14:textFill>
                    </w:rPr>
                  </w:pPr>
                  <w:r>
                    <w:rPr>
                      <w:rFonts w:ascii="Times New Roman" w:cs="Times New Roman"/>
                      <w:bCs/>
                      <w:color w:val="000000" w:themeColor="text1"/>
                      <w:sz w:val="21"/>
                      <w:szCs w:val="21"/>
                      <w14:textFill>
                        <w14:solidFill>
                          <w14:schemeClr w14:val="tx1"/>
                        </w14:solidFill>
                      </w14:textFill>
                    </w:rPr>
                    <w:t>最高允许排放浓度（mg/Nm</w:t>
                  </w:r>
                  <w:r>
                    <w:rPr>
                      <w:rFonts w:ascii="Times New Roman" w:cs="Times New Roman"/>
                      <w:bCs/>
                      <w:color w:val="000000" w:themeColor="text1"/>
                      <w:sz w:val="21"/>
                      <w:szCs w:val="21"/>
                      <w:vertAlign w:val="superscript"/>
                      <w14:textFill>
                        <w14:solidFill>
                          <w14:schemeClr w14:val="tx1"/>
                        </w14:solidFill>
                      </w14:textFill>
                    </w:rPr>
                    <w:t>3</w:t>
                  </w:r>
                  <w:r>
                    <w:rPr>
                      <w:rFonts w:ascii="Times New Roman" w:cs="Times New Roman"/>
                      <w:bCs/>
                      <w:color w:val="000000" w:themeColor="text1"/>
                      <w:sz w:val="21"/>
                      <w:szCs w:val="21"/>
                      <w14:textFill>
                        <w14:solidFill>
                          <w14:schemeClr w14:val="tx1"/>
                        </w14:solidFill>
                      </w14:textFill>
                    </w:rPr>
                    <w:t>）</w:t>
                  </w:r>
                </w:p>
              </w:tc>
              <w:tc>
                <w:tcPr>
                  <w:tcW w:w="1984" w:type="dxa"/>
                  <w:vMerge w:val="restart"/>
                  <w:vAlign w:val="center"/>
                </w:tcPr>
                <w:p>
                  <w:pPr>
                    <w:pStyle w:val="10"/>
                    <w:spacing w:line="240" w:lineRule="auto"/>
                    <w:jc w:val="center"/>
                    <w:rPr>
                      <w:rFonts w:ascii="Times New Roman" w:cs="Times New Roman"/>
                      <w:bCs/>
                      <w:color w:val="000000" w:themeColor="text1"/>
                      <w:sz w:val="21"/>
                      <w:szCs w:val="21"/>
                      <w14:textFill>
                        <w14:solidFill>
                          <w14:schemeClr w14:val="tx1"/>
                        </w14:solidFill>
                      </w14:textFill>
                    </w:rPr>
                  </w:pPr>
                  <w:r>
                    <w:rPr>
                      <w:rFonts w:ascii="Times New Roman" w:cs="Times New Roman"/>
                      <w:bCs/>
                      <w:color w:val="000000" w:themeColor="text1"/>
                      <w:sz w:val="21"/>
                      <w:szCs w:val="21"/>
                      <w14:textFill>
                        <w14:solidFill>
                          <w14:schemeClr w14:val="tx1"/>
                        </w14:solidFill>
                      </w14:textFill>
                    </w:rPr>
                    <w:t>净化设施最低去除率（%）</w:t>
                  </w:r>
                </w:p>
              </w:tc>
              <w:tc>
                <w:tcPr>
                  <w:tcW w:w="2403" w:type="dxa"/>
                  <w:vMerge w:val="restart"/>
                  <w:vAlign w:val="center"/>
                </w:tcPr>
                <w:p>
                  <w:pPr>
                    <w:pStyle w:val="10"/>
                    <w:spacing w:line="240" w:lineRule="auto"/>
                    <w:jc w:val="center"/>
                    <w:rPr>
                      <w:rFonts w:ascii="Times New Roman" w:cs="Times New Roman"/>
                      <w:bCs/>
                      <w:color w:val="000000" w:themeColor="text1"/>
                      <w:sz w:val="21"/>
                      <w:szCs w:val="21"/>
                      <w14:textFill>
                        <w14:solidFill>
                          <w14:schemeClr w14:val="tx1"/>
                        </w14:solidFill>
                      </w14:textFill>
                    </w:rPr>
                  </w:pPr>
                  <w:r>
                    <w:rPr>
                      <w:rFonts w:ascii="Times New Roman" w:cs="Times New Roman"/>
                      <w:bCs/>
                      <w:color w:val="000000" w:themeColor="text1"/>
                      <w:sz w:val="21"/>
                      <w:szCs w:val="21"/>
                      <w14:textFill>
                        <w14:solidFill>
                          <w14:schemeClr w14:val="tx1"/>
                        </w14:solidFill>
                      </w14:textFill>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6" w:type="dxa"/>
                  <w:vAlign w:val="center"/>
                </w:tcPr>
                <w:p>
                  <w:pPr>
                    <w:pStyle w:val="10"/>
                    <w:spacing w:line="240" w:lineRule="auto"/>
                    <w:jc w:val="center"/>
                    <w:rPr>
                      <w:rFonts w:ascii="Times New Roman" w:cs="Times New Roman"/>
                      <w:bCs/>
                      <w:color w:val="000000" w:themeColor="text1"/>
                      <w:sz w:val="21"/>
                      <w:szCs w:val="21"/>
                      <w14:textFill>
                        <w14:solidFill>
                          <w14:schemeClr w14:val="tx1"/>
                        </w14:solidFill>
                      </w14:textFill>
                    </w:rPr>
                  </w:pPr>
                  <w:r>
                    <w:rPr>
                      <w:rFonts w:ascii="Times New Roman" w:cs="Times New Roman"/>
                      <w:bCs/>
                      <w:color w:val="000000" w:themeColor="text1"/>
                      <w:sz w:val="21"/>
                      <w:szCs w:val="21"/>
                      <w14:textFill>
                        <w14:solidFill>
                          <w14:schemeClr w14:val="tx1"/>
                        </w14:solidFill>
                      </w14:textFill>
                    </w:rPr>
                    <w:t>类型</w:t>
                  </w:r>
                </w:p>
              </w:tc>
              <w:tc>
                <w:tcPr>
                  <w:tcW w:w="1418" w:type="dxa"/>
                  <w:vAlign w:val="center"/>
                </w:tcPr>
                <w:p>
                  <w:pPr>
                    <w:pStyle w:val="10"/>
                    <w:spacing w:line="240" w:lineRule="auto"/>
                    <w:jc w:val="center"/>
                    <w:rPr>
                      <w:rFonts w:ascii="Times New Roman" w:cs="Times New Roman"/>
                      <w:bCs/>
                      <w:color w:val="000000" w:themeColor="text1"/>
                      <w:sz w:val="21"/>
                      <w:szCs w:val="21"/>
                      <w14:textFill>
                        <w14:solidFill>
                          <w14:schemeClr w14:val="tx1"/>
                        </w14:solidFill>
                      </w14:textFill>
                    </w:rPr>
                  </w:pPr>
                  <w:r>
                    <w:rPr>
                      <w:rFonts w:ascii="Times New Roman" w:cs="Times New Roman"/>
                      <w:bCs/>
                      <w:color w:val="000000" w:themeColor="text1"/>
                      <w:sz w:val="21"/>
                      <w:szCs w:val="21"/>
                      <w14:textFill>
                        <w14:solidFill>
                          <w14:schemeClr w14:val="tx1"/>
                        </w14:solidFill>
                      </w14:textFill>
                    </w:rPr>
                    <w:t>基准灶头数</w:t>
                  </w:r>
                </w:p>
              </w:tc>
              <w:tc>
                <w:tcPr>
                  <w:tcW w:w="1699" w:type="dxa"/>
                  <w:vMerge w:val="continue"/>
                  <w:vAlign w:val="center"/>
                </w:tcPr>
                <w:p>
                  <w:pPr>
                    <w:pStyle w:val="10"/>
                    <w:spacing w:line="240" w:lineRule="auto"/>
                    <w:jc w:val="center"/>
                    <w:rPr>
                      <w:rFonts w:ascii="Times New Roman" w:cs="Times New Roman"/>
                      <w:color w:val="000000" w:themeColor="text1"/>
                      <w:sz w:val="21"/>
                      <w:szCs w:val="21"/>
                      <w14:textFill>
                        <w14:solidFill>
                          <w14:schemeClr w14:val="tx1"/>
                        </w14:solidFill>
                      </w14:textFill>
                    </w:rPr>
                  </w:pPr>
                </w:p>
              </w:tc>
              <w:tc>
                <w:tcPr>
                  <w:tcW w:w="1984" w:type="dxa"/>
                  <w:vMerge w:val="continue"/>
                  <w:vAlign w:val="center"/>
                </w:tcPr>
                <w:p>
                  <w:pPr>
                    <w:pStyle w:val="10"/>
                    <w:spacing w:line="240" w:lineRule="auto"/>
                    <w:jc w:val="center"/>
                    <w:rPr>
                      <w:rFonts w:ascii="Times New Roman" w:cs="Times New Roman"/>
                      <w:color w:val="000000" w:themeColor="text1"/>
                      <w:sz w:val="21"/>
                      <w:szCs w:val="21"/>
                      <w14:textFill>
                        <w14:solidFill>
                          <w14:schemeClr w14:val="tx1"/>
                        </w14:solidFill>
                      </w14:textFill>
                    </w:rPr>
                  </w:pPr>
                </w:p>
              </w:tc>
              <w:tc>
                <w:tcPr>
                  <w:tcW w:w="2403" w:type="dxa"/>
                  <w:vMerge w:val="continue"/>
                  <w:vAlign w:val="center"/>
                </w:tcPr>
                <w:p>
                  <w:pPr>
                    <w:pStyle w:val="10"/>
                    <w:spacing w:line="240" w:lineRule="auto"/>
                    <w:jc w:val="center"/>
                    <w:rPr>
                      <w:rFonts w:ascii="Times New Roman" w:cs="Times New Roman"/>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6" w:type="dxa"/>
                  <w:vAlign w:val="center"/>
                </w:tcPr>
                <w:p>
                  <w:pPr>
                    <w:pStyle w:val="10"/>
                    <w:spacing w:line="240" w:lineRule="auto"/>
                    <w:jc w:val="center"/>
                    <w:rPr>
                      <w:rFonts w:ascii="Times New Roman" w:cs="Times New Roman"/>
                      <w:b w:val="0"/>
                      <w:bCs/>
                      <w:color w:val="000000" w:themeColor="text1"/>
                      <w:sz w:val="21"/>
                      <w:szCs w:val="21"/>
                      <w14:textFill>
                        <w14:solidFill>
                          <w14:schemeClr w14:val="tx1"/>
                        </w14:solidFill>
                      </w14:textFill>
                    </w:rPr>
                  </w:pPr>
                  <w:r>
                    <w:rPr>
                      <w:rFonts w:ascii="Times New Roman" w:cs="Times New Roman"/>
                      <w:b w:val="0"/>
                      <w:bCs/>
                      <w:color w:val="000000" w:themeColor="text1"/>
                      <w:sz w:val="21"/>
                      <w:szCs w:val="21"/>
                      <w14:textFill>
                        <w14:solidFill>
                          <w14:schemeClr w14:val="tx1"/>
                        </w14:solidFill>
                      </w14:textFill>
                    </w:rPr>
                    <w:t>小型</w:t>
                  </w:r>
                </w:p>
              </w:tc>
              <w:tc>
                <w:tcPr>
                  <w:tcW w:w="1418" w:type="dxa"/>
                  <w:vAlign w:val="center"/>
                </w:tcPr>
                <w:p>
                  <w:pPr>
                    <w:pStyle w:val="10"/>
                    <w:spacing w:line="240" w:lineRule="auto"/>
                    <w:jc w:val="center"/>
                    <w:rPr>
                      <w:rFonts w:ascii="Times New Roman" w:cs="Times New Roman"/>
                      <w:b w:val="0"/>
                      <w:bCs/>
                      <w:color w:val="000000" w:themeColor="text1"/>
                      <w:sz w:val="21"/>
                      <w:szCs w:val="21"/>
                      <w14:textFill>
                        <w14:solidFill>
                          <w14:schemeClr w14:val="tx1"/>
                        </w14:solidFill>
                      </w14:textFill>
                    </w:rPr>
                  </w:pPr>
                  <w:r>
                    <w:rPr>
                      <w:rFonts w:ascii="Times New Roman" w:cs="Times New Roman"/>
                      <w:b w:val="0"/>
                      <w:bCs/>
                      <w:color w:val="000000" w:themeColor="text1"/>
                      <w:sz w:val="21"/>
                      <w:szCs w:val="21"/>
                      <w14:textFill>
                        <w14:solidFill>
                          <w14:schemeClr w14:val="tx1"/>
                        </w14:solidFill>
                      </w14:textFill>
                    </w:rPr>
                    <w:t>≥1，≤3</w:t>
                  </w:r>
                </w:p>
              </w:tc>
              <w:tc>
                <w:tcPr>
                  <w:tcW w:w="1699" w:type="dxa"/>
                  <w:vMerge w:val="restart"/>
                  <w:vAlign w:val="center"/>
                </w:tcPr>
                <w:p>
                  <w:pPr>
                    <w:pStyle w:val="10"/>
                    <w:spacing w:line="240" w:lineRule="auto"/>
                    <w:jc w:val="center"/>
                    <w:rPr>
                      <w:rFonts w:ascii="Times New Roman" w:cs="Times New Roman"/>
                      <w:b w:val="0"/>
                      <w:bCs/>
                      <w:color w:val="000000" w:themeColor="text1"/>
                      <w:sz w:val="21"/>
                      <w:szCs w:val="21"/>
                      <w14:textFill>
                        <w14:solidFill>
                          <w14:schemeClr w14:val="tx1"/>
                        </w14:solidFill>
                      </w14:textFill>
                    </w:rPr>
                  </w:pPr>
                  <w:r>
                    <w:rPr>
                      <w:rFonts w:ascii="Times New Roman" w:cs="Times New Roman"/>
                      <w:b w:val="0"/>
                      <w:bCs/>
                      <w:color w:val="000000" w:themeColor="text1"/>
                      <w:sz w:val="21"/>
                      <w:szCs w:val="21"/>
                      <w14:textFill>
                        <w14:solidFill>
                          <w14:schemeClr w14:val="tx1"/>
                        </w14:solidFill>
                      </w14:textFill>
                    </w:rPr>
                    <w:t>2.0</w:t>
                  </w:r>
                </w:p>
              </w:tc>
              <w:tc>
                <w:tcPr>
                  <w:tcW w:w="1984" w:type="dxa"/>
                  <w:vAlign w:val="center"/>
                </w:tcPr>
                <w:p>
                  <w:pPr>
                    <w:pStyle w:val="10"/>
                    <w:spacing w:line="240" w:lineRule="auto"/>
                    <w:jc w:val="center"/>
                    <w:rPr>
                      <w:rFonts w:ascii="Times New Roman" w:cs="Times New Roman"/>
                      <w:b w:val="0"/>
                      <w:bCs/>
                      <w:color w:val="000000" w:themeColor="text1"/>
                      <w:sz w:val="21"/>
                      <w:szCs w:val="21"/>
                      <w14:textFill>
                        <w14:solidFill>
                          <w14:schemeClr w14:val="tx1"/>
                        </w14:solidFill>
                      </w14:textFill>
                    </w:rPr>
                  </w:pPr>
                  <w:r>
                    <w:rPr>
                      <w:rFonts w:ascii="Times New Roman" w:cs="Times New Roman"/>
                      <w:b w:val="0"/>
                      <w:bCs/>
                      <w:color w:val="000000" w:themeColor="text1"/>
                      <w:sz w:val="21"/>
                      <w:szCs w:val="21"/>
                      <w14:textFill>
                        <w14:solidFill>
                          <w14:schemeClr w14:val="tx1"/>
                        </w14:solidFill>
                      </w14:textFill>
                    </w:rPr>
                    <w:t>60</w:t>
                  </w:r>
                </w:p>
              </w:tc>
              <w:tc>
                <w:tcPr>
                  <w:tcW w:w="2403" w:type="dxa"/>
                  <w:vMerge w:val="restart"/>
                  <w:vAlign w:val="center"/>
                </w:tcPr>
                <w:p>
                  <w:pPr>
                    <w:pStyle w:val="10"/>
                    <w:spacing w:line="240" w:lineRule="auto"/>
                    <w:jc w:val="center"/>
                    <w:rPr>
                      <w:rFonts w:ascii="Times New Roman" w:cs="Times New Roman"/>
                      <w:b w:val="0"/>
                      <w:bCs/>
                      <w:color w:val="000000" w:themeColor="text1"/>
                      <w:sz w:val="21"/>
                      <w:szCs w:val="21"/>
                      <w14:textFill>
                        <w14:solidFill>
                          <w14:schemeClr w14:val="tx1"/>
                        </w14:solidFill>
                      </w14:textFill>
                    </w:rPr>
                  </w:pPr>
                  <w:r>
                    <w:rPr>
                      <w:rFonts w:ascii="Times New Roman" w:cs="Times New Roman"/>
                      <w:b w:val="0"/>
                      <w:bCs/>
                      <w:color w:val="000000" w:themeColor="text1"/>
                      <w:sz w:val="21"/>
                      <w:szCs w:val="21"/>
                      <w14:textFill>
                        <w14:solidFill>
                          <w14:schemeClr w14:val="tx1"/>
                        </w14:solidFill>
                      </w14:textFill>
                    </w:rPr>
                    <w:t>《饮食业油烟排放 标准（试行）》（GB18483-2001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6" w:type="dxa"/>
                  <w:vAlign w:val="center"/>
                </w:tcPr>
                <w:p>
                  <w:pPr>
                    <w:pStyle w:val="10"/>
                    <w:spacing w:line="240" w:lineRule="auto"/>
                    <w:jc w:val="center"/>
                    <w:rPr>
                      <w:rFonts w:ascii="Times New Roman" w:cs="Times New Roman"/>
                      <w:b w:val="0"/>
                      <w:bCs/>
                      <w:color w:val="000000" w:themeColor="text1"/>
                      <w:sz w:val="21"/>
                      <w:szCs w:val="21"/>
                      <w14:textFill>
                        <w14:solidFill>
                          <w14:schemeClr w14:val="tx1"/>
                        </w14:solidFill>
                      </w14:textFill>
                    </w:rPr>
                  </w:pPr>
                  <w:r>
                    <w:rPr>
                      <w:rFonts w:ascii="Times New Roman" w:cs="Times New Roman"/>
                      <w:b w:val="0"/>
                      <w:bCs/>
                      <w:color w:val="000000" w:themeColor="text1"/>
                      <w:sz w:val="21"/>
                      <w:szCs w:val="21"/>
                      <w14:textFill>
                        <w14:solidFill>
                          <w14:schemeClr w14:val="tx1"/>
                        </w14:solidFill>
                      </w14:textFill>
                    </w:rPr>
                    <w:t>中型</w:t>
                  </w:r>
                </w:p>
              </w:tc>
              <w:tc>
                <w:tcPr>
                  <w:tcW w:w="1418" w:type="dxa"/>
                  <w:vAlign w:val="center"/>
                </w:tcPr>
                <w:p>
                  <w:pPr>
                    <w:pStyle w:val="10"/>
                    <w:spacing w:line="240" w:lineRule="auto"/>
                    <w:jc w:val="center"/>
                    <w:rPr>
                      <w:rFonts w:ascii="Times New Roman" w:cs="Times New Roman"/>
                      <w:b w:val="0"/>
                      <w:bCs/>
                      <w:color w:val="000000" w:themeColor="text1"/>
                      <w:sz w:val="21"/>
                      <w:szCs w:val="21"/>
                      <w14:textFill>
                        <w14:solidFill>
                          <w14:schemeClr w14:val="tx1"/>
                        </w14:solidFill>
                      </w14:textFill>
                    </w:rPr>
                  </w:pPr>
                  <w:r>
                    <w:rPr>
                      <w:rFonts w:ascii="Times New Roman" w:cs="Times New Roman"/>
                      <w:b w:val="0"/>
                      <w:bCs/>
                      <w:color w:val="000000" w:themeColor="text1"/>
                      <w:sz w:val="21"/>
                      <w:szCs w:val="21"/>
                      <w14:textFill>
                        <w14:solidFill>
                          <w14:schemeClr w14:val="tx1"/>
                        </w14:solidFill>
                      </w14:textFill>
                    </w:rPr>
                    <w:t>≥3，≤6</w:t>
                  </w:r>
                </w:p>
              </w:tc>
              <w:tc>
                <w:tcPr>
                  <w:tcW w:w="1699" w:type="dxa"/>
                  <w:vMerge w:val="continue"/>
                  <w:vAlign w:val="center"/>
                </w:tcPr>
                <w:p>
                  <w:pPr>
                    <w:pStyle w:val="10"/>
                    <w:spacing w:line="240" w:lineRule="auto"/>
                    <w:jc w:val="center"/>
                    <w:rPr>
                      <w:rFonts w:ascii="Times New Roman" w:cs="Times New Roman"/>
                      <w:color w:val="000000" w:themeColor="text1"/>
                      <w:sz w:val="21"/>
                      <w:szCs w:val="21"/>
                      <w14:textFill>
                        <w14:solidFill>
                          <w14:schemeClr w14:val="tx1"/>
                        </w14:solidFill>
                      </w14:textFill>
                    </w:rPr>
                  </w:pPr>
                </w:p>
              </w:tc>
              <w:tc>
                <w:tcPr>
                  <w:tcW w:w="1984" w:type="dxa"/>
                  <w:vAlign w:val="center"/>
                </w:tcPr>
                <w:p>
                  <w:pPr>
                    <w:pStyle w:val="10"/>
                    <w:spacing w:line="240" w:lineRule="auto"/>
                    <w:jc w:val="center"/>
                    <w:rPr>
                      <w:rFonts w:ascii="Times New Roman" w:cs="Times New Roman"/>
                      <w:b w:val="0"/>
                      <w:bCs/>
                      <w:color w:val="000000" w:themeColor="text1"/>
                      <w:sz w:val="21"/>
                      <w:szCs w:val="21"/>
                      <w14:textFill>
                        <w14:solidFill>
                          <w14:schemeClr w14:val="tx1"/>
                        </w14:solidFill>
                      </w14:textFill>
                    </w:rPr>
                  </w:pPr>
                  <w:r>
                    <w:rPr>
                      <w:rFonts w:ascii="Times New Roman" w:cs="Times New Roman"/>
                      <w:b w:val="0"/>
                      <w:bCs/>
                      <w:color w:val="000000" w:themeColor="text1"/>
                      <w:sz w:val="21"/>
                      <w:szCs w:val="21"/>
                      <w14:textFill>
                        <w14:solidFill>
                          <w14:schemeClr w14:val="tx1"/>
                        </w14:solidFill>
                      </w14:textFill>
                    </w:rPr>
                    <w:t>75</w:t>
                  </w:r>
                </w:p>
              </w:tc>
              <w:tc>
                <w:tcPr>
                  <w:tcW w:w="2403" w:type="dxa"/>
                  <w:vMerge w:val="continue"/>
                  <w:vAlign w:val="center"/>
                </w:tcPr>
                <w:p>
                  <w:pPr>
                    <w:pStyle w:val="10"/>
                    <w:spacing w:line="240" w:lineRule="auto"/>
                    <w:jc w:val="center"/>
                    <w:rPr>
                      <w:rFonts w:ascii="Times New Roman" w:cs="Times New Roman"/>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6" w:type="dxa"/>
                  <w:vAlign w:val="center"/>
                </w:tcPr>
                <w:p>
                  <w:pPr>
                    <w:pStyle w:val="10"/>
                    <w:spacing w:line="240" w:lineRule="auto"/>
                    <w:jc w:val="center"/>
                    <w:rPr>
                      <w:rFonts w:ascii="Times New Roman" w:cs="Times New Roman"/>
                      <w:b w:val="0"/>
                      <w:bCs/>
                      <w:color w:val="000000" w:themeColor="text1"/>
                      <w:sz w:val="21"/>
                      <w:szCs w:val="21"/>
                      <w14:textFill>
                        <w14:solidFill>
                          <w14:schemeClr w14:val="tx1"/>
                        </w14:solidFill>
                      </w14:textFill>
                    </w:rPr>
                  </w:pPr>
                  <w:r>
                    <w:rPr>
                      <w:rFonts w:ascii="Times New Roman" w:cs="Times New Roman"/>
                      <w:b w:val="0"/>
                      <w:bCs/>
                      <w:color w:val="000000" w:themeColor="text1"/>
                      <w:sz w:val="21"/>
                      <w:szCs w:val="21"/>
                      <w14:textFill>
                        <w14:solidFill>
                          <w14:schemeClr w14:val="tx1"/>
                        </w14:solidFill>
                      </w14:textFill>
                    </w:rPr>
                    <w:t>大型</w:t>
                  </w:r>
                </w:p>
              </w:tc>
              <w:tc>
                <w:tcPr>
                  <w:tcW w:w="1418" w:type="dxa"/>
                  <w:vAlign w:val="center"/>
                </w:tcPr>
                <w:p>
                  <w:pPr>
                    <w:pStyle w:val="10"/>
                    <w:spacing w:line="240" w:lineRule="auto"/>
                    <w:jc w:val="center"/>
                    <w:rPr>
                      <w:rFonts w:ascii="Times New Roman" w:cs="Times New Roman"/>
                      <w:b w:val="0"/>
                      <w:bCs/>
                      <w:color w:val="000000" w:themeColor="text1"/>
                      <w:sz w:val="21"/>
                      <w:szCs w:val="21"/>
                      <w14:textFill>
                        <w14:solidFill>
                          <w14:schemeClr w14:val="tx1"/>
                        </w14:solidFill>
                      </w14:textFill>
                    </w:rPr>
                  </w:pPr>
                  <w:r>
                    <w:rPr>
                      <w:rFonts w:ascii="Times New Roman" w:cs="Times New Roman"/>
                      <w:b w:val="0"/>
                      <w:bCs/>
                      <w:color w:val="000000" w:themeColor="text1"/>
                      <w:sz w:val="21"/>
                      <w:szCs w:val="21"/>
                      <w14:textFill>
                        <w14:solidFill>
                          <w14:schemeClr w14:val="tx1"/>
                        </w14:solidFill>
                      </w14:textFill>
                    </w:rPr>
                    <w:t>≥6</w:t>
                  </w:r>
                </w:p>
              </w:tc>
              <w:tc>
                <w:tcPr>
                  <w:tcW w:w="1699" w:type="dxa"/>
                  <w:vMerge w:val="continue"/>
                  <w:vAlign w:val="center"/>
                </w:tcPr>
                <w:p>
                  <w:pPr>
                    <w:pStyle w:val="10"/>
                    <w:spacing w:line="240" w:lineRule="auto"/>
                    <w:jc w:val="center"/>
                    <w:rPr>
                      <w:rFonts w:ascii="Times New Roman" w:cs="Times New Roman"/>
                      <w:color w:val="000000" w:themeColor="text1"/>
                      <w:sz w:val="21"/>
                      <w:szCs w:val="21"/>
                      <w14:textFill>
                        <w14:solidFill>
                          <w14:schemeClr w14:val="tx1"/>
                        </w14:solidFill>
                      </w14:textFill>
                    </w:rPr>
                  </w:pPr>
                </w:p>
              </w:tc>
              <w:tc>
                <w:tcPr>
                  <w:tcW w:w="1984" w:type="dxa"/>
                  <w:vAlign w:val="center"/>
                </w:tcPr>
                <w:p>
                  <w:pPr>
                    <w:pStyle w:val="10"/>
                    <w:spacing w:line="240" w:lineRule="auto"/>
                    <w:jc w:val="center"/>
                    <w:rPr>
                      <w:rFonts w:ascii="Times New Roman" w:cs="Times New Roman"/>
                      <w:b w:val="0"/>
                      <w:bCs/>
                      <w:color w:val="000000" w:themeColor="text1"/>
                      <w:sz w:val="21"/>
                      <w:szCs w:val="21"/>
                      <w14:textFill>
                        <w14:solidFill>
                          <w14:schemeClr w14:val="tx1"/>
                        </w14:solidFill>
                      </w14:textFill>
                    </w:rPr>
                  </w:pPr>
                  <w:r>
                    <w:rPr>
                      <w:rFonts w:ascii="Times New Roman" w:cs="Times New Roman"/>
                      <w:b w:val="0"/>
                      <w:bCs/>
                      <w:color w:val="000000" w:themeColor="text1"/>
                      <w:sz w:val="21"/>
                      <w:szCs w:val="21"/>
                      <w14:textFill>
                        <w14:solidFill>
                          <w14:schemeClr w14:val="tx1"/>
                        </w14:solidFill>
                      </w14:textFill>
                    </w:rPr>
                    <w:t>85</w:t>
                  </w:r>
                </w:p>
              </w:tc>
              <w:tc>
                <w:tcPr>
                  <w:tcW w:w="2403" w:type="dxa"/>
                  <w:vMerge w:val="continue"/>
                  <w:vAlign w:val="center"/>
                </w:tcPr>
                <w:p>
                  <w:pPr>
                    <w:pStyle w:val="10"/>
                    <w:spacing w:line="240" w:lineRule="auto"/>
                    <w:jc w:val="center"/>
                    <w:rPr>
                      <w:rFonts w:ascii="Times New Roman" w:cs="Times New Roman"/>
                      <w:color w:val="000000" w:themeColor="text1"/>
                      <w:sz w:val="21"/>
                      <w:szCs w:val="21"/>
                      <w14:textFill>
                        <w14:solidFill>
                          <w14:schemeClr w14:val="tx1"/>
                        </w14:solidFill>
                      </w14:textFill>
                    </w:rPr>
                  </w:pPr>
                </w:p>
              </w:tc>
            </w:tr>
          </w:tbl>
          <w:p>
            <w:pPr>
              <w:pStyle w:val="6"/>
              <w:keepNext w:val="0"/>
              <w:keepLines w:val="0"/>
              <w:spacing w:before="0" w:after="0" w:line="360" w:lineRule="auto"/>
              <w:ind w:firstLine="482" w:firstLineChars="200"/>
              <w:rPr>
                <w:rFonts w:ascii="Times New Roman" w:hAnsi="Times New Roman" w:eastAsia="宋体" w:cs="Times New Roman"/>
                <w:bCs w:val="0"/>
                <w:sz w:val="24"/>
                <w:szCs w:val="24"/>
              </w:rPr>
            </w:pPr>
            <w:r>
              <w:rPr>
                <w:rFonts w:ascii="Times New Roman" w:hAnsi="Times New Roman" w:eastAsia="宋体" w:cs="Times New Roman"/>
                <w:bCs w:val="0"/>
                <w:sz w:val="24"/>
                <w:szCs w:val="24"/>
              </w:rPr>
              <w:t>2、水污染物排放标准</w:t>
            </w:r>
          </w:p>
          <w:p>
            <w:pPr>
              <w:pStyle w:val="2"/>
              <w:spacing w:after="0" w:line="360" w:lineRule="auto"/>
              <w:ind w:firstLine="480" w:firstLineChars="200"/>
              <w:rPr>
                <w:sz w:val="24"/>
                <w:szCs w:val="24"/>
              </w:rPr>
            </w:pPr>
            <w:r>
              <w:rPr>
                <w:rFonts w:hint="eastAsia"/>
                <w:sz w:val="24"/>
                <w:szCs w:val="24"/>
              </w:rPr>
              <w:t>本项目生活污水、食堂废水用于厂区绿化，不外排。</w:t>
            </w:r>
            <w:r>
              <w:rPr>
                <w:rFonts w:hint="eastAsia"/>
                <w:sz w:val="24"/>
                <w:szCs w:val="24"/>
                <w:lang w:val="en-US" w:eastAsia="zh-CN"/>
              </w:rPr>
              <w:t>回用于绿化用水执行《城市污水再生利用 城市杂用水水质》（GB/T 18920-2020）表1中标准，</w:t>
            </w:r>
            <w:r>
              <w:rPr>
                <w:sz w:val="24"/>
                <w:szCs w:val="24"/>
              </w:rPr>
              <w:t>具体标准限值见下表。</w:t>
            </w:r>
          </w:p>
          <w:p>
            <w:pPr>
              <w:snapToGrid w:val="0"/>
              <w:spacing w:before="120" w:beforeLines="50"/>
              <w:ind w:firstLine="482" w:firstLineChars="200"/>
              <w:jc w:val="center"/>
              <w:rPr>
                <w:rFonts w:hint="default" w:eastAsia="宋体"/>
                <w:b/>
                <w:sz w:val="24"/>
                <w:lang w:val="en-US" w:eastAsia="zh-CN"/>
              </w:rPr>
            </w:pPr>
            <w:r>
              <w:rPr>
                <w:b/>
                <w:sz w:val="24"/>
              </w:rPr>
              <w:t>表</w:t>
            </w:r>
            <w:r>
              <w:rPr>
                <w:rFonts w:hint="eastAsia"/>
                <w:b/>
                <w:sz w:val="24"/>
              </w:rPr>
              <w:t>3-</w:t>
            </w:r>
            <w:r>
              <w:rPr>
                <w:rFonts w:hint="eastAsia"/>
                <w:b/>
                <w:sz w:val="24"/>
                <w:lang w:val="en-US" w:eastAsia="zh-CN"/>
              </w:rPr>
              <w:t>8</w:t>
            </w:r>
            <w:r>
              <w:rPr>
                <w:b/>
                <w:sz w:val="24"/>
              </w:rPr>
              <w:t xml:space="preserve">  </w:t>
            </w:r>
            <w:r>
              <w:rPr>
                <w:rFonts w:hint="eastAsia"/>
                <w:b/>
                <w:sz w:val="24"/>
                <w:lang w:val="en-US" w:eastAsia="zh-CN"/>
              </w:rPr>
              <w:t>城市杂用水水质基本控制项目及限值</w:t>
            </w:r>
          </w:p>
          <w:tbl>
            <w:tblPr>
              <w:tblStyle w:val="26"/>
              <w:tblW w:w="7974"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36"/>
              <w:gridCol w:w="3495"/>
              <w:gridCol w:w="374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bCs w:val="0"/>
                      <w:sz w:val="21"/>
                      <w:szCs w:val="21"/>
                      <w:vertAlign w:val="baseline"/>
                      <w:lang w:val="en-US" w:eastAsia="zh-CN"/>
                    </w:rPr>
                  </w:pPr>
                  <w:r>
                    <w:rPr>
                      <w:rFonts w:hint="default" w:ascii="Times New Roman" w:hAnsi="Times New Roman" w:cs="Times New Roman"/>
                      <w:b/>
                      <w:bCs w:val="0"/>
                      <w:sz w:val="21"/>
                      <w:szCs w:val="21"/>
                      <w:vertAlign w:val="baseline"/>
                      <w:lang w:val="en-US" w:eastAsia="zh-CN"/>
                    </w:rPr>
                    <w:t>序号</w:t>
                  </w:r>
                </w:p>
              </w:tc>
              <w:tc>
                <w:tcPr>
                  <w:tcW w:w="34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bCs w:val="0"/>
                      <w:sz w:val="21"/>
                      <w:szCs w:val="21"/>
                      <w:vertAlign w:val="baseline"/>
                      <w:lang w:val="en-US" w:eastAsia="zh-CN"/>
                    </w:rPr>
                  </w:pPr>
                  <w:r>
                    <w:rPr>
                      <w:rFonts w:hint="default" w:ascii="Times New Roman" w:hAnsi="Times New Roman" w:cs="Times New Roman"/>
                      <w:b/>
                      <w:bCs w:val="0"/>
                      <w:sz w:val="21"/>
                      <w:szCs w:val="21"/>
                      <w:vertAlign w:val="baseline"/>
                      <w:lang w:val="en-US" w:eastAsia="zh-CN"/>
                    </w:rPr>
                    <w:t>项目</w:t>
                  </w:r>
                </w:p>
              </w:tc>
              <w:tc>
                <w:tcPr>
                  <w:tcW w:w="37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bCs w:val="0"/>
                      <w:sz w:val="21"/>
                      <w:szCs w:val="21"/>
                      <w:vertAlign w:val="baseline"/>
                      <w:lang w:val="en-US" w:eastAsia="zh-CN"/>
                    </w:rPr>
                  </w:pPr>
                  <w:r>
                    <w:rPr>
                      <w:rFonts w:hint="default" w:ascii="Times New Roman" w:hAnsi="Times New Roman" w:cs="Times New Roman"/>
                      <w:b/>
                      <w:bCs w:val="0"/>
                      <w:sz w:val="21"/>
                      <w:szCs w:val="21"/>
                      <w:vertAlign w:val="baseline"/>
                      <w:lang w:val="en-US" w:eastAsia="zh-CN"/>
                    </w:rPr>
                    <w:t>城市绿化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b w:val="0"/>
                      <w:bCs/>
                      <w:sz w:val="21"/>
                      <w:szCs w:val="21"/>
                      <w:vertAlign w:val="baseline"/>
                    </w:rPr>
                  </w:pPr>
                  <w:r>
                    <w:rPr>
                      <w:rFonts w:hint="default" w:ascii="Times New Roman" w:hAnsi="Times New Roman" w:cs="Times New Roman"/>
                      <w:b w:val="0"/>
                      <w:bCs/>
                      <w:szCs w:val="21"/>
                    </w:rPr>
                    <w:t>1</w:t>
                  </w:r>
                </w:p>
              </w:tc>
              <w:tc>
                <w:tcPr>
                  <w:tcW w:w="34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宋体"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pH</w:t>
                  </w:r>
                </w:p>
              </w:tc>
              <w:tc>
                <w:tcPr>
                  <w:tcW w:w="37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6.0-9.0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b w:val="0"/>
                      <w:bCs/>
                      <w:sz w:val="21"/>
                      <w:szCs w:val="21"/>
                      <w:vertAlign w:val="baseline"/>
                    </w:rPr>
                  </w:pPr>
                  <w:r>
                    <w:rPr>
                      <w:rFonts w:hint="default" w:ascii="Times New Roman" w:hAnsi="Times New Roman" w:cs="Times New Roman"/>
                      <w:b w:val="0"/>
                      <w:bCs/>
                      <w:szCs w:val="21"/>
                    </w:rPr>
                    <w:t>2</w:t>
                  </w:r>
                </w:p>
              </w:tc>
              <w:tc>
                <w:tcPr>
                  <w:tcW w:w="34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宋体"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色度，铂钴色度单位</w:t>
                  </w:r>
                </w:p>
              </w:tc>
              <w:tc>
                <w:tcPr>
                  <w:tcW w:w="37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sz w:val="21"/>
                      <w:szCs w:val="21"/>
                      <w:vertAlign w:val="baseline"/>
                      <w:lang w:val="en-US" w:eastAsia="zh-CN"/>
                    </w:rPr>
                  </w:pPr>
                  <w:r>
                    <w:rPr>
                      <w:rFonts w:hint="default" w:ascii="Times New Roman" w:hAnsi="Times New Roman" w:cs="Times New Roman"/>
                      <w:b w:val="0"/>
                      <w:bCs/>
                      <w:sz w:val="21"/>
                      <w:szCs w:val="21"/>
                      <w:vertAlign w:val="baseline"/>
                    </w:rPr>
                    <w:t>≤</w:t>
                  </w:r>
                  <w:r>
                    <w:rPr>
                      <w:rFonts w:hint="default" w:ascii="Times New Roman" w:hAnsi="Times New Roman" w:cs="Times New Roman"/>
                      <w:b w:val="0"/>
                      <w:bCs/>
                      <w:sz w:val="21"/>
                      <w:szCs w:val="21"/>
                      <w:vertAlign w:val="baseline"/>
                      <w:lang w:val="en-US" w:eastAsia="zh-CN"/>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b w:val="0"/>
                      <w:bCs/>
                      <w:sz w:val="21"/>
                      <w:szCs w:val="21"/>
                      <w:vertAlign w:val="baseline"/>
                    </w:rPr>
                  </w:pPr>
                  <w:r>
                    <w:rPr>
                      <w:rFonts w:hint="default" w:ascii="Times New Roman" w:hAnsi="Times New Roman" w:cs="Times New Roman"/>
                      <w:b w:val="0"/>
                      <w:bCs/>
                      <w:szCs w:val="21"/>
                    </w:rPr>
                    <w:t>3</w:t>
                  </w:r>
                </w:p>
              </w:tc>
              <w:tc>
                <w:tcPr>
                  <w:tcW w:w="34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宋体"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嗅</w:t>
                  </w:r>
                </w:p>
              </w:tc>
              <w:tc>
                <w:tcPr>
                  <w:tcW w:w="37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无不快感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b w:val="0"/>
                      <w:bCs/>
                      <w:sz w:val="21"/>
                      <w:szCs w:val="21"/>
                      <w:vertAlign w:val="baseline"/>
                    </w:rPr>
                  </w:pPr>
                  <w:r>
                    <w:rPr>
                      <w:rFonts w:hint="default" w:ascii="Times New Roman" w:hAnsi="Times New Roman" w:cs="Times New Roman"/>
                      <w:b w:val="0"/>
                      <w:bCs/>
                      <w:szCs w:val="21"/>
                    </w:rPr>
                    <w:t>4</w:t>
                  </w:r>
                </w:p>
              </w:tc>
              <w:tc>
                <w:tcPr>
                  <w:tcW w:w="34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宋体"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浊度/NTU</w:t>
                  </w:r>
                </w:p>
              </w:tc>
              <w:tc>
                <w:tcPr>
                  <w:tcW w:w="37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sz w:val="21"/>
                      <w:szCs w:val="21"/>
                      <w:vertAlign w:val="baseline"/>
                      <w:lang w:val="en-US" w:eastAsia="zh-CN"/>
                    </w:rPr>
                  </w:pPr>
                  <w:r>
                    <w:rPr>
                      <w:rFonts w:hint="default" w:ascii="Times New Roman" w:hAnsi="Times New Roman" w:cs="Times New Roman"/>
                      <w:b w:val="0"/>
                      <w:bCs/>
                      <w:sz w:val="21"/>
                      <w:szCs w:val="21"/>
                      <w:vertAlign w:val="baseline"/>
                    </w:rPr>
                    <w:t>≤</w:t>
                  </w:r>
                  <w:r>
                    <w:rPr>
                      <w:rFonts w:hint="default" w:ascii="Times New Roman" w:hAnsi="Times New Roman" w:cs="Times New Roman"/>
                      <w:b w:val="0"/>
                      <w:bCs/>
                      <w:sz w:val="21"/>
                      <w:szCs w:val="21"/>
                      <w:vertAlign w:val="baseline"/>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b w:val="0"/>
                      <w:bCs/>
                      <w:sz w:val="21"/>
                      <w:szCs w:val="21"/>
                      <w:vertAlign w:val="baseline"/>
                    </w:rPr>
                  </w:pPr>
                  <w:r>
                    <w:rPr>
                      <w:rFonts w:hint="default" w:ascii="Times New Roman" w:hAnsi="Times New Roman" w:cs="Times New Roman"/>
                      <w:b w:val="0"/>
                      <w:bCs/>
                      <w:szCs w:val="21"/>
                    </w:rPr>
                    <w:t>5</w:t>
                  </w:r>
                </w:p>
              </w:tc>
              <w:tc>
                <w:tcPr>
                  <w:tcW w:w="34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宋体"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五日生化需氧量（BOD</w:t>
                  </w:r>
                  <w:r>
                    <w:rPr>
                      <w:rFonts w:hint="default" w:ascii="Times New Roman" w:hAnsi="Times New Roman" w:cs="Times New Roman"/>
                      <w:b w:val="0"/>
                      <w:bCs/>
                      <w:sz w:val="21"/>
                      <w:szCs w:val="21"/>
                      <w:vertAlign w:val="subscript"/>
                      <w:lang w:val="en-US" w:eastAsia="zh-CN"/>
                    </w:rPr>
                    <w:t>5</w:t>
                  </w:r>
                  <w:r>
                    <w:rPr>
                      <w:rFonts w:hint="default" w:ascii="Times New Roman" w:hAnsi="Times New Roman" w:cs="Times New Roman"/>
                      <w:b w:val="0"/>
                      <w:bCs/>
                      <w:sz w:val="21"/>
                      <w:szCs w:val="21"/>
                      <w:vertAlign w:val="baseline"/>
                      <w:lang w:val="en-US" w:eastAsia="zh-CN"/>
                    </w:rPr>
                    <w:t>）/（mg/L）</w:t>
                  </w:r>
                </w:p>
              </w:tc>
              <w:tc>
                <w:tcPr>
                  <w:tcW w:w="37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sz w:val="21"/>
                      <w:szCs w:val="21"/>
                      <w:vertAlign w:val="baseline"/>
                      <w:lang w:val="en-US" w:eastAsia="zh-CN"/>
                    </w:rPr>
                  </w:pPr>
                  <w:r>
                    <w:rPr>
                      <w:rFonts w:hint="default" w:ascii="Times New Roman" w:hAnsi="Times New Roman" w:cs="Times New Roman"/>
                      <w:b w:val="0"/>
                      <w:bCs/>
                      <w:sz w:val="21"/>
                      <w:szCs w:val="21"/>
                      <w:vertAlign w:val="baseline"/>
                    </w:rPr>
                    <w:t>≤</w:t>
                  </w:r>
                  <w:r>
                    <w:rPr>
                      <w:rFonts w:hint="default" w:ascii="Times New Roman" w:hAnsi="Times New Roman" w:cs="Times New Roman"/>
                      <w:b w:val="0"/>
                      <w:bCs/>
                      <w:sz w:val="21"/>
                      <w:szCs w:val="21"/>
                      <w:vertAlign w:val="baseline"/>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b w:val="0"/>
                      <w:bCs/>
                      <w:sz w:val="21"/>
                      <w:szCs w:val="21"/>
                      <w:vertAlign w:val="baseline"/>
                    </w:rPr>
                  </w:pPr>
                  <w:r>
                    <w:rPr>
                      <w:rFonts w:hint="default" w:ascii="Times New Roman" w:hAnsi="Times New Roman" w:cs="Times New Roman"/>
                      <w:b w:val="0"/>
                      <w:bCs/>
                      <w:szCs w:val="21"/>
                    </w:rPr>
                    <w:t>6</w:t>
                  </w:r>
                </w:p>
              </w:tc>
              <w:tc>
                <w:tcPr>
                  <w:tcW w:w="34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宋体"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氨氮/（mg/L）</w:t>
                  </w:r>
                </w:p>
              </w:tc>
              <w:tc>
                <w:tcPr>
                  <w:tcW w:w="37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sz w:val="21"/>
                      <w:szCs w:val="21"/>
                      <w:vertAlign w:val="baseline"/>
                      <w:lang w:val="en-US" w:eastAsia="zh-CN"/>
                    </w:rPr>
                  </w:pPr>
                  <w:r>
                    <w:rPr>
                      <w:rFonts w:hint="default" w:ascii="Times New Roman" w:hAnsi="Times New Roman" w:cs="Times New Roman"/>
                      <w:b w:val="0"/>
                      <w:bCs/>
                      <w:sz w:val="21"/>
                      <w:szCs w:val="21"/>
                      <w:vertAlign w:val="baseline"/>
                    </w:rPr>
                    <w:t>≤</w:t>
                  </w:r>
                  <w:r>
                    <w:rPr>
                      <w:rFonts w:hint="default" w:ascii="Times New Roman" w:hAnsi="Times New Roman" w:cs="Times New Roman"/>
                      <w:b w:val="0"/>
                      <w:bCs/>
                      <w:sz w:val="21"/>
                      <w:szCs w:val="21"/>
                      <w:vertAlign w:val="baseline"/>
                      <w:lang w:val="en-US" w:eastAsia="zh-CN"/>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b w:val="0"/>
                      <w:bCs/>
                      <w:sz w:val="21"/>
                      <w:szCs w:val="21"/>
                      <w:vertAlign w:val="baseline"/>
                    </w:rPr>
                  </w:pPr>
                  <w:r>
                    <w:rPr>
                      <w:rFonts w:hint="default" w:ascii="Times New Roman" w:hAnsi="Times New Roman" w:cs="Times New Roman"/>
                      <w:b w:val="0"/>
                      <w:bCs/>
                      <w:szCs w:val="21"/>
                    </w:rPr>
                    <w:t>7</w:t>
                  </w:r>
                </w:p>
              </w:tc>
              <w:tc>
                <w:tcPr>
                  <w:tcW w:w="34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宋体"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阴离子表面活性剂/（mg/L）</w:t>
                  </w:r>
                </w:p>
              </w:tc>
              <w:tc>
                <w:tcPr>
                  <w:tcW w:w="37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sz w:val="21"/>
                      <w:szCs w:val="21"/>
                      <w:vertAlign w:val="baseline"/>
                      <w:lang w:val="en-US" w:eastAsia="zh-CN"/>
                    </w:rPr>
                  </w:pPr>
                  <w:r>
                    <w:rPr>
                      <w:rFonts w:hint="default" w:ascii="Times New Roman" w:hAnsi="Times New Roman" w:cs="Times New Roman"/>
                      <w:b w:val="0"/>
                      <w:bCs/>
                      <w:sz w:val="21"/>
                      <w:szCs w:val="21"/>
                      <w:vertAlign w:val="baseline"/>
                    </w:rPr>
                    <w:t>≤</w:t>
                  </w:r>
                  <w:r>
                    <w:rPr>
                      <w:rFonts w:hint="default" w:ascii="Times New Roman" w:hAnsi="Times New Roman" w:cs="Times New Roman"/>
                      <w:b w:val="0"/>
                      <w:bCs/>
                      <w:sz w:val="21"/>
                      <w:szCs w:val="21"/>
                      <w:vertAlign w:val="baseline"/>
                      <w:lang w:val="en-US" w:eastAsia="zh-CN"/>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b w:val="0"/>
                      <w:bCs/>
                      <w:sz w:val="21"/>
                      <w:szCs w:val="21"/>
                      <w:vertAlign w:val="baseline"/>
                    </w:rPr>
                  </w:pPr>
                  <w:r>
                    <w:rPr>
                      <w:rFonts w:hint="default" w:ascii="Times New Roman" w:hAnsi="Times New Roman" w:cs="Times New Roman"/>
                      <w:b w:val="0"/>
                      <w:bCs/>
                      <w:szCs w:val="21"/>
                    </w:rPr>
                    <w:t>8</w:t>
                  </w:r>
                </w:p>
              </w:tc>
              <w:tc>
                <w:tcPr>
                  <w:tcW w:w="34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溶解性总固体/（mg/L）</w:t>
                  </w:r>
                </w:p>
              </w:tc>
              <w:tc>
                <w:tcPr>
                  <w:tcW w:w="37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sz w:val="21"/>
                      <w:szCs w:val="21"/>
                      <w:vertAlign w:val="baseline"/>
                      <w:lang w:val="en-US" w:eastAsia="zh-CN"/>
                    </w:rPr>
                  </w:pPr>
                  <w:r>
                    <w:rPr>
                      <w:rFonts w:hint="default" w:ascii="Times New Roman" w:hAnsi="Times New Roman" w:cs="Times New Roman"/>
                      <w:b w:val="0"/>
                      <w:bCs/>
                      <w:sz w:val="21"/>
                      <w:szCs w:val="21"/>
                      <w:vertAlign w:val="baseline"/>
                    </w:rPr>
                    <w:t>≤</w:t>
                  </w:r>
                  <w:r>
                    <w:rPr>
                      <w:rFonts w:hint="default" w:ascii="Times New Roman" w:hAnsi="Times New Roman" w:cs="Times New Roman"/>
                      <w:b w:val="0"/>
                      <w:bCs/>
                      <w:sz w:val="21"/>
                      <w:szCs w:val="21"/>
                      <w:vertAlign w:val="baseline"/>
                      <w:lang w:val="en-US" w:eastAsia="zh-CN"/>
                    </w:rPr>
                    <w:t>1000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b w:val="0"/>
                      <w:bCs/>
                      <w:sz w:val="21"/>
                      <w:szCs w:val="21"/>
                      <w:vertAlign w:val="baseline"/>
                    </w:rPr>
                  </w:pPr>
                  <w:r>
                    <w:rPr>
                      <w:rFonts w:hint="default" w:ascii="Times New Roman" w:hAnsi="Times New Roman" w:cs="Times New Roman"/>
                      <w:b w:val="0"/>
                      <w:bCs/>
                      <w:szCs w:val="21"/>
                    </w:rPr>
                    <w:t>9</w:t>
                  </w:r>
                </w:p>
              </w:tc>
              <w:tc>
                <w:tcPr>
                  <w:tcW w:w="34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溶解氧/（mg/L）</w:t>
                  </w:r>
                </w:p>
              </w:tc>
              <w:tc>
                <w:tcPr>
                  <w:tcW w:w="37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sz w:val="21"/>
                      <w:szCs w:val="21"/>
                      <w:vertAlign w:val="baseline"/>
                      <w:lang w:val="en-US" w:eastAsia="zh-CN"/>
                    </w:rPr>
                  </w:pPr>
                  <w:r>
                    <w:rPr>
                      <w:rFonts w:hint="default" w:ascii="Times New Roman" w:hAnsi="Times New Roman" w:cs="Times New Roman"/>
                      <w:b w:val="0"/>
                      <w:bCs/>
                      <w:sz w:val="21"/>
                      <w:szCs w:val="21"/>
                      <w:vertAlign w:val="baseline"/>
                    </w:rPr>
                    <w:t>≥</w:t>
                  </w:r>
                  <w:r>
                    <w:rPr>
                      <w:rFonts w:hint="default" w:ascii="Times New Roman" w:hAnsi="Times New Roman" w:cs="Times New Roman"/>
                      <w:b w:val="0"/>
                      <w:bCs/>
                      <w:sz w:val="21"/>
                      <w:szCs w:val="21"/>
                      <w:vertAlign w:val="baseline"/>
                      <w:lang w:val="en-US" w:eastAsia="zh-CN"/>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b w:val="0"/>
                      <w:bCs/>
                      <w:sz w:val="21"/>
                      <w:szCs w:val="21"/>
                      <w:vertAlign w:val="baseline"/>
                    </w:rPr>
                  </w:pPr>
                  <w:r>
                    <w:rPr>
                      <w:rFonts w:hint="default" w:ascii="Times New Roman" w:hAnsi="Times New Roman" w:cs="Times New Roman"/>
                      <w:b w:val="0"/>
                      <w:bCs/>
                      <w:szCs w:val="21"/>
                    </w:rPr>
                    <w:t>10</w:t>
                  </w:r>
                </w:p>
              </w:tc>
              <w:tc>
                <w:tcPr>
                  <w:tcW w:w="34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总氯/（mg/L）</w:t>
                  </w:r>
                </w:p>
              </w:tc>
              <w:tc>
                <w:tcPr>
                  <w:tcW w:w="37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sz w:val="21"/>
                      <w:szCs w:val="21"/>
                      <w:vertAlign w:val="baseline"/>
                      <w:lang w:val="en-US" w:eastAsia="zh-CN"/>
                    </w:rPr>
                  </w:pPr>
                  <w:r>
                    <w:rPr>
                      <w:rFonts w:hint="default" w:ascii="Times New Roman" w:hAnsi="Times New Roman" w:cs="Times New Roman"/>
                      <w:b w:val="0"/>
                      <w:bCs/>
                      <w:sz w:val="21"/>
                      <w:szCs w:val="21"/>
                      <w:vertAlign w:val="baseline"/>
                    </w:rPr>
                    <w:t>≥</w:t>
                  </w:r>
                  <w:r>
                    <w:rPr>
                      <w:rFonts w:hint="default" w:ascii="Times New Roman" w:hAnsi="Times New Roman" w:cs="Times New Roman"/>
                      <w:b w:val="0"/>
                      <w:bCs/>
                      <w:sz w:val="21"/>
                      <w:szCs w:val="21"/>
                      <w:vertAlign w:val="baseline"/>
                      <w:lang w:val="en-US" w:eastAsia="zh-CN"/>
                    </w:rPr>
                    <w:t>1.0（出厂），2.5（末端管网）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b w:val="0"/>
                      <w:bCs/>
                      <w:sz w:val="21"/>
                      <w:szCs w:val="21"/>
                      <w:vertAlign w:val="baseline"/>
                      <w:lang w:val="en-US" w:eastAsia="zh-CN"/>
                    </w:rPr>
                  </w:pPr>
                  <w:r>
                    <w:rPr>
                      <w:rFonts w:hint="default" w:ascii="Times New Roman" w:hAnsi="Times New Roman" w:cs="Times New Roman"/>
                      <w:b w:val="0"/>
                      <w:bCs/>
                      <w:szCs w:val="21"/>
                    </w:rPr>
                    <w:t>1</w:t>
                  </w:r>
                  <w:r>
                    <w:rPr>
                      <w:rFonts w:hint="default" w:ascii="Times New Roman" w:hAnsi="Times New Roman" w:cs="Times New Roman"/>
                      <w:b w:val="0"/>
                      <w:bCs/>
                      <w:szCs w:val="21"/>
                      <w:lang w:val="en-US" w:eastAsia="zh-CN"/>
                    </w:rPr>
                    <w:t>1</w:t>
                  </w:r>
                </w:p>
              </w:tc>
              <w:tc>
                <w:tcPr>
                  <w:tcW w:w="34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大肠埃希氏菌/（MPN/100/mL或CFU/100/mL）</w:t>
                  </w:r>
                </w:p>
              </w:tc>
              <w:tc>
                <w:tcPr>
                  <w:tcW w:w="37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sz w:val="21"/>
                      <w:szCs w:val="21"/>
                      <w:vertAlign w:val="baseline"/>
                      <w:lang w:eastAsia="zh-CN"/>
                    </w:rPr>
                  </w:pPr>
                  <w:r>
                    <w:rPr>
                      <w:rFonts w:hint="default" w:ascii="Times New Roman" w:hAnsi="Times New Roman" w:cs="Times New Roman"/>
                      <w:b w:val="0"/>
                      <w:bCs/>
                      <w:sz w:val="21"/>
                      <w:szCs w:val="21"/>
                      <w:vertAlign w:val="baseline"/>
                      <w:lang w:val="en-US" w:eastAsia="zh-CN"/>
                    </w:rPr>
                    <w:t>无</w:t>
                  </w:r>
                </w:p>
              </w:tc>
            </w:tr>
          </w:tbl>
          <w:p>
            <w:pPr>
              <w:snapToGrid w:val="0"/>
              <w:spacing w:before="120" w:beforeLines="50"/>
              <w:ind w:firstLine="482" w:firstLineChars="200"/>
              <w:jc w:val="center"/>
              <w:rPr>
                <w:b/>
                <w:sz w:val="24"/>
              </w:rPr>
            </w:pPr>
          </w:p>
          <w:p>
            <w:pPr>
              <w:spacing w:line="360" w:lineRule="auto"/>
              <w:ind w:firstLine="482" w:firstLineChars="200"/>
              <w:contextualSpacing/>
              <w:rPr>
                <w:b/>
                <w:bCs/>
                <w:sz w:val="24"/>
              </w:rPr>
            </w:pPr>
            <w:r>
              <w:rPr>
                <w:b/>
                <w:bCs/>
                <w:sz w:val="24"/>
              </w:rPr>
              <w:t>3、噪声排放标准</w:t>
            </w:r>
          </w:p>
          <w:p>
            <w:pPr>
              <w:adjustRightInd w:val="0"/>
              <w:snapToGrid w:val="0"/>
              <w:spacing w:line="360" w:lineRule="auto"/>
              <w:ind w:firstLine="480" w:firstLineChars="200"/>
              <w:rPr>
                <w:sz w:val="24"/>
              </w:rPr>
            </w:pPr>
            <w:r>
              <w:rPr>
                <w:sz w:val="24"/>
              </w:rPr>
              <w:t>建筑施工场界噪声执行《建筑施工场界环境噪声排放标准》（GB12523-2011）。</w:t>
            </w:r>
          </w:p>
          <w:p>
            <w:pPr>
              <w:adjustRightInd w:val="0"/>
              <w:snapToGrid w:val="0"/>
              <w:spacing w:line="360" w:lineRule="auto"/>
              <w:ind w:firstLine="1205" w:firstLineChars="500"/>
              <w:rPr>
                <w:b/>
                <w:bCs/>
                <w:sz w:val="24"/>
              </w:rPr>
            </w:pPr>
            <w:r>
              <w:rPr>
                <w:b/>
                <w:bCs/>
                <w:sz w:val="24"/>
              </w:rPr>
              <w:t>表</w:t>
            </w:r>
            <w:r>
              <w:rPr>
                <w:rFonts w:hint="eastAsia"/>
                <w:b/>
                <w:bCs/>
                <w:sz w:val="24"/>
              </w:rPr>
              <w:t>3-</w:t>
            </w:r>
            <w:r>
              <w:rPr>
                <w:rFonts w:hint="eastAsia"/>
                <w:b/>
                <w:bCs/>
                <w:sz w:val="24"/>
                <w:lang w:val="en-US" w:eastAsia="zh-CN"/>
              </w:rPr>
              <w:t>9</w:t>
            </w:r>
            <w:r>
              <w:rPr>
                <w:b/>
                <w:bCs/>
                <w:sz w:val="24"/>
              </w:rPr>
              <w:t xml:space="preserve">  建筑施工场界噪声排放标准一览表  单位：dB(A)</w:t>
            </w:r>
          </w:p>
          <w:tbl>
            <w:tblPr>
              <w:tblStyle w:val="25"/>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961"/>
              <w:gridCol w:w="50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3153" w:type="dxa"/>
                  <w:vAlign w:val="center"/>
                </w:tcPr>
                <w:p>
                  <w:pPr>
                    <w:adjustRightInd w:val="0"/>
                    <w:snapToGrid w:val="0"/>
                    <w:jc w:val="center"/>
                    <w:rPr>
                      <w:b/>
                      <w:bCs/>
                      <w:szCs w:val="21"/>
                    </w:rPr>
                  </w:pPr>
                  <w:r>
                    <w:rPr>
                      <w:b/>
                      <w:bCs/>
                      <w:szCs w:val="21"/>
                    </w:rPr>
                    <w:t>执行标准</w:t>
                  </w:r>
                </w:p>
              </w:tc>
              <w:tc>
                <w:tcPr>
                  <w:tcW w:w="5351" w:type="dxa"/>
                  <w:vAlign w:val="center"/>
                </w:tcPr>
                <w:p>
                  <w:pPr>
                    <w:adjustRightInd w:val="0"/>
                    <w:snapToGrid w:val="0"/>
                    <w:jc w:val="center"/>
                    <w:rPr>
                      <w:b/>
                      <w:bCs/>
                      <w:szCs w:val="21"/>
                    </w:rPr>
                  </w:pPr>
                  <w:r>
                    <w:rPr>
                      <w:b/>
                      <w:bCs/>
                      <w:szCs w:val="21"/>
                    </w:rPr>
                    <w:t>《建筑施工场界环境噪声排放标准》（GB12523-2011）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3153" w:type="dxa"/>
                  <w:vAlign w:val="center"/>
                </w:tcPr>
                <w:p>
                  <w:pPr>
                    <w:adjustRightInd w:val="0"/>
                    <w:snapToGrid w:val="0"/>
                    <w:jc w:val="center"/>
                    <w:rPr>
                      <w:szCs w:val="21"/>
                    </w:rPr>
                  </w:pPr>
                  <w:r>
                    <w:rPr>
                      <w:szCs w:val="21"/>
                    </w:rPr>
                    <w:t>昼间</w:t>
                  </w:r>
                </w:p>
              </w:tc>
              <w:tc>
                <w:tcPr>
                  <w:tcW w:w="5351" w:type="dxa"/>
                  <w:vAlign w:val="center"/>
                </w:tcPr>
                <w:p>
                  <w:pPr>
                    <w:adjustRightInd w:val="0"/>
                    <w:snapToGrid w:val="0"/>
                    <w:jc w:val="center"/>
                    <w:rPr>
                      <w:szCs w:val="21"/>
                    </w:rPr>
                  </w:pPr>
                  <w:r>
                    <w:rPr>
                      <w:szCs w:val="21"/>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53" w:type="dxa"/>
                  <w:vAlign w:val="center"/>
                </w:tcPr>
                <w:p>
                  <w:pPr>
                    <w:adjustRightInd w:val="0"/>
                    <w:snapToGrid w:val="0"/>
                    <w:jc w:val="center"/>
                    <w:rPr>
                      <w:szCs w:val="21"/>
                    </w:rPr>
                  </w:pPr>
                  <w:r>
                    <w:rPr>
                      <w:szCs w:val="21"/>
                    </w:rPr>
                    <w:t>70</w:t>
                  </w:r>
                </w:p>
              </w:tc>
              <w:tc>
                <w:tcPr>
                  <w:tcW w:w="5351" w:type="dxa"/>
                  <w:vAlign w:val="center"/>
                </w:tcPr>
                <w:p>
                  <w:pPr>
                    <w:adjustRightInd w:val="0"/>
                    <w:snapToGrid w:val="0"/>
                    <w:jc w:val="center"/>
                    <w:rPr>
                      <w:szCs w:val="21"/>
                    </w:rPr>
                  </w:pPr>
                  <w:r>
                    <w:rPr>
                      <w:szCs w:val="21"/>
                    </w:rPr>
                    <w:t>55</w:t>
                  </w:r>
                </w:p>
              </w:tc>
            </w:tr>
          </w:tbl>
          <w:p>
            <w:pPr>
              <w:spacing w:line="360" w:lineRule="auto"/>
              <w:ind w:firstLine="480" w:firstLineChars="200"/>
              <w:contextualSpacing/>
              <w:rPr>
                <w:b/>
                <w:bCs/>
              </w:rPr>
            </w:pPr>
            <w:r>
              <w:rPr>
                <w:rStyle w:val="51"/>
              </w:rPr>
              <w:t>项目运营期厂界噪声标准执行《工业企业厂界环境噪声排放标准》（GB12348-2008）中3类标准。</w:t>
            </w:r>
            <w:r>
              <w:rPr>
                <w:sz w:val="24"/>
              </w:rPr>
              <w:t>具体限值见下表。</w:t>
            </w:r>
          </w:p>
          <w:p>
            <w:pPr>
              <w:ind w:firstLine="482" w:firstLineChars="200"/>
              <w:contextualSpacing/>
              <w:jc w:val="center"/>
              <w:rPr>
                <w:b/>
                <w:sz w:val="24"/>
              </w:rPr>
            </w:pPr>
            <w:r>
              <w:rPr>
                <w:b/>
                <w:bCs/>
                <w:sz w:val="24"/>
              </w:rPr>
              <w:t>表</w:t>
            </w:r>
            <w:r>
              <w:rPr>
                <w:rFonts w:hint="eastAsia"/>
                <w:b/>
                <w:bCs/>
                <w:sz w:val="24"/>
              </w:rPr>
              <w:t>3-</w:t>
            </w:r>
            <w:r>
              <w:rPr>
                <w:rFonts w:hint="eastAsia"/>
                <w:b/>
                <w:bCs/>
                <w:sz w:val="24"/>
                <w:lang w:val="en-US" w:eastAsia="zh-CN"/>
              </w:rPr>
              <w:t>10</w:t>
            </w:r>
            <w:r>
              <w:rPr>
                <w:b/>
                <w:bCs/>
                <w:sz w:val="24"/>
              </w:rPr>
              <w:t xml:space="preserve">  </w:t>
            </w:r>
            <w:r>
              <w:rPr>
                <w:b/>
                <w:sz w:val="24"/>
              </w:rPr>
              <w:t xml:space="preserve">厂界环境噪声排放标准  </w:t>
            </w:r>
            <w:r>
              <w:rPr>
                <w:b/>
                <w:bCs/>
                <w:sz w:val="24"/>
              </w:rPr>
              <w:t>单位：dB（A）</w:t>
            </w:r>
          </w:p>
          <w:tbl>
            <w:tblPr>
              <w:tblStyle w:val="25"/>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201"/>
              <w:gridCol w:w="1630"/>
              <w:gridCol w:w="1632"/>
              <w:gridCol w:w="163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01" w:type="dxa"/>
                  <w:tcBorders>
                    <w:tl2br w:val="nil"/>
                    <w:tr2bl w:val="nil"/>
                  </w:tcBorders>
                  <w:vAlign w:val="center"/>
                </w:tcPr>
                <w:p>
                  <w:pPr>
                    <w:contextualSpacing/>
                    <w:jc w:val="center"/>
                    <w:rPr>
                      <w:b/>
                    </w:rPr>
                  </w:pPr>
                  <w:r>
                    <w:rPr>
                      <w:b/>
                    </w:rPr>
                    <w:t>标准</w:t>
                  </w:r>
                </w:p>
              </w:tc>
              <w:tc>
                <w:tcPr>
                  <w:tcW w:w="1630" w:type="dxa"/>
                  <w:tcBorders>
                    <w:tl2br w:val="nil"/>
                    <w:tr2bl w:val="nil"/>
                  </w:tcBorders>
                  <w:vAlign w:val="center"/>
                </w:tcPr>
                <w:p>
                  <w:pPr>
                    <w:contextualSpacing/>
                    <w:jc w:val="center"/>
                    <w:rPr>
                      <w:b/>
                    </w:rPr>
                  </w:pPr>
                  <w:r>
                    <w:rPr>
                      <w:b/>
                    </w:rPr>
                    <w:t>区域类别</w:t>
                  </w:r>
                </w:p>
              </w:tc>
              <w:tc>
                <w:tcPr>
                  <w:tcW w:w="1632" w:type="dxa"/>
                  <w:tcBorders>
                    <w:tl2br w:val="nil"/>
                    <w:tr2bl w:val="nil"/>
                  </w:tcBorders>
                  <w:vAlign w:val="center"/>
                </w:tcPr>
                <w:p>
                  <w:pPr>
                    <w:contextualSpacing/>
                    <w:jc w:val="center"/>
                    <w:rPr>
                      <w:b/>
                    </w:rPr>
                  </w:pPr>
                  <w:r>
                    <w:rPr>
                      <w:b/>
                    </w:rPr>
                    <w:t>昼  间</w:t>
                  </w:r>
                </w:p>
              </w:tc>
              <w:tc>
                <w:tcPr>
                  <w:tcW w:w="1632" w:type="dxa"/>
                  <w:tcBorders>
                    <w:tl2br w:val="nil"/>
                    <w:tr2bl w:val="nil"/>
                  </w:tcBorders>
                  <w:vAlign w:val="center"/>
                </w:tcPr>
                <w:p>
                  <w:pPr>
                    <w:contextualSpacing/>
                    <w:jc w:val="center"/>
                    <w:rPr>
                      <w:b/>
                    </w:rPr>
                  </w:pPr>
                  <w:r>
                    <w:rPr>
                      <w:b/>
                    </w:rPr>
                    <w:t>夜  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01" w:type="dxa"/>
                  <w:tcBorders>
                    <w:tl2br w:val="nil"/>
                    <w:tr2bl w:val="nil"/>
                  </w:tcBorders>
                  <w:vAlign w:val="center"/>
                </w:tcPr>
                <w:p>
                  <w:pPr>
                    <w:contextualSpacing/>
                    <w:jc w:val="center"/>
                  </w:pPr>
                  <w:r>
                    <w:rPr>
                      <w:rStyle w:val="51"/>
                      <w:sz w:val="21"/>
                      <w:szCs w:val="21"/>
                    </w:rPr>
                    <w:t>《工业企业厂界环境噪声排放标准》（GB12348-2008）</w:t>
                  </w:r>
                </w:p>
              </w:tc>
              <w:tc>
                <w:tcPr>
                  <w:tcW w:w="1630" w:type="dxa"/>
                  <w:tcBorders>
                    <w:tl2br w:val="nil"/>
                    <w:tr2bl w:val="nil"/>
                  </w:tcBorders>
                  <w:vAlign w:val="center"/>
                </w:tcPr>
                <w:p>
                  <w:pPr>
                    <w:contextualSpacing/>
                    <w:jc w:val="center"/>
                  </w:pPr>
                  <w:r>
                    <w:t>3类</w:t>
                  </w:r>
                </w:p>
              </w:tc>
              <w:tc>
                <w:tcPr>
                  <w:tcW w:w="1632" w:type="dxa"/>
                  <w:tcBorders>
                    <w:tl2br w:val="nil"/>
                    <w:tr2bl w:val="nil"/>
                  </w:tcBorders>
                  <w:vAlign w:val="center"/>
                </w:tcPr>
                <w:p>
                  <w:pPr>
                    <w:contextualSpacing/>
                    <w:jc w:val="center"/>
                  </w:pPr>
                  <w:r>
                    <w:t>65</w:t>
                  </w:r>
                </w:p>
              </w:tc>
              <w:tc>
                <w:tcPr>
                  <w:tcW w:w="1632" w:type="dxa"/>
                  <w:tcBorders>
                    <w:tl2br w:val="nil"/>
                    <w:tr2bl w:val="nil"/>
                  </w:tcBorders>
                  <w:vAlign w:val="center"/>
                </w:tcPr>
                <w:p>
                  <w:pPr>
                    <w:contextualSpacing/>
                    <w:jc w:val="center"/>
                  </w:pPr>
                  <w:r>
                    <w:t>55</w:t>
                  </w:r>
                </w:p>
              </w:tc>
            </w:tr>
          </w:tbl>
          <w:p>
            <w:pPr>
              <w:spacing w:line="360" w:lineRule="auto"/>
              <w:ind w:firstLine="482" w:firstLineChars="200"/>
              <w:contextualSpacing/>
              <w:rPr>
                <w:b/>
                <w:bCs/>
                <w:sz w:val="24"/>
              </w:rPr>
            </w:pPr>
            <w:r>
              <w:rPr>
                <w:b/>
                <w:bCs/>
                <w:sz w:val="24"/>
              </w:rPr>
              <w:t>4、固体废物</w:t>
            </w:r>
          </w:p>
          <w:p>
            <w:pPr>
              <w:spacing w:line="360" w:lineRule="auto"/>
              <w:ind w:firstLine="480" w:firstLineChars="200"/>
              <w:contextualSpacing/>
              <w:rPr>
                <w:sz w:val="24"/>
              </w:rPr>
            </w:pPr>
            <w:r>
              <w:rPr>
                <w:sz w:val="24"/>
              </w:rPr>
              <w:t>一般工业固废厂区存放应执行《一般工业固体废物贮存</w:t>
            </w:r>
            <w:r>
              <w:rPr>
                <w:rFonts w:hint="eastAsia"/>
                <w:sz w:val="24"/>
              </w:rPr>
              <w:t>和填埋</w:t>
            </w:r>
            <w:r>
              <w:rPr>
                <w:sz w:val="24"/>
              </w:rPr>
              <w:t>污染控制标准》（GB18599-2020）中有关规定；</w:t>
            </w:r>
            <w:r>
              <w:rPr>
                <w:bCs/>
                <w:sz w:val="24"/>
              </w:rPr>
              <w:t>危险废物执行《危险废物贮存污染控制标准》（GB18597-2001）及2013年修改单要求和《省生态环境厅关于进一步加强危险废物污染防治工作的实施意见》（苏环办[2019]327号）要求。</w:t>
            </w:r>
          </w:p>
          <w:p>
            <w:pPr>
              <w:adjustRightInd w:val="0"/>
              <w:snapToGrid w:val="0"/>
              <w:jc w:val="center"/>
              <w:rPr>
                <w:rFonts w:hint="eastAsia"/>
                <w:kern w:val="0"/>
                <w:szCs w:val="21"/>
                <w:lang w:eastAsia="zh-CN"/>
              </w:rPr>
            </w:pPr>
          </w:p>
          <w:p>
            <w:pPr>
              <w:adjustRightInd w:val="0"/>
              <w:snapToGrid w:val="0"/>
              <w:jc w:val="center"/>
              <w:rPr>
                <w:rFonts w:hint="eastAsia"/>
                <w:kern w:val="0"/>
                <w:szCs w:val="21"/>
                <w:lang w:eastAsia="zh-CN"/>
              </w:rPr>
            </w:pPr>
          </w:p>
          <w:p>
            <w:pPr>
              <w:adjustRightInd w:val="0"/>
              <w:snapToGrid w:val="0"/>
              <w:jc w:val="center"/>
              <w:rPr>
                <w:rFonts w:hint="eastAsia"/>
                <w:kern w:val="0"/>
                <w:szCs w:val="21"/>
                <w:lang w:eastAsia="zh-CN"/>
              </w:rPr>
            </w:pPr>
          </w:p>
          <w:p>
            <w:pPr>
              <w:adjustRightInd w:val="0"/>
              <w:snapToGrid w:val="0"/>
              <w:jc w:val="center"/>
              <w:rPr>
                <w:rFonts w:hint="eastAsia"/>
                <w:kern w:val="0"/>
                <w:szCs w:val="21"/>
                <w:lang w:eastAsia="zh-CN"/>
              </w:rPr>
            </w:pPr>
          </w:p>
          <w:p>
            <w:pPr>
              <w:adjustRightInd w:val="0"/>
              <w:snapToGrid w:val="0"/>
              <w:jc w:val="center"/>
              <w:rPr>
                <w:rFonts w:hint="eastAsia"/>
                <w:kern w:val="0"/>
                <w:szCs w:val="21"/>
                <w:lang w:eastAsia="zh-CN"/>
              </w:rPr>
            </w:pPr>
          </w:p>
          <w:p>
            <w:pPr>
              <w:adjustRightInd w:val="0"/>
              <w:snapToGrid w:val="0"/>
              <w:jc w:val="center"/>
              <w:rPr>
                <w:rFonts w:hint="eastAsia"/>
                <w:kern w:val="0"/>
                <w:szCs w:val="21"/>
                <w:lang w:eastAsia="zh-CN"/>
              </w:rPr>
            </w:pPr>
          </w:p>
          <w:p>
            <w:pPr>
              <w:adjustRightInd w:val="0"/>
              <w:snapToGrid w:val="0"/>
              <w:jc w:val="center"/>
              <w:rPr>
                <w:rFonts w:hint="eastAsia" w:eastAsia="宋体"/>
                <w:kern w:val="0"/>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0" w:hRule="atLeast"/>
          <w:jc w:val="center"/>
        </w:trPr>
        <w:tc>
          <w:tcPr>
            <w:tcW w:w="800" w:type="dxa"/>
            <w:vAlign w:val="center"/>
          </w:tcPr>
          <w:p>
            <w:pPr>
              <w:adjustRightInd w:val="0"/>
              <w:snapToGrid w:val="0"/>
              <w:jc w:val="center"/>
              <w:rPr>
                <w:kern w:val="0"/>
                <w:sz w:val="24"/>
              </w:rPr>
            </w:pPr>
            <w:r>
              <w:rPr>
                <w:kern w:val="0"/>
                <w:sz w:val="24"/>
              </w:rPr>
              <w:t>总量</w:t>
            </w:r>
          </w:p>
          <w:p>
            <w:pPr>
              <w:adjustRightInd w:val="0"/>
              <w:snapToGrid w:val="0"/>
              <w:jc w:val="center"/>
              <w:rPr>
                <w:kern w:val="0"/>
                <w:sz w:val="24"/>
              </w:rPr>
            </w:pPr>
            <w:r>
              <w:rPr>
                <w:kern w:val="0"/>
                <w:sz w:val="24"/>
              </w:rPr>
              <w:t>控制</w:t>
            </w:r>
          </w:p>
          <w:p>
            <w:pPr>
              <w:adjustRightInd w:val="0"/>
              <w:snapToGrid w:val="0"/>
              <w:jc w:val="center"/>
              <w:rPr>
                <w:kern w:val="0"/>
                <w:szCs w:val="21"/>
              </w:rPr>
            </w:pPr>
            <w:r>
              <w:rPr>
                <w:kern w:val="0"/>
                <w:sz w:val="24"/>
              </w:rPr>
              <w:t>指标</w:t>
            </w:r>
          </w:p>
        </w:tc>
        <w:tc>
          <w:tcPr>
            <w:tcW w:w="8190" w:type="dxa"/>
            <w:vAlign w:val="center"/>
          </w:tcPr>
          <w:p>
            <w:pPr>
              <w:spacing w:line="360" w:lineRule="auto"/>
              <w:ind w:firstLine="480" w:firstLineChars="200"/>
              <w:rPr>
                <w:sz w:val="24"/>
              </w:rPr>
            </w:pPr>
            <w:r>
              <w:rPr>
                <w:rFonts w:hint="eastAsia"/>
                <w:sz w:val="24"/>
              </w:rPr>
              <w:t>本</w:t>
            </w:r>
            <w:r>
              <w:rPr>
                <w:sz w:val="24"/>
              </w:rPr>
              <w:t>项目</w:t>
            </w:r>
            <w:r>
              <w:rPr>
                <w:rFonts w:hint="eastAsia"/>
                <w:sz w:val="24"/>
              </w:rPr>
              <w:t>实施后全厂</w:t>
            </w:r>
            <w:r>
              <w:rPr>
                <w:sz w:val="24"/>
              </w:rPr>
              <w:t>污染物排放总量控制（考核）指标见表</w:t>
            </w:r>
            <w:r>
              <w:rPr>
                <w:rFonts w:hint="eastAsia"/>
                <w:sz w:val="24"/>
              </w:rPr>
              <w:t>3-1</w:t>
            </w:r>
            <w:r>
              <w:rPr>
                <w:rFonts w:hint="eastAsia"/>
                <w:sz w:val="24"/>
                <w:lang w:val="en-US" w:eastAsia="zh-CN"/>
              </w:rPr>
              <w:t>1</w:t>
            </w:r>
            <w:r>
              <w:rPr>
                <w:sz w:val="24"/>
              </w:rPr>
              <w:t>。</w:t>
            </w:r>
          </w:p>
          <w:p>
            <w:pPr>
              <w:pStyle w:val="31"/>
              <w:adjustRightInd w:val="0"/>
              <w:snapToGrid w:val="0"/>
              <w:ind w:firstLine="420"/>
              <w:jc w:val="center"/>
              <w:rPr>
                <w:rFonts w:cs="Times New Roman"/>
                <w:b/>
                <w:bCs/>
                <w:sz w:val="24"/>
                <w:szCs w:val="22"/>
              </w:rPr>
            </w:pPr>
            <w:r>
              <w:rPr>
                <w:rFonts w:cs="Times New Roman"/>
                <w:b/>
                <w:bCs/>
                <w:sz w:val="24"/>
                <w:szCs w:val="22"/>
              </w:rPr>
              <w:t>表</w:t>
            </w:r>
            <w:r>
              <w:rPr>
                <w:rFonts w:hint="eastAsia" w:cs="Times New Roman"/>
                <w:b/>
                <w:bCs/>
                <w:sz w:val="24"/>
                <w:szCs w:val="22"/>
              </w:rPr>
              <w:t>3-1</w:t>
            </w:r>
            <w:r>
              <w:rPr>
                <w:rFonts w:hint="eastAsia" w:cs="Times New Roman"/>
                <w:b/>
                <w:bCs/>
                <w:sz w:val="24"/>
                <w:szCs w:val="22"/>
                <w:lang w:val="en-US" w:eastAsia="zh-CN"/>
              </w:rPr>
              <w:t>1</w:t>
            </w:r>
            <w:r>
              <w:rPr>
                <w:rFonts w:cs="Times New Roman"/>
                <w:b/>
                <w:bCs/>
                <w:sz w:val="24"/>
                <w:szCs w:val="22"/>
              </w:rPr>
              <w:t xml:space="preserve">  </w:t>
            </w:r>
            <w:r>
              <w:rPr>
                <w:rFonts w:hint="eastAsia" w:cs="Times New Roman"/>
                <w:b/>
                <w:bCs/>
                <w:sz w:val="24"/>
                <w:szCs w:val="22"/>
              </w:rPr>
              <w:t>总</w:t>
            </w:r>
            <w:r>
              <w:rPr>
                <w:rFonts w:cs="Times New Roman"/>
                <w:b/>
                <w:bCs/>
                <w:sz w:val="24"/>
                <w:szCs w:val="22"/>
              </w:rPr>
              <w:t>量</w:t>
            </w:r>
            <w:r>
              <w:rPr>
                <w:rFonts w:cs="Times New Roman"/>
                <w:b/>
                <w:sz w:val="24"/>
                <w:szCs w:val="24"/>
              </w:rPr>
              <w:t>控制指标</w:t>
            </w:r>
            <w:r>
              <w:rPr>
                <w:rFonts w:cs="Times New Roman"/>
                <w:b/>
                <w:bCs/>
                <w:sz w:val="24"/>
                <w:szCs w:val="22"/>
              </w:rPr>
              <w:t xml:space="preserve">  t/a</w:t>
            </w:r>
          </w:p>
          <w:tbl>
            <w:tblPr>
              <w:tblStyle w:val="25"/>
              <w:tblW w:w="495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094"/>
              <w:gridCol w:w="1966"/>
              <w:gridCol w:w="283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48" w:type="dxa"/>
                  <w:vAlign w:val="center"/>
                </w:tcPr>
                <w:p>
                  <w:pPr>
                    <w:adjustRightInd w:val="0"/>
                    <w:snapToGrid w:val="0"/>
                    <w:jc w:val="center"/>
                    <w:rPr>
                      <w:b/>
                      <w:szCs w:val="21"/>
                    </w:rPr>
                  </w:pPr>
                  <w:r>
                    <w:rPr>
                      <w:rFonts w:hint="eastAsia"/>
                      <w:b/>
                      <w:szCs w:val="21"/>
                    </w:rPr>
                    <w:t>大气</w:t>
                  </w:r>
                  <w:r>
                    <w:rPr>
                      <w:b/>
                      <w:szCs w:val="21"/>
                    </w:rPr>
                    <w:t>污染物（</w:t>
                  </w:r>
                  <w:r>
                    <w:rPr>
                      <w:rFonts w:hint="eastAsia"/>
                      <w:b/>
                      <w:szCs w:val="21"/>
                    </w:rPr>
                    <w:t>t/a</w:t>
                  </w:r>
                  <w:r>
                    <w:rPr>
                      <w:b/>
                      <w:szCs w:val="21"/>
                    </w:rPr>
                    <w:t>）</w:t>
                  </w:r>
                </w:p>
              </w:tc>
              <w:tc>
                <w:tcPr>
                  <w:tcW w:w="1365" w:type="dxa"/>
                  <w:vAlign w:val="center"/>
                </w:tcPr>
                <w:p>
                  <w:pPr>
                    <w:jc w:val="center"/>
                    <w:rPr>
                      <w:b/>
                      <w:szCs w:val="21"/>
                    </w:rPr>
                  </w:pPr>
                  <w:r>
                    <w:rPr>
                      <w:rFonts w:hint="eastAsia"/>
                      <w:b/>
                      <w:szCs w:val="21"/>
                    </w:rPr>
                    <w:t>颗粒物</w:t>
                  </w:r>
                </w:p>
              </w:tc>
              <w:tc>
                <w:tcPr>
                  <w:tcW w:w="1968" w:type="dxa"/>
                  <w:vAlign w:val="center"/>
                </w:tcPr>
                <w:p>
                  <w:pPr>
                    <w:jc w:val="center"/>
                    <w:rPr>
                      <w:b/>
                      <w:szCs w:val="21"/>
                    </w:rPr>
                  </w:pPr>
                  <w:r>
                    <w:rPr>
                      <w:b/>
                      <w:szCs w:val="21"/>
                    </w:rPr>
                    <w:t>VOCs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48" w:type="dxa"/>
                  <w:vAlign w:val="center"/>
                </w:tcPr>
                <w:p>
                  <w:pPr>
                    <w:adjustRightInd w:val="0"/>
                    <w:snapToGrid w:val="0"/>
                    <w:jc w:val="center"/>
                    <w:rPr>
                      <w:szCs w:val="21"/>
                    </w:rPr>
                  </w:pPr>
                  <w:r>
                    <w:rPr>
                      <w:rFonts w:hint="eastAsia"/>
                      <w:szCs w:val="21"/>
                    </w:rPr>
                    <w:t>现有</w:t>
                  </w:r>
                  <w:r>
                    <w:rPr>
                      <w:szCs w:val="21"/>
                    </w:rPr>
                    <w:t>项目批复总量</w:t>
                  </w:r>
                </w:p>
              </w:tc>
              <w:tc>
                <w:tcPr>
                  <w:tcW w:w="1365" w:type="dxa"/>
                  <w:vAlign w:val="center"/>
                </w:tcPr>
                <w:p>
                  <w:pPr>
                    <w:jc w:val="center"/>
                    <w:rPr>
                      <w:szCs w:val="21"/>
                    </w:rPr>
                  </w:pPr>
                  <w:r>
                    <w:rPr>
                      <w:rFonts w:hint="eastAsia" w:eastAsiaTheme="minorEastAsia"/>
                      <w:kern w:val="0"/>
                      <w:szCs w:val="21"/>
                    </w:rPr>
                    <w:t>1.5</w:t>
                  </w:r>
                </w:p>
              </w:tc>
              <w:tc>
                <w:tcPr>
                  <w:tcW w:w="1968" w:type="dxa"/>
                  <w:vAlign w:val="center"/>
                </w:tcPr>
                <w:p>
                  <w:pPr>
                    <w:jc w:val="center"/>
                    <w:rPr>
                      <w:szCs w:val="21"/>
                    </w:rPr>
                  </w:pPr>
                  <w:r>
                    <w:rPr>
                      <w:rFonts w:hint="eastAsia"/>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48" w:type="dxa"/>
                  <w:vAlign w:val="center"/>
                </w:tcPr>
                <w:p>
                  <w:pPr>
                    <w:adjustRightInd w:val="0"/>
                    <w:snapToGrid w:val="0"/>
                    <w:jc w:val="center"/>
                    <w:rPr>
                      <w:szCs w:val="21"/>
                    </w:rPr>
                  </w:pPr>
                  <w:r>
                    <w:rPr>
                      <w:rFonts w:hint="eastAsia"/>
                      <w:szCs w:val="21"/>
                    </w:rPr>
                    <w:t>本项目</w:t>
                  </w:r>
                  <w:r>
                    <w:rPr>
                      <w:szCs w:val="21"/>
                    </w:rPr>
                    <w:t>新增排放量</w:t>
                  </w:r>
                </w:p>
              </w:tc>
              <w:tc>
                <w:tcPr>
                  <w:tcW w:w="1365" w:type="dxa"/>
                  <w:vAlign w:val="center"/>
                </w:tcPr>
                <w:p>
                  <w:pPr>
                    <w:jc w:val="center"/>
                    <w:rPr>
                      <w:szCs w:val="21"/>
                    </w:rPr>
                  </w:pPr>
                  <w:r>
                    <w:rPr>
                      <w:rFonts w:hint="eastAsia"/>
                      <w:snapToGrid w:val="0"/>
                      <w:kern w:val="21"/>
                      <w:szCs w:val="21"/>
                    </w:rPr>
                    <w:t>0.035</w:t>
                  </w:r>
                </w:p>
              </w:tc>
              <w:tc>
                <w:tcPr>
                  <w:tcW w:w="1968" w:type="dxa"/>
                  <w:vAlign w:val="center"/>
                </w:tcPr>
                <w:p>
                  <w:pPr>
                    <w:jc w:val="center"/>
                    <w:rPr>
                      <w:szCs w:val="21"/>
                    </w:rPr>
                  </w:pPr>
                  <w:r>
                    <w:rPr>
                      <w:rFonts w:hint="eastAsia"/>
                      <w:szCs w:val="21"/>
                    </w:rPr>
                    <w:t>0.09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48" w:type="dxa"/>
                  <w:vAlign w:val="center"/>
                </w:tcPr>
                <w:p>
                  <w:pPr>
                    <w:adjustRightInd w:val="0"/>
                    <w:snapToGrid w:val="0"/>
                    <w:jc w:val="center"/>
                    <w:rPr>
                      <w:szCs w:val="21"/>
                    </w:rPr>
                  </w:pPr>
                  <w:r>
                    <w:rPr>
                      <w:szCs w:val="21"/>
                    </w:rPr>
                    <w:t>以新带老削减量</w:t>
                  </w:r>
                </w:p>
              </w:tc>
              <w:tc>
                <w:tcPr>
                  <w:tcW w:w="1365" w:type="dxa"/>
                  <w:vAlign w:val="center"/>
                </w:tcPr>
                <w:p>
                  <w:pPr>
                    <w:jc w:val="center"/>
                    <w:rPr>
                      <w:szCs w:val="21"/>
                    </w:rPr>
                  </w:pPr>
                  <w:r>
                    <w:rPr>
                      <w:rFonts w:hint="eastAsia"/>
                      <w:szCs w:val="21"/>
                    </w:rPr>
                    <w:t>0.75</w:t>
                  </w:r>
                </w:p>
              </w:tc>
              <w:tc>
                <w:tcPr>
                  <w:tcW w:w="1968" w:type="dxa"/>
                  <w:vAlign w:val="center"/>
                </w:tcPr>
                <w:p>
                  <w:pPr>
                    <w:jc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48" w:type="dxa"/>
                  <w:vAlign w:val="center"/>
                </w:tcPr>
                <w:p>
                  <w:pPr>
                    <w:adjustRightInd w:val="0"/>
                    <w:snapToGrid w:val="0"/>
                    <w:jc w:val="center"/>
                    <w:rPr>
                      <w:szCs w:val="21"/>
                    </w:rPr>
                  </w:pPr>
                  <w:r>
                    <w:rPr>
                      <w:rFonts w:hint="eastAsia"/>
                      <w:szCs w:val="21"/>
                    </w:rPr>
                    <w:t>全厂排放</w:t>
                  </w:r>
                  <w:r>
                    <w:rPr>
                      <w:szCs w:val="21"/>
                    </w:rPr>
                    <w:t>量</w:t>
                  </w:r>
                </w:p>
              </w:tc>
              <w:tc>
                <w:tcPr>
                  <w:tcW w:w="1365" w:type="dxa"/>
                  <w:vAlign w:val="center"/>
                </w:tcPr>
                <w:p>
                  <w:pPr>
                    <w:jc w:val="center"/>
                    <w:rPr>
                      <w:szCs w:val="21"/>
                    </w:rPr>
                  </w:pPr>
                  <w:r>
                    <w:rPr>
                      <w:rFonts w:hint="eastAsia"/>
                      <w:szCs w:val="21"/>
                    </w:rPr>
                    <w:t>0.785</w:t>
                  </w:r>
                </w:p>
              </w:tc>
              <w:tc>
                <w:tcPr>
                  <w:tcW w:w="1968" w:type="dxa"/>
                  <w:vAlign w:val="center"/>
                </w:tcPr>
                <w:p>
                  <w:pPr>
                    <w:jc w:val="center"/>
                    <w:rPr>
                      <w:szCs w:val="21"/>
                    </w:rPr>
                  </w:pPr>
                  <w:r>
                    <w:rPr>
                      <w:rFonts w:hint="eastAsia"/>
                      <w:szCs w:val="21"/>
                    </w:rPr>
                    <w:t>0.09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48" w:type="dxa"/>
                  <w:vAlign w:val="center"/>
                </w:tcPr>
                <w:p>
                  <w:pPr>
                    <w:adjustRightInd w:val="0"/>
                    <w:snapToGrid w:val="0"/>
                    <w:jc w:val="center"/>
                    <w:rPr>
                      <w:szCs w:val="21"/>
                    </w:rPr>
                  </w:pPr>
                  <w:r>
                    <w:rPr>
                      <w:rFonts w:hint="eastAsia"/>
                      <w:szCs w:val="21"/>
                    </w:rPr>
                    <w:t>排放新增</w:t>
                  </w:r>
                  <w:r>
                    <w:rPr>
                      <w:szCs w:val="21"/>
                    </w:rPr>
                    <w:t>量</w:t>
                  </w:r>
                </w:p>
              </w:tc>
              <w:tc>
                <w:tcPr>
                  <w:tcW w:w="1365" w:type="dxa"/>
                  <w:vAlign w:val="center"/>
                </w:tcPr>
                <w:p>
                  <w:pPr>
                    <w:jc w:val="center"/>
                    <w:rPr>
                      <w:szCs w:val="21"/>
                    </w:rPr>
                  </w:pPr>
                  <w:r>
                    <w:rPr>
                      <w:rFonts w:hint="eastAsia"/>
                      <w:snapToGrid w:val="0"/>
                      <w:kern w:val="21"/>
                      <w:szCs w:val="21"/>
                    </w:rPr>
                    <w:t>-0.715</w:t>
                  </w:r>
                </w:p>
              </w:tc>
              <w:tc>
                <w:tcPr>
                  <w:tcW w:w="1968" w:type="dxa"/>
                  <w:vAlign w:val="center"/>
                </w:tcPr>
                <w:p>
                  <w:pPr>
                    <w:jc w:val="center"/>
                    <w:rPr>
                      <w:szCs w:val="21"/>
                    </w:rPr>
                  </w:pPr>
                  <w:r>
                    <w:rPr>
                      <w:rFonts w:hint="eastAsia"/>
                      <w:szCs w:val="21"/>
                    </w:rPr>
                    <w:t>+0.09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48" w:type="dxa"/>
                  <w:vAlign w:val="center"/>
                </w:tcPr>
                <w:p>
                  <w:pPr>
                    <w:adjustRightInd w:val="0"/>
                    <w:snapToGrid w:val="0"/>
                    <w:jc w:val="center"/>
                    <w:rPr>
                      <w:szCs w:val="21"/>
                    </w:rPr>
                  </w:pPr>
                  <w:r>
                    <w:rPr>
                      <w:rFonts w:hint="eastAsia"/>
                      <w:szCs w:val="21"/>
                    </w:rPr>
                    <w:t>申请排放</w:t>
                  </w:r>
                  <w:r>
                    <w:rPr>
                      <w:szCs w:val="21"/>
                    </w:rPr>
                    <w:t>总量</w:t>
                  </w:r>
                </w:p>
              </w:tc>
              <w:tc>
                <w:tcPr>
                  <w:tcW w:w="1365" w:type="dxa"/>
                  <w:vAlign w:val="center"/>
                </w:tcPr>
                <w:p>
                  <w:pPr>
                    <w:jc w:val="center"/>
                    <w:rPr>
                      <w:szCs w:val="21"/>
                    </w:rPr>
                  </w:pPr>
                  <w:r>
                    <w:rPr>
                      <w:rFonts w:hint="eastAsia"/>
                      <w:snapToGrid w:val="0"/>
                      <w:kern w:val="21"/>
                      <w:szCs w:val="21"/>
                    </w:rPr>
                    <w:t>0</w:t>
                  </w:r>
                </w:p>
              </w:tc>
              <w:tc>
                <w:tcPr>
                  <w:tcW w:w="1968" w:type="dxa"/>
                  <w:vAlign w:val="center"/>
                </w:tcPr>
                <w:p>
                  <w:pPr>
                    <w:jc w:val="center"/>
                    <w:rPr>
                      <w:szCs w:val="21"/>
                    </w:rPr>
                  </w:pPr>
                  <w:r>
                    <w:rPr>
                      <w:rFonts w:hint="eastAsia"/>
                      <w:szCs w:val="21"/>
                    </w:rPr>
                    <w:t>0.09</w:t>
                  </w:r>
                </w:p>
              </w:tc>
            </w:tr>
          </w:tbl>
          <w:p>
            <w:pPr>
              <w:ind w:firstLine="422" w:firstLineChars="200"/>
              <w:rPr>
                <w:color w:val="000000"/>
                <w:sz w:val="24"/>
              </w:rPr>
            </w:pPr>
            <w:r>
              <w:rPr>
                <w:rFonts w:hint="eastAsia"/>
                <w:b/>
                <w:bCs/>
                <w:color w:val="000000"/>
                <w:szCs w:val="21"/>
              </w:rPr>
              <w:t>注：项目为原铸造产品钢锭的后续机加工及热处理的扩建，</w:t>
            </w:r>
            <w:r>
              <w:rPr>
                <w:rFonts w:hint="eastAsia" w:ascii="宋体" w:hAnsi="宋体" w:cs="宋体"/>
                <w:b/>
                <w:bCs/>
                <w:kern w:val="0"/>
                <w:szCs w:val="21"/>
                <w:lang w:bidi="ar"/>
              </w:rPr>
              <w:t>颗粒物纳入厂区现有总量控制指标内</w:t>
            </w:r>
            <w:r>
              <w:rPr>
                <w:rFonts w:hint="eastAsia"/>
                <w:b/>
                <w:bCs/>
                <w:color w:val="000000"/>
                <w:szCs w:val="21"/>
              </w:rPr>
              <w:t>，非甲烷总烃为本次扩建项目新增淬火工段产生。</w:t>
            </w:r>
          </w:p>
          <w:p>
            <w:pPr>
              <w:adjustRightInd w:val="0"/>
              <w:snapToGrid w:val="0"/>
              <w:spacing w:line="360" w:lineRule="auto"/>
              <w:ind w:firstLine="480" w:firstLineChars="200"/>
              <w:rPr>
                <w:color w:val="000000"/>
                <w:sz w:val="24"/>
              </w:rPr>
            </w:pPr>
          </w:p>
          <w:p>
            <w:pPr>
              <w:adjustRightInd w:val="0"/>
              <w:snapToGrid w:val="0"/>
              <w:spacing w:line="360" w:lineRule="auto"/>
              <w:ind w:firstLine="480" w:firstLineChars="200"/>
              <w:rPr>
                <w:rFonts w:hint="eastAsia"/>
                <w:color w:val="000000"/>
                <w:sz w:val="24"/>
                <w:lang w:eastAsia="zh-CN"/>
              </w:rPr>
            </w:pPr>
            <w:r>
              <w:rPr>
                <w:rFonts w:hint="eastAsia" w:ascii="宋体" w:hAnsi="宋体" w:cs="宋体"/>
                <w:kern w:val="0"/>
                <w:sz w:val="24"/>
                <w:lang w:bidi="ar"/>
              </w:rPr>
              <w:t>本项目颗粒物有组织排放量为</w:t>
            </w:r>
            <w:r>
              <w:rPr>
                <w:rFonts w:hint="eastAsia"/>
                <w:kern w:val="0"/>
                <w:sz w:val="24"/>
                <w:lang w:val="en-US" w:eastAsia="zh-CN" w:bidi="ar"/>
              </w:rPr>
              <w:t>0.035</w:t>
            </w:r>
            <w:r>
              <w:rPr>
                <w:kern w:val="0"/>
                <w:sz w:val="24"/>
                <w:lang w:bidi="ar"/>
              </w:rPr>
              <w:t>t/a</w:t>
            </w:r>
            <w:r>
              <w:rPr>
                <w:rFonts w:hint="eastAsia" w:ascii="宋体" w:hAnsi="宋体" w:cs="宋体"/>
                <w:kern w:val="0"/>
                <w:sz w:val="24"/>
                <w:lang w:bidi="ar"/>
              </w:rPr>
              <w:t>、</w:t>
            </w:r>
            <w:r>
              <w:rPr>
                <w:color w:val="000000"/>
                <w:sz w:val="24"/>
                <w:highlight w:val="none"/>
              </w:rPr>
              <w:t>VOCs</w:t>
            </w:r>
            <w:r>
              <w:rPr>
                <w:rFonts w:hint="eastAsia"/>
                <w:color w:val="000000"/>
                <w:sz w:val="24"/>
                <w:highlight w:val="none"/>
              </w:rPr>
              <w:t>有组织</w:t>
            </w:r>
            <w:r>
              <w:rPr>
                <w:rFonts w:hint="eastAsia" w:ascii="宋体" w:hAnsi="宋体" w:cs="宋体"/>
                <w:kern w:val="0"/>
                <w:sz w:val="24"/>
                <w:highlight w:val="none"/>
                <w:lang w:bidi="ar"/>
              </w:rPr>
              <w:t>排放量为</w:t>
            </w:r>
            <w:r>
              <w:rPr>
                <w:rFonts w:hint="eastAsia"/>
                <w:kern w:val="0"/>
                <w:sz w:val="24"/>
                <w:highlight w:val="none"/>
                <w:lang w:val="en-US" w:eastAsia="zh-CN" w:bidi="ar"/>
              </w:rPr>
              <w:t>0.09</w:t>
            </w:r>
            <w:r>
              <w:rPr>
                <w:rFonts w:hint="eastAsia"/>
                <w:kern w:val="0"/>
                <w:sz w:val="24"/>
                <w:highlight w:val="none"/>
                <w:lang w:bidi="ar"/>
              </w:rPr>
              <w:t>t</w:t>
            </w:r>
            <w:r>
              <w:rPr>
                <w:kern w:val="0"/>
                <w:sz w:val="24"/>
                <w:highlight w:val="none"/>
                <w:lang w:bidi="ar"/>
              </w:rPr>
              <w:t>/a</w:t>
            </w:r>
            <w:r>
              <w:rPr>
                <w:rFonts w:hint="eastAsia" w:ascii="宋体" w:hAnsi="宋体" w:cs="宋体"/>
                <w:kern w:val="0"/>
                <w:sz w:val="24"/>
                <w:highlight w:val="none"/>
                <w:lang w:bidi="ar"/>
              </w:rPr>
              <w:t>。本项目</w:t>
            </w:r>
            <w:r>
              <w:rPr>
                <w:rFonts w:hint="eastAsia" w:ascii="宋体" w:hAnsi="宋体" w:cs="宋体"/>
                <w:kern w:val="0"/>
                <w:sz w:val="24"/>
                <w:highlight w:val="none"/>
                <w:lang w:val="en-US" w:eastAsia="zh-CN" w:bidi="ar"/>
              </w:rPr>
              <w:t>为扩建项目</w:t>
            </w:r>
            <w:r>
              <w:rPr>
                <w:rFonts w:hint="eastAsia" w:ascii="宋体" w:hAnsi="宋体" w:cs="宋体"/>
                <w:kern w:val="0"/>
                <w:sz w:val="24"/>
                <w:highlight w:val="none"/>
                <w:lang w:bidi="ar"/>
              </w:rPr>
              <w:t>，其中颗粒物纳入厂区现有总量控制指标内，无需单独申请总量，</w:t>
            </w:r>
            <w:r>
              <w:rPr>
                <w:color w:val="000000"/>
                <w:sz w:val="24"/>
                <w:highlight w:val="none"/>
              </w:rPr>
              <w:t>VOCs</w:t>
            </w:r>
            <w:r>
              <w:rPr>
                <w:rFonts w:hint="eastAsia" w:ascii="宋体" w:hAnsi="宋体" w:cs="宋体"/>
                <w:kern w:val="0"/>
                <w:sz w:val="24"/>
                <w:highlight w:val="none"/>
                <w:lang w:bidi="ar"/>
              </w:rPr>
              <w:t>申请总量为</w:t>
            </w:r>
            <w:r>
              <w:rPr>
                <w:rFonts w:hint="eastAsia"/>
                <w:kern w:val="0"/>
                <w:sz w:val="24"/>
                <w:highlight w:val="none"/>
                <w:lang w:val="en-US" w:eastAsia="zh-CN" w:bidi="ar"/>
              </w:rPr>
              <w:t>0.09</w:t>
            </w:r>
            <w:r>
              <w:rPr>
                <w:rFonts w:hint="eastAsia"/>
                <w:kern w:val="0"/>
                <w:sz w:val="24"/>
                <w:highlight w:val="none"/>
                <w:lang w:bidi="ar"/>
              </w:rPr>
              <w:t>t</w:t>
            </w:r>
            <w:r>
              <w:rPr>
                <w:kern w:val="0"/>
                <w:sz w:val="24"/>
                <w:highlight w:val="none"/>
                <w:lang w:bidi="ar"/>
              </w:rPr>
              <w:t>/a</w:t>
            </w:r>
            <w:r>
              <w:rPr>
                <w:rFonts w:hint="eastAsia" w:ascii="宋体" w:hAnsi="宋体" w:cs="宋体"/>
                <w:kern w:val="0"/>
                <w:sz w:val="24"/>
                <w:highlight w:val="none"/>
                <w:lang w:bidi="ar"/>
              </w:rPr>
              <w:t>。</w:t>
            </w:r>
            <w:r>
              <w:rPr>
                <w:rFonts w:hint="eastAsia"/>
                <w:color w:val="000000"/>
                <w:sz w:val="24"/>
              </w:rPr>
              <w:t>废气总量由</w:t>
            </w:r>
            <w:r>
              <w:rPr>
                <w:rFonts w:hint="eastAsia"/>
                <w:color w:val="000000"/>
                <w:sz w:val="24"/>
                <w:lang w:val="en-US" w:eastAsia="zh-CN"/>
              </w:rPr>
              <w:t>连云港市</w:t>
            </w:r>
            <w:r>
              <w:rPr>
                <w:rFonts w:hint="eastAsia"/>
                <w:color w:val="000000"/>
                <w:sz w:val="24"/>
              </w:rPr>
              <w:t>灌南生态环境局核定后在灌南县内平衡</w:t>
            </w:r>
            <w:r>
              <w:rPr>
                <w:rFonts w:hint="eastAsia"/>
                <w:color w:val="000000"/>
                <w:sz w:val="24"/>
                <w:lang w:eastAsia="zh-CN"/>
              </w:rPr>
              <w:t>。</w:t>
            </w:r>
          </w:p>
          <w:p>
            <w:pPr>
              <w:adjustRightInd w:val="0"/>
              <w:snapToGrid w:val="0"/>
              <w:spacing w:line="360" w:lineRule="auto"/>
              <w:ind w:firstLine="480" w:firstLineChars="200"/>
              <w:rPr>
                <w:rFonts w:hint="eastAsia" w:eastAsia="宋体"/>
                <w:color w:val="000000"/>
                <w:sz w:val="24"/>
                <w:lang w:val="en-US" w:eastAsia="zh-CN"/>
              </w:rPr>
            </w:pPr>
            <w:r>
              <w:rPr>
                <w:rFonts w:hint="eastAsia"/>
                <w:color w:val="000000"/>
                <w:sz w:val="24"/>
                <w:lang w:val="en-US" w:eastAsia="zh-CN"/>
              </w:rPr>
              <w:t>本项目建成后全厂</w:t>
            </w:r>
            <w:r>
              <w:rPr>
                <w:rFonts w:hint="eastAsia" w:ascii="宋体" w:hAnsi="宋体" w:cs="宋体"/>
                <w:kern w:val="0"/>
                <w:sz w:val="24"/>
                <w:lang w:bidi="ar"/>
              </w:rPr>
              <w:t>颗粒物有组织排放量为</w:t>
            </w:r>
            <w:r>
              <w:rPr>
                <w:rFonts w:hint="eastAsia"/>
                <w:kern w:val="0"/>
                <w:sz w:val="24"/>
                <w:lang w:val="en-US" w:eastAsia="zh-CN" w:bidi="ar"/>
              </w:rPr>
              <w:t>0.785</w:t>
            </w:r>
            <w:r>
              <w:rPr>
                <w:kern w:val="0"/>
                <w:sz w:val="24"/>
                <w:lang w:bidi="ar"/>
              </w:rPr>
              <w:t>t/a</w:t>
            </w:r>
            <w:r>
              <w:rPr>
                <w:rFonts w:hint="eastAsia" w:ascii="宋体" w:hAnsi="宋体" w:cs="宋体"/>
                <w:kern w:val="0"/>
                <w:sz w:val="24"/>
                <w:lang w:bidi="ar"/>
              </w:rPr>
              <w:t>、</w:t>
            </w:r>
            <w:r>
              <w:rPr>
                <w:color w:val="000000"/>
                <w:sz w:val="24"/>
                <w:highlight w:val="none"/>
              </w:rPr>
              <w:t>VOCs</w:t>
            </w:r>
            <w:r>
              <w:rPr>
                <w:rFonts w:hint="eastAsia"/>
                <w:color w:val="000000"/>
                <w:sz w:val="24"/>
                <w:highlight w:val="none"/>
              </w:rPr>
              <w:t>有组织</w:t>
            </w:r>
            <w:r>
              <w:rPr>
                <w:rFonts w:hint="eastAsia" w:ascii="宋体" w:hAnsi="宋体" w:cs="宋体"/>
                <w:kern w:val="0"/>
                <w:sz w:val="24"/>
                <w:highlight w:val="none"/>
                <w:lang w:bidi="ar"/>
              </w:rPr>
              <w:t>排放量为</w:t>
            </w:r>
            <w:r>
              <w:rPr>
                <w:rFonts w:hint="eastAsia"/>
                <w:kern w:val="0"/>
                <w:sz w:val="24"/>
                <w:highlight w:val="none"/>
                <w:lang w:val="en-US" w:eastAsia="zh-CN" w:bidi="ar"/>
              </w:rPr>
              <w:t>0.09</w:t>
            </w:r>
            <w:r>
              <w:rPr>
                <w:rFonts w:hint="eastAsia"/>
                <w:kern w:val="0"/>
                <w:sz w:val="24"/>
                <w:highlight w:val="none"/>
                <w:lang w:bidi="ar"/>
              </w:rPr>
              <w:t>t</w:t>
            </w:r>
            <w:r>
              <w:rPr>
                <w:kern w:val="0"/>
                <w:sz w:val="24"/>
                <w:highlight w:val="none"/>
                <w:lang w:bidi="ar"/>
              </w:rPr>
              <w:t>/a</w:t>
            </w:r>
            <w:r>
              <w:rPr>
                <w:rFonts w:hint="eastAsia"/>
                <w:kern w:val="0"/>
                <w:sz w:val="24"/>
                <w:highlight w:val="none"/>
                <w:lang w:eastAsia="zh-CN" w:bidi="ar"/>
              </w:rPr>
              <w:t>。</w:t>
            </w:r>
          </w:p>
          <w:p>
            <w:pPr>
              <w:adjustRightInd w:val="0"/>
              <w:snapToGrid w:val="0"/>
              <w:spacing w:line="360" w:lineRule="auto"/>
              <w:rPr>
                <w:color w:val="000000"/>
                <w:sz w:val="24"/>
              </w:rPr>
            </w:pPr>
          </w:p>
          <w:p>
            <w:pPr>
              <w:adjustRightInd w:val="0"/>
              <w:snapToGrid w:val="0"/>
              <w:spacing w:line="360" w:lineRule="auto"/>
              <w:rPr>
                <w:color w:val="000000"/>
                <w:sz w:val="24"/>
              </w:rPr>
            </w:pPr>
          </w:p>
          <w:p>
            <w:pPr>
              <w:adjustRightInd w:val="0"/>
              <w:snapToGrid w:val="0"/>
              <w:rPr>
                <w:color w:val="000000"/>
                <w:sz w:val="24"/>
              </w:rPr>
            </w:pPr>
          </w:p>
          <w:p>
            <w:pPr>
              <w:pStyle w:val="6"/>
              <w:rPr>
                <w:color w:val="000000"/>
                <w:sz w:val="24"/>
              </w:rPr>
            </w:pPr>
          </w:p>
          <w:p>
            <w:pPr>
              <w:rPr>
                <w:color w:val="000000"/>
                <w:sz w:val="24"/>
              </w:rPr>
            </w:pPr>
          </w:p>
          <w:p>
            <w:pPr>
              <w:pStyle w:val="6"/>
            </w:pPr>
          </w:p>
          <w:p>
            <w:pPr>
              <w:adjustRightInd w:val="0"/>
              <w:snapToGrid w:val="0"/>
              <w:rPr>
                <w:color w:val="000000"/>
                <w:sz w:val="24"/>
              </w:rPr>
            </w:pPr>
          </w:p>
          <w:p>
            <w:pPr>
              <w:adjustRightInd w:val="0"/>
              <w:snapToGrid w:val="0"/>
              <w:rPr>
                <w:color w:val="000000"/>
                <w:sz w:val="24"/>
              </w:rPr>
            </w:pPr>
          </w:p>
          <w:p>
            <w:pPr>
              <w:adjustRightInd w:val="0"/>
              <w:snapToGrid w:val="0"/>
              <w:rPr>
                <w:color w:val="000000"/>
                <w:sz w:val="24"/>
              </w:rPr>
            </w:pPr>
          </w:p>
          <w:p>
            <w:pPr>
              <w:adjustRightInd w:val="0"/>
              <w:snapToGrid w:val="0"/>
              <w:rPr>
                <w:color w:val="000000"/>
                <w:sz w:val="24"/>
              </w:rPr>
            </w:pPr>
          </w:p>
          <w:p>
            <w:pPr>
              <w:adjustRightInd w:val="0"/>
              <w:snapToGrid w:val="0"/>
              <w:rPr>
                <w:color w:val="000000"/>
                <w:sz w:val="24"/>
              </w:rPr>
            </w:pPr>
          </w:p>
          <w:p>
            <w:pPr>
              <w:adjustRightInd w:val="0"/>
              <w:snapToGrid w:val="0"/>
              <w:rPr>
                <w:color w:val="000000"/>
                <w:sz w:val="24"/>
              </w:rPr>
            </w:pPr>
          </w:p>
          <w:p>
            <w:pPr>
              <w:rPr>
                <w:color w:val="000000"/>
                <w:sz w:val="24"/>
              </w:rPr>
            </w:pPr>
          </w:p>
          <w:p>
            <w:pPr>
              <w:adjustRightInd w:val="0"/>
              <w:snapToGrid w:val="0"/>
              <w:rPr>
                <w:kern w:val="0"/>
                <w:szCs w:val="21"/>
              </w:rPr>
            </w:pPr>
          </w:p>
        </w:tc>
      </w:tr>
    </w:tbl>
    <w:p>
      <w:pPr>
        <w:pStyle w:val="21"/>
        <w:jc w:val="center"/>
        <w:outlineLvl w:val="0"/>
        <w:rPr>
          <w:rFonts w:ascii="Times New Roman" w:hAnsi="Times New Roman" w:eastAsiaTheme="minorEastAsia"/>
          <w:snapToGrid w:val="0"/>
          <w:sz w:val="36"/>
          <w:szCs w:val="36"/>
        </w:rPr>
        <w:sectPr>
          <w:pgSz w:w="11907" w:h="16840"/>
          <w:pgMar w:top="1701" w:right="1531" w:bottom="2127" w:left="1531" w:header="851" w:footer="851" w:gutter="0"/>
          <w:pgBorders>
            <w:top w:val="none" w:sz="0" w:space="0"/>
            <w:left w:val="none" w:sz="0" w:space="0"/>
            <w:bottom w:val="none" w:sz="0" w:space="0"/>
            <w:right w:val="none" w:sz="0" w:space="0"/>
          </w:pgBorders>
          <w:cols w:space="720" w:num="1"/>
          <w:docGrid w:linePitch="312" w:charSpace="0"/>
        </w:sectPr>
      </w:pPr>
    </w:p>
    <w:p>
      <w:pPr>
        <w:pStyle w:val="21"/>
        <w:jc w:val="center"/>
        <w:outlineLvl w:val="0"/>
        <w:rPr>
          <w:rFonts w:ascii="Times New Roman" w:hAnsi="Times New Roman" w:eastAsiaTheme="minorEastAsia"/>
          <w:snapToGrid w:val="0"/>
          <w:sz w:val="36"/>
          <w:szCs w:val="36"/>
        </w:rPr>
      </w:pPr>
      <w:r>
        <w:rPr>
          <w:rFonts w:ascii="Times New Roman" w:hAnsi="Times New Roman" w:eastAsiaTheme="minorEastAsia"/>
          <w:b/>
          <w:bCs/>
          <w:snapToGrid w:val="0"/>
          <w:sz w:val="30"/>
          <w:szCs w:val="30"/>
        </w:rPr>
        <w:t>四、主要环境影响和保护措施</w:t>
      </w:r>
    </w:p>
    <w:tbl>
      <w:tblPr>
        <w:tblStyle w:val="25"/>
        <w:tblW w:w="890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46"/>
        <w:gridCol w:w="81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19" w:hRule="atLeast"/>
          <w:jc w:val="center"/>
        </w:trPr>
        <w:tc>
          <w:tcPr>
            <w:tcW w:w="746" w:type="dxa"/>
            <w:tcMar>
              <w:left w:w="28" w:type="dxa"/>
              <w:right w:w="28" w:type="dxa"/>
            </w:tcMar>
            <w:vAlign w:val="center"/>
          </w:tcPr>
          <w:p>
            <w:pPr>
              <w:pStyle w:val="21"/>
              <w:adjustRightInd w:val="0"/>
              <w:snapToGrid w:val="0"/>
              <w:spacing w:before="0" w:beforeAutospacing="0" w:after="0" w:afterAutospacing="0"/>
              <w:jc w:val="center"/>
              <w:rPr>
                <w:rFonts w:ascii="Times New Roman" w:hAnsi="Times New Roman"/>
                <w:kern w:val="2"/>
                <w:szCs w:val="24"/>
              </w:rPr>
            </w:pPr>
            <w:r>
              <w:rPr>
                <w:rFonts w:ascii="Times New Roman" w:hAnsi="Times New Roman"/>
                <w:kern w:val="2"/>
                <w:szCs w:val="24"/>
              </w:rPr>
              <w:t>施工</w:t>
            </w:r>
          </w:p>
          <w:p>
            <w:pPr>
              <w:pStyle w:val="21"/>
              <w:adjustRightInd w:val="0"/>
              <w:snapToGrid w:val="0"/>
              <w:spacing w:before="0" w:beforeAutospacing="0" w:after="0" w:afterAutospacing="0"/>
              <w:jc w:val="center"/>
              <w:rPr>
                <w:rFonts w:ascii="Times New Roman" w:hAnsi="Times New Roman"/>
                <w:kern w:val="2"/>
                <w:szCs w:val="24"/>
              </w:rPr>
            </w:pPr>
            <w:r>
              <w:rPr>
                <w:rFonts w:ascii="Times New Roman" w:hAnsi="Times New Roman"/>
                <w:kern w:val="2"/>
                <w:szCs w:val="24"/>
              </w:rPr>
              <w:t>期环</w:t>
            </w:r>
          </w:p>
          <w:p>
            <w:pPr>
              <w:pStyle w:val="21"/>
              <w:adjustRightInd w:val="0"/>
              <w:snapToGrid w:val="0"/>
              <w:spacing w:before="0" w:beforeAutospacing="0" w:after="0" w:afterAutospacing="0"/>
              <w:jc w:val="center"/>
              <w:rPr>
                <w:rFonts w:ascii="Times New Roman" w:hAnsi="Times New Roman"/>
                <w:kern w:val="2"/>
                <w:szCs w:val="24"/>
              </w:rPr>
            </w:pPr>
            <w:r>
              <w:rPr>
                <w:rFonts w:ascii="Times New Roman" w:hAnsi="Times New Roman"/>
                <w:kern w:val="2"/>
                <w:szCs w:val="24"/>
              </w:rPr>
              <w:t>境保</w:t>
            </w:r>
          </w:p>
          <w:p>
            <w:pPr>
              <w:pStyle w:val="21"/>
              <w:adjustRightInd w:val="0"/>
              <w:snapToGrid w:val="0"/>
              <w:spacing w:before="0" w:beforeAutospacing="0" w:after="0" w:afterAutospacing="0"/>
              <w:jc w:val="center"/>
              <w:rPr>
                <w:rFonts w:ascii="Times New Roman" w:hAnsi="Times New Roman"/>
                <w:kern w:val="2"/>
                <w:szCs w:val="24"/>
              </w:rPr>
            </w:pPr>
            <w:r>
              <w:rPr>
                <w:rFonts w:ascii="Times New Roman" w:hAnsi="Times New Roman"/>
                <w:kern w:val="2"/>
                <w:szCs w:val="24"/>
              </w:rPr>
              <w:t>护措</w:t>
            </w:r>
          </w:p>
          <w:p>
            <w:pPr>
              <w:pStyle w:val="21"/>
              <w:adjustRightInd w:val="0"/>
              <w:snapToGrid w:val="0"/>
              <w:spacing w:before="0" w:beforeAutospacing="0" w:after="0" w:afterAutospacing="0"/>
              <w:jc w:val="center"/>
              <w:rPr>
                <w:rFonts w:ascii="Times New Roman" w:hAnsi="Times New Roman"/>
                <w:bCs/>
                <w:kern w:val="2"/>
                <w:sz w:val="21"/>
                <w:szCs w:val="21"/>
              </w:rPr>
            </w:pPr>
            <w:r>
              <w:rPr>
                <w:rFonts w:ascii="Times New Roman" w:hAnsi="Times New Roman"/>
                <w:kern w:val="2"/>
                <w:szCs w:val="24"/>
              </w:rPr>
              <w:t>施</w:t>
            </w:r>
          </w:p>
        </w:tc>
        <w:tc>
          <w:tcPr>
            <w:tcW w:w="8162" w:type="dxa"/>
            <w:vAlign w:val="center"/>
          </w:tcPr>
          <w:p>
            <w:pPr>
              <w:adjustRightInd w:val="0"/>
              <w:snapToGrid w:val="0"/>
              <w:spacing w:line="360" w:lineRule="auto"/>
              <w:jc w:val="left"/>
              <w:rPr>
                <w:rFonts w:hint="default" w:eastAsia="宋体"/>
                <w:b/>
                <w:bCs/>
                <w:sz w:val="24"/>
                <w:lang w:val="en-US" w:eastAsia="zh-CN"/>
              </w:rPr>
            </w:pPr>
            <w:r>
              <w:rPr>
                <w:b/>
                <w:bCs/>
                <w:sz w:val="24"/>
              </w:rPr>
              <w:t>1、施工期</w:t>
            </w:r>
            <w:r>
              <w:rPr>
                <w:rFonts w:hint="eastAsia"/>
                <w:b/>
                <w:bCs/>
                <w:sz w:val="24"/>
                <w:lang w:val="en-US" w:eastAsia="zh-CN"/>
              </w:rPr>
              <w:t>环境保护措施</w:t>
            </w:r>
          </w:p>
          <w:p>
            <w:pPr>
              <w:adjustRightInd w:val="0"/>
              <w:snapToGrid w:val="0"/>
              <w:spacing w:line="360" w:lineRule="auto"/>
              <w:ind w:firstLine="482" w:firstLineChars="200"/>
              <w:jc w:val="left"/>
              <w:rPr>
                <w:b/>
                <w:bCs/>
                <w:sz w:val="24"/>
              </w:rPr>
            </w:pPr>
            <w:r>
              <w:rPr>
                <w:b/>
                <w:bCs/>
                <w:sz w:val="24"/>
              </w:rPr>
              <w:t>（1）大气</w:t>
            </w:r>
          </w:p>
          <w:p>
            <w:pPr>
              <w:adjustRightInd w:val="0"/>
              <w:snapToGrid w:val="0"/>
              <w:spacing w:line="360" w:lineRule="auto"/>
              <w:ind w:firstLine="480" w:firstLineChars="200"/>
              <w:rPr>
                <w:sz w:val="24"/>
              </w:rPr>
            </w:pPr>
            <w:r>
              <w:rPr>
                <w:sz w:val="24"/>
              </w:rPr>
              <w:t>施工期间对大气环境的影响主要为扬尘、机械废气和运输车辆尾气、装修废气。</w:t>
            </w:r>
            <w:r>
              <w:rPr>
                <w:rFonts w:hint="eastAsia"/>
                <w:sz w:val="24"/>
              </w:rPr>
              <w:t>本报告要求企业按照《关于严格执行全市城区房屋建筑施工现场扬尘治理六个百分之百标准》，严格落实施工现场“六个百分百”的要求：</w:t>
            </w:r>
          </w:p>
          <w:p>
            <w:pPr>
              <w:adjustRightInd w:val="0"/>
              <w:snapToGrid w:val="0"/>
              <w:spacing w:line="360" w:lineRule="auto"/>
              <w:ind w:firstLine="480" w:firstLineChars="200"/>
              <w:rPr>
                <w:sz w:val="24"/>
              </w:rPr>
            </w:pPr>
            <w:r>
              <w:rPr>
                <w:rFonts w:hint="eastAsia"/>
                <w:sz w:val="24"/>
                <w:lang w:val="en-US" w:eastAsia="zh-CN"/>
              </w:rPr>
              <w:t>a</w:t>
            </w:r>
            <w:r>
              <w:rPr>
                <w:rFonts w:hint="eastAsia"/>
                <w:sz w:val="24"/>
              </w:rPr>
              <w:t>、现场封闭管理百分之百</w:t>
            </w:r>
          </w:p>
          <w:p>
            <w:pPr>
              <w:adjustRightInd w:val="0"/>
              <w:snapToGrid w:val="0"/>
              <w:spacing w:line="360" w:lineRule="auto"/>
              <w:ind w:firstLine="480" w:firstLineChars="200"/>
              <w:rPr>
                <w:sz w:val="24"/>
              </w:rPr>
            </w:pPr>
            <w:r>
              <w:rPr>
                <w:rFonts w:hint="eastAsia"/>
                <w:sz w:val="24"/>
              </w:rPr>
              <w:t>施工现场硬质围挡应连续设置，城区主要路段工地围挡高度不低于2.5m，一般路段的工地不低于1.8m，做到坚固、平稳、整洁、美观。在建工程外立面应用安全网实现全封闭围护。</w:t>
            </w:r>
          </w:p>
          <w:p>
            <w:pPr>
              <w:adjustRightInd w:val="0"/>
              <w:snapToGrid w:val="0"/>
              <w:spacing w:line="360" w:lineRule="auto"/>
              <w:ind w:firstLine="480" w:firstLineChars="200"/>
              <w:rPr>
                <w:sz w:val="24"/>
              </w:rPr>
            </w:pPr>
            <w:r>
              <w:rPr>
                <w:rFonts w:hint="eastAsia"/>
                <w:sz w:val="24"/>
                <w:lang w:val="en-US" w:eastAsia="zh-CN"/>
              </w:rPr>
              <w:t>b</w:t>
            </w:r>
            <w:r>
              <w:rPr>
                <w:rFonts w:hint="eastAsia"/>
                <w:sz w:val="24"/>
              </w:rPr>
              <w:t>、场区道路硬化百分之百</w:t>
            </w:r>
          </w:p>
          <w:p>
            <w:pPr>
              <w:adjustRightInd w:val="0"/>
              <w:snapToGrid w:val="0"/>
              <w:spacing w:line="360" w:lineRule="auto"/>
              <w:ind w:firstLine="480" w:firstLineChars="200"/>
              <w:rPr>
                <w:sz w:val="24"/>
              </w:rPr>
            </w:pPr>
            <w:r>
              <w:rPr>
                <w:rFonts w:hint="eastAsia"/>
                <w:sz w:val="24"/>
              </w:rPr>
              <w:t>主要通道、进出道路、材料加工区及办公生活区地面进行硬化处理。</w:t>
            </w:r>
          </w:p>
          <w:p>
            <w:pPr>
              <w:adjustRightInd w:val="0"/>
              <w:snapToGrid w:val="0"/>
              <w:spacing w:line="360" w:lineRule="auto"/>
              <w:ind w:firstLine="480" w:firstLineChars="200"/>
              <w:rPr>
                <w:sz w:val="24"/>
              </w:rPr>
            </w:pPr>
            <w:r>
              <w:rPr>
                <w:rFonts w:hint="eastAsia"/>
                <w:sz w:val="24"/>
                <w:lang w:val="en-US" w:eastAsia="zh-CN"/>
              </w:rPr>
              <w:t>c</w:t>
            </w:r>
            <w:r>
              <w:rPr>
                <w:rFonts w:hint="eastAsia"/>
                <w:sz w:val="24"/>
              </w:rPr>
              <w:t>、渣土物料蓬盖百分之百</w:t>
            </w:r>
          </w:p>
          <w:p>
            <w:pPr>
              <w:adjustRightInd w:val="0"/>
              <w:snapToGrid w:val="0"/>
              <w:spacing w:line="360" w:lineRule="auto"/>
              <w:ind w:firstLine="480" w:firstLineChars="200"/>
              <w:rPr>
                <w:sz w:val="24"/>
              </w:rPr>
            </w:pPr>
            <w:r>
              <w:rPr>
                <w:rFonts w:hint="eastAsia"/>
                <w:sz w:val="24"/>
              </w:rPr>
              <w:t>施工现场内裸露的场地和集中堆放的土方应采取覆盖、固化或绿化等防尘措施。易产生扬尘的物料要篷盖。</w:t>
            </w:r>
          </w:p>
          <w:p>
            <w:pPr>
              <w:adjustRightInd w:val="0"/>
              <w:snapToGrid w:val="0"/>
              <w:spacing w:line="360" w:lineRule="auto"/>
              <w:ind w:firstLine="480" w:firstLineChars="200"/>
              <w:rPr>
                <w:sz w:val="24"/>
              </w:rPr>
            </w:pPr>
            <w:r>
              <w:rPr>
                <w:rFonts w:hint="eastAsia"/>
                <w:sz w:val="24"/>
                <w:lang w:val="en-US" w:eastAsia="zh-CN"/>
              </w:rPr>
              <w:t>d</w:t>
            </w:r>
            <w:r>
              <w:rPr>
                <w:rFonts w:hint="eastAsia"/>
                <w:sz w:val="24"/>
              </w:rPr>
              <w:t>、洒水清扫保洁百分之百</w:t>
            </w:r>
          </w:p>
          <w:p>
            <w:pPr>
              <w:adjustRightInd w:val="0"/>
              <w:snapToGrid w:val="0"/>
              <w:spacing w:line="360" w:lineRule="auto"/>
              <w:ind w:firstLine="480" w:firstLineChars="200"/>
              <w:rPr>
                <w:sz w:val="24"/>
              </w:rPr>
            </w:pPr>
            <w:r>
              <w:rPr>
                <w:rFonts w:hint="eastAsia"/>
                <w:sz w:val="24"/>
              </w:rPr>
              <w:t>施工现场设专人负责卫生保洁，每天上午、下午各进行二次洒水降尘，遇到干旱和大风天气时，应增加洒水降尘次数，确保无浮土扬尘。开挖、回填等土方作业时，要辅以洒水压尘等措施。工程竣工后，施工现场的临设、围挡、垃圾等必须及时清理完毕，清理时必须采取有效的降尘措施。</w:t>
            </w:r>
          </w:p>
          <w:p>
            <w:pPr>
              <w:adjustRightInd w:val="0"/>
              <w:snapToGrid w:val="0"/>
              <w:spacing w:line="360" w:lineRule="auto"/>
              <w:ind w:firstLine="480" w:firstLineChars="200"/>
              <w:rPr>
                <w:sz w:val="24"/>
              </w:rPr>
            </w:pPr>
            <w:r>
              <w:rPr>
                <w:rFonts w:hint="eastAsia"/>
                <w:sz w:val="24"/>
                <w:lang w:val="en-US" w:eastAsia="zh-CN"/>
              </w:rPr>
              <w:t>e</w:t>
            </w:r>
            <w:r>
              <w:rPr>
                <w:rFonts w:hint="eastAsia"/>
                <w:sz w:val="24"/>
              </w:rPr>
              <w:t>、物料密闭运输百分之百</w:t>
            </w:r>
          </w:p>
          <w:p>
            <w:pPr>
              <w:adjustRightInd w:val="0"/>
              <w:snapToGrid w:val="0"/>
              <w:spacing w:line="360" w:lineRule="auto"/>
              <w:ind w:firstLine="480" w:firstLineChars="200"/>
              <w:rPr>
                <w:sz w:val="24"/>
              </w:rPr>
            </w:pPr>
            <w:r>
              <w:rPr>
                <w:rFonts w:hint="eastAsia"/>
                <w:sz w:val="24"/>
              </w:rPr>
              <w:t>易产生扬尘的建筑材料、渣土应采取密闭搬运、存储或采用防尘布苫盖等防尘措施。严禁熔融沥青、焚烧垃圾等有毒有害物质，禁止无牌无证车辆进入施工现场。</w:t>
            </w:r>
          </w:p>
          <w:p>
            <w:pPr>
              <w:adjustRightInd w:val="0"/>
              <w:snapToGrid w:val="0"/>
              <w:spacing w:line="360" w:lineRule="auto"/>
              <w:ind w:firstLine="480" w:firstLineChars="200"/>
              <w:rPr>
                <w:sz w:val="24"/>
              </w:rPr>
            </w:pPr>
            <w:r>
              <w:rPr>
                <w:rFonts w:hint="eastAsia"/>
                <w:sz w:val="24"/>
                <w:lang w:val="en-US" w:eastAsia="zh-CN"/>
              </w:rPr>
              <w:t>f</w:t>
            </w:r>
            <w:r>
              <w:rPr>
                <w:rFonts w:hint="eastAsia"/>
                <w:sz w:val="24"/>
              </w:rPr>
              <w:t>、出入车辆清洗百分之百</w:t>
            </w:r>
          </w:p>
          <w:p>
            <w:pPr>
              <w:pStyle w:val="54"/>
              <w:numPr>
                <w:ilvl w:val="0"/>
                <w:numId w:val="0"/>
              </w:numPr>
              <w:adjustRightInd w:val="0"/>
              <w:snapToGrid w:val="0"/>
              <w:spacing w:line="360" w:lineRule="auto"/>
              <w:ind w:left="480" w:leftChars="0"/>
              <w:jc w:val="left"/>
              <w:rPr>
                <w:sz w:val="24"/>
              </w:rPr>
            </w:pPr>
            <w:r>
              <w:rPr>
                <w:rFonts w:hint="eastAsia"/>
                <w:sz w:val="24"/>
              </w:rPr>
              <w:t>施工现场出入口处设置自动车辆冲洗装置和沉淀池，运输车辆底盘和车轮冲洗干净后方可驶离施工现场。</w:t>
            </w:r>
          </w:p>
          <w:p>
            <w:pPr>
              <w:pStyle w:val="54"/>
              <w:adjustRightInd w:val="0"/>
              <w:snapToGrid w:val="0"/>
              <w:spacing w:line="360" w:lineRule="auto"/>
              <w:ind w:firstLine="482"/>
              <w:jc w:val="left"/>
              <w:rPr>
                <w:b/>
                <w:bCs/>
                <w:sz w:val="24"/>
              </w:rPr>
            </w:pPr>
            <w:r>
              <w:rPr>
                <w:b/>
                <w:bCs/>
                <w:sz w:val="24"/>
              </w:rPr>
              <w:t>（2）废水</w:t>
            </w:r>
          </w:p>
          <w:p>
            <w:pPr>
              <w:pStyle w:val="54"/>
              <w:adjustRightInd w:val="0"/>
              <w:snapToGrid w:val="0"/>
              <w:spacing w:line="360" w:lineRule="auto"/>
              <w:ind w:firstLine="480"/>
              <w:jc w:val="left"/>
              <w:rPr>
                <w:sz w:val="24"/>
              </w:rPr>
            </w:pPr>
            <w:r>
              <w:rPr>
                <w:sz w:val="24"/>
              </w:rPr>
              <w:t>施工期产生废气主要为施工废水和施工人员生活污水</w:t>
            </w:r>
            <w:r>
              <w:rPr>
                <w:rFonts w:hint="eastAsia"/>
                <w:sz w:val="24"/>
                <w:lang w:eastAsia="zh-CN"/>
              </w:rPr>
              <w:t>，</w:t>
            </w:r>
            <w:r>
              <w:rPr>
                <w:sz w:val="24"/>
                <w:szCs w:val="24"/>
              </w:rPr>
              <w:t>经临时化粪池收集后用于</w:t>
            </w:r>
            <w:r>
              <w:rPr>
                <w:rFonts w:hint="eastAsia"/>
                <w:sz w:val="24"/>
                <w:szCs w:val="24"/>
              </w:rPr>
              <w:t>厂区绿化</w:t>
            </w:r>
            <w:r>
              <w:rPr>
                <w:sz w:val="24"/>
                <w:szCs w:val="24"/>
              </w:rPr>
              <w:t>。</w:t>
            </w:r>
            <w:r>
              <w:rPr>
                <w:sz w:val="24"/>
              </w:rPr>
              <w:t xml:space="preserve">项目施工期间产生的废水量不大，但若不经处理或处理不当直接外排，对周围的水环境同样会造成影响。评价建议对施工废水采取以下污染控制措施： </w:t>
            </w:r>
          </w:p>
          <w:p>
            <w:pPr>
              <w:adjustRightInd w:val="0"/>
              <w:snapToGrid w:val="0"/>
              <w:spacing w:line="360" w:lineRule="auto"/>
              <w:ind w:firstLine="480" w:firstLineChars="200"/>
              <w:rPr>
                <w:sz w:val="24"/>
              </w:rPr>
            </w:pPr>
            <w:r>
              <w:rPr>
                <w:sz w:val="24"/>
              </w:rPr>
              <w:t>a</w:t>
            </w:r>
            <w:r>
              <w:rPr>
                <w:rFonts w:hint="eastAsia"/>
                <w:sz w:val="24"/>
                <w:lang w:eastAsia="zh-CN"/>
              </w:rPr>
              <w:t>、</w:t>
            </w:r>
            <w:r>
              <w:rPr>
                <w:sz w:val="24"/>
              </w:rPr>
              <w:t>加强管理，注意施工废水不可任意直接排放。施工期间在排污工程不健全的情况下，应尽量减少物料流失、散落和溢流现象；</w:t>
            </w:r>
          </w:p>
          <w:p>
            <w:pPr>
              <w:adjustRightInd w:val="0"/>
              <w:snapToGrid w:val="0"/>
              <w:spacing w:line="360" w:lineRule="auto"/>
              <w:ind w:firstLine="480" w:firstLineChars="200"/>
              <w:rPr>
                <w:sz w:val="24"/>
              </w:rPr>
            </w:pPr>
            <w:r>
              <w:rPr>
                <w:sz w:val="24"/>
              </w:rPr>
              <w:t>b</w:t>
            </w:r>
            <w:r>
              <w:rPr>
                <w:rFonts w:hint="eastAsia"/>
                <w:sz w:val="24"/>
                <w:lang w:eastAsia="zh-CN"/>
              </w:rPr>
              <w:t>、</w:t>
            </w:r>
            <w:r>
              <w:rPr>
                <w:sz w:val="24"/>
              </w:rPr>
              <w:t xml:space="preserve">施工现场建造集水池、沉砂池、排水沟等临时性水处理构筑物。对施工产生的泥浆水，必须经沉淀池沉淀澄清后排放；含油废水应进行隔油处理后排放。 </w:t>
            </w:r>
          </w:p>
          <w:p>
            <w:pPr>
              <w:adjustRightInd w:val="0"/>
              <w:snapToGrid w:val="0"/>
              <w:spacing w:line="360" w:lineRule="auto"/>
              <w:ind w:firstLine="480" w:firstLineChars="200"/>
              <w:rPr>
                <w:kern w:val="18"/>
                <w:sz w:val="24"/>
                <w:szCs w:val="24"/>
              </w:rPr>
            </w:pPr>
            <w:r>
              <w:rPr>
                <w:sz w:val="24"/>
              </w:rPr>
              <w:t>本项目施工废水量很小，水质成分也不复杂，只要施工过程管理到位，污染防治措施得以落实，施工外排的水污染负荷量较小，不会产生污染周围环境的影响。</w:t>
            </w:r>
          </w:p>
          <w:p>
            <w:pPr>
              <w:numPr>
                <w:ilvl w:val="0"/>
                <w:numId w:val="0"/>
              </w:numPr>
              <w:adjustRightInd w:val="0"/>
              <w:snapToGrid w:val="0"/>
              <w:spacing w:line="360" w:lineRule="auto"/>
              <w:ind w:leftChars="200"/>
              <w:rPr>
                <w:b/>
                <w:bCs/>
                <w:kern w:val="18"/>
                <w:sz w:val="24"/>
              </w:rPr>
            </w:pPr>
            <w:r>
              <w:rPr>
                <w:rFonts w:hint="eastAsia"/>
                <w:b/>
                <w:bCs/>
                <w:kern w:val="18"/>
                <w:sz w:val="24"/>
                <w:lang w:eastAsia="zh-CN"/>
              </w:rPr>
              <w:t>（</w:t>
            </w:r>
            <w:r>
              <w:rPr>
                <w:rFonts w:hint="eastAsia"/>
                <w:b/>
                <w:bCs/>
                <w:kern w:val="18"/>
                <w:sz w:val="24"/>
                <w:lang w:val="en-US" w:eastAsia="zh-CN"/>
              </w:rPr>
              <w:t>3</w:t>
            </w:r>
            <w:r>
              <w:rPr>
                <w:rFonts w:hint="eastAsia"/>
                <w:b/>
                <w:bCs/>
                <w:kern w:val="18"/>
                <w:sz w:val="24"/>
                <w:lang w:eastAsia="zh-CN"/>
              </w:rPr>
              <w:t>）</w:t>
            </w:r>
            <w:r>
              <w:rPr>
                <w:b/>
                <w:bCs/>
                <w:kern w:val="18"/>
                <w:sz w:val="24"/>
              </w:rPr>
              <w:t>噪声</w:t>
            </w:r>
          </w:p>
          <w:p>
            <w:pPr>
              <w:adjustRightInd w:val="0"/>
              <w:snapToGrid w:val="0"/>
              <w:spacing w:line="360" w:lineRule="auto"/>
              <w:ind w:firstLine="480" w:firstLineChars="200"/>
              <w:rPr>
                <w:sz w:val="24"/>
              </w:rPr>
            </w:pPr>
            <w:r>
              <w:rPr>
                <w:rFonts w:hint="eastAsia"/>
                <w:sz w:val="24"/>
                <w:lang w:val="en-US" w:eastAsia="zh-CN"/>
              </w:rPr>
              <w:t>噪声</w:t>
            </w:r>
            <w:r>
              <w:rPr>
                <w:sz w:val="24"/>
              </w:rPr>
              <w:t>防治措施如下：</w:t>
            </w:r>
          </w:p>
          <w:p>
            <w:pPr>
              <w:adjustRightInd w:val="0"/>
              <w:snapToGrid w:val="0"/>
              <w:spacing w:line="360" w:lineRule="auto"/>
              <w:ind w:firstLine="480" w:firstLineChars="200"/>
              <w:rPr>
                <w:sz w:val="24"/>
              </w:rPr>
            </w:pPr>
            <w:r>
              <w:rPr>
                <w:rFonts w:hint="eastAsia"/>
                <w:sz w:val="24"/>
                <w:lang w:val="en-US" w:eastAsia="zh-CN"/>
              </w:rPr>
              <w:t>a</w:t>
            </w:r>
            <w:r>
              <w:rPr>
                <w:rFonts w:hint="eastAsia"/>
                <w:sz w:val="24"/>
                <w:lang w:eastAsia="zh-CN"/>
              </w:rPr>
              <w:t>、</w:t>
            </w:r>
            <w:r>
              <w:rPr>
                <w:rFonts w:hint="eastAsia"/>
                <w:sz w:val="24"/>
              </w:rPr>
              <w:t>加强施工管理，合理安排作业时间，严格按照施工噪声管理的有关规定，夜间不得进行打桩作业；</w:t>
            </w:r>
          </w:p>
          <w:p>
            <w:pPr>
              <w:adjustRightInd w:val="0"/>
              <w:snapToGrid w:val="0"/>
              <w:spacing w:line="360" w:lineRule="auto"/>
              <w:ind w:firstLine="480" w:firstLineChars="200"/>
              <w:rPr>
                <w:sz w:val="24"/>
              </w:rPr>
            </w:pPr>
            <w:r>
              <w:rPr>
                <w:rFonts w:hint="eastAsia"/>
                <w:sz w:val="24"/>
                <w:lang w:val="en-US" w:eastAsia="zh-CN"/>
              </w:rPr>
              <w:t>b</w:t>
            </w:r>
            <w:r>
              <w:rPr>
                <w:rFonts w:hint="eastAsia"/>
                <w:sz w:val="24"/>
                <w:lang w:eastAsia="zh-CN"/>
              </w:rPr>
              <w:t>、</w:t>
            </w:r>
            <w:r>
              <w:rPr>
                <w:rFonts w:hint="eastAsia"/>
                <w:sz w:val="24"/>
              </w:rPr>
              <w:t>尽量采用低噪声施工设备和噪声低的施工方法；</w:t>
            </w:r>
          </w:p>
          <w:p>
            <w:pPr>
              <w:adjustRightInd w:val="0"/>
              <w:snapToGrid w:val="0"/>
              <w:spacing w:line="360" w:lineRule="auto"/>
              <w:ind w:firstLine="480" w:firstLineChars="200"/>
              <w:rPr>
                <w:rFonts w:hint="eastAsia"/>
                <w:sz w:val="24"/>
                <w:lang w:val="en-US" w:eastAsia="zh-CN"/>
              </w:rPr>
            </w:pPr>
            <w:r>
              <w:rPr>
                <w:rFonts w:hint="eastAsia"/>
                <w:sz w:val="24"/>
                <w:lang w:val="en-US" w:eastAsia="zh-CN"/>
              </w:rPr>
              <w:t>c、作业时在高噪声设备周围设置屏蔽。</w:t>
            </w:r>
          </w:p>
          <w:p>
            <w:pPr>
              <w:adjustRightInd w:val="0"/>
              <w:snapToGrid w:val="0"/>
              <w:spacing w:line="360" w:lineRule="auto"/>
              <w:ind w:firstLine="480" w:firstLineChars="200"/>
            </w:pPr>
            <w:r>
              <w:rPr>
                <w:rFonts w:hint="eastAsia"/>
                <w:sz w:val="24"/>
                <w:lang w:val="en-US" w:eastAsia="zh-CN"/>
              </w:rPr>
              <w:t>d、加强运输车辆的管理，建材等运输尽量在白天进行，并控制车辆鸣笛。</w:t>
            </w:r>
          </w:p>
          <w:p>
            <w:pPr>
              <w:numPr>
                <w:ilvl w:val="0"/>
                <w:numId w:val="0"/>
              </w:numPr>
              <w:adjustRightInd w:val="0"/>
              <w:snapToGrid w:val="0"/>
              <w:spacing w:line="360" w:lineRule="auto"/>
              <w:ind w:leftChars="200"/>
              <w:rPr>
                <w:b/>
                <w:bCs/>
                <w:kern w:val="18"/>
                <w:sz w:val="24"/>
              </w:rPr>
            </w:pPr>
            <w:r>
              <w:rPr>
                <w:b/>
                <w:bCs/>
                <w:kern w:val="18"/>
                <w:sz w:val="24"/>
              </w:rPr>
              <w:t>（4）固废</w:t>
            </w:r>
          </w:p>
          <w:p>
            <w:pPr>
              <w:adjustRightInd w:val="0"/>
              <w:snapToGrid w:val="0"/>
              <w:spacing w:line="360" w:lineRule="auto"/>
              <w:ind w:firstLine="480" w:firstLineChars="200"/>
              <w:rPr>
                <w:sz w:val="24"/>
              </w:rPr>
            </w:pPr>
            <w:r>
              <w:rPr>
                <w:sz w:val="24"/>
              </w:rPr>
              <w:t>固体废物防治措施如下：</w:t>
            </w:r>
          </w:p>
          <w:p>
            <w:pPr>
              <w:adjustRightInd w:val="0"/>
              <w:snapToGrid w:val="0"/>
              <w:spacing w:line="360" w:lineRule="auto"/>
              <w:ind w:firstLine="480" w:firstLineChars="200"/>
              <w:rPr>
                <w:sz w:val="24"/>
              </w:rPr>
            </w:pPr>
            <w:r>
              <w:rPr>
                <w:sz w:val="24"/>
              </w:rPr>
              <w:t>a</w:t>
            </w:r>
            <w:r>
              <w:rPr>
                <w:rFonts w:hint="eastAsia"/>
                <w:sz w:val="24"/>
                <w:lang w:eastAsia="zh-CN"/>
              </w:rPr>
              <w:t>、</w:t>
            </w:r>
            <w:r>
              <w:rPr>
                <w:sz w:val="24"/>
              </w:rPr>
              <w:t>对施工现场及时进行清理，建筑垃圾及时清运、加以利用，防止其因长期堆放而产生扬尘；</w:t>
            </w:r>
          </w:p>
          <w:p>
            <w:pPr>
              <w:adjustRightInd w:val="0"/>
              <w:snapToGrid w:val="0"/>
              <w:spacing w:line="360" w:lineRule="auto"/>
              <w:ind w:firstLine="480" w:firstLineChars="200"/>
              <w:rPr>
                <w:sz w:val="24"/>
              </w:rPr>
            </w:pPr>
            <w:r>
              <w:rPr>
                <w:sz w:val="24"/>
              </w:rPr>
              <w:t>b</w:t>
            </w:r>
            <w:r>
              <w:rPr>
                <w:rFonts w:hint="eastAsia"/>
                <w:sz w:val="24"/>
                <w:lang w:eastAsia="zh-CN"/>
              </w:rPr>
              <w:t>、</w:t>
            </w:r>
            <w:r>
              <w:rPr>
                <w:sz w:val="24"/>
              </w:rPr>
              <w:t>尽量减少建筑材料在运输、装卸、施工过程中的跑、冒、滴、漏，建筑垃圾在指定的堆放点存放，并及时送城市垃圾填埋场处理；</w:t>
            </w:r>
          </w:p>
          <w:p>
            <w:pPr>
              <w:adjustRightInd w:val="0"/>
              <w:snapToGrid w:val="0"/>
              <w:spacing w:line="360" w:lineRule="auto"/>
              <w:ind w:firstLine="480" w:firstLineChars="200"/>
              <w:rPr>
                <w:sz w:val="24"/>
              </w:rPr>
            </w:pPr>
            <w:r>
              <w:rPr>
                <w:sz w:val="24"/>
              </w:rPr>
              <w:t>c</w:t>
            </w:r>
            <w:r>
              <w:rPr>
                <w:rFonts w:hint="eastAsia"/>
                <w:sz w:val="24"/>
                <w:lang w:eastAsia="zh-CN"/>
              </w:rPr>
              <w:t>、</w:t>
            </w:r>
            <w:r>
              <w:rPr>
                <w:sz w:val="24"/>
              </w:rPr>
              <w:t>在工地废料被运送到合适的市场去以前，制定一个堆放、分类回收和贮存材料的计划。一般而言，主要针对钢材、金属砌块、混凝土、加工木材、瓦楞板纸和沥青等可再生材料进行现场分类和收集。</w:t>
            </w:r>
          </w:p>
          <w:p>
            <w:pPr>
              <w:adjustRightInd w:val="0"/>
              <w:snapToGrid w:val="0"/>
              <w:spacing w:line="360" w:lineRule="auto"/>
              <w:ind w:firstLine="480" w:firstLineChars="200"/>
              <w:rPr>
                <w:bCs/>
                <w:spacing w:val="-10"/>
                <w:szCs w:val="21"/>
              </w:rPr>
            </w:pPr>
            <w:r>
              <w:rPr>
                <w:rFonts w:hint="eastAsia"/>
                <w:sz w:val="24"/>
              </w:rPr>
              <w:t>在严格落实施工管理，施工期对环境影响较小。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09" w:hRule="atLeast"/>
          <w:jc w:val="center"/>
        </w:trPr>
        <w:tc>
          <w:tcPr>
            <w:tcW w:w="746" w:type="dxa"/>
            <w:tcMar>
              <w:left w:w="28" w:type="dxa"/>
              <w:right w:w="28" w:type="dxa"/>
            </w:tcMar>
            <w:vAlign w:val="center"/>
          </w:tcPr>
          <w:p>
            <w:pPr>
              <w:adjustRightInd w:val="0"/>
              <w:snapToGrid w:val="0"/>
              <w:jc w:val="center"/>
              <w:rPr>
                <w:bCs/>
                <w:sz w:val="24"/>
              </w:rPr>
            </w:pPr>
            <w:r>
              <w:rPr>
                <w:bCs/>
                <w:sz w:val="24"/>
              </w:rPr>
              <w:t>运营</w:t>
            </w:r>
          </w:p>
          <w:p>
            <w:pPr>
              <w:adjustRightInd w:val="0"/>
              <w:snapToGrid w:val="0"/>
              <w:jc w:val="center"/>
              <w:rPr>
                <w:bCs/>
                <w:sz w:val="24"/>
              </w:rPr>
            </w:pPr>
            <w:r>
              <w:rPr>
                <w:bCs/>
                <w:sz w:val="24"/>
              </w:rPr>
              <w:t>期环</w:t>
            </w:r>
          </w:p>
          <w:p>
            <w:pPr>
              <w:adjustRightInd w:val="0"/>
              <w:snapToGrid w:val="0"/>
              <w:jc w:val="center"/>
              <w:rPr>
                <w:bCs/>
                <w:sz w:val="24"/>
              </w:rPr>
            </w:pPr>
            <w:r>
              <w:rPr>
                <w:bCs/>
                <w:sz w:val="24"/>
              </w:rPr>
              <w:t>境影</w:t>
            </w:r>
          </w:p>
          <w:p>
            <w:pPr>
              <w:adjustRightInd w:val="0"/>
              <w:snapToGrid w:val="0"/>
              <w:jc w:val="center"/>
              <w:rPr>
                <w:bCs/>
                <w:sz w:val="24"/>
              </w:rPr>
            </w:pPr>
            <w:r>
              <w:rPr>
                <w:bCs/>
                <w:sz w:val="24"/>
              </w:rPr>
              <w:t>响和</w:t>
            </w:r>
          </w:p>
          <w:p>
            <w:pPr>
              <w:adjustRightInd w:val="0"/>
              <w:snapToGrid w:val="0"/>
              <w:jc w:val="center"/>
              <w:rPr>
                <w:bCs/>
                <w:sz w:val="24"/>
              </w:rPr>
            </w:pPr>
            <w:r>
              <w:rPr>
                <w:bCs/>
                <w:sz w:val="24"/>
              </w:rPr>
              <w:t>保护</w:t>
            </w:r>
          </w:p>
          <w:p>
            <w:pPr>
              <w:pStyle w:val="21"/>
              <w:adjustRightInd w:val="0"/>
              <w:snapToGrid w:val="0"/>
              <w:spacing w:before="0" w:beforeAutospacing="0" w:after="0" w:afterAutospacing="0"/>
              <w:jc w:val="center"/>
              <w:rPr>
                <w:rFonts w:ascii="Times New Roman" w:hAnsi="Times New Roman"/>
                <w:kern w:val="2"/>
                <w:szCs w:val="24"/>
              </w:rPr>
            </w:pPr>
            <w:r>
              <w:rPr>
                <w:bCs/>
              </w:rPr>
              <w:t>措施</w:t>
            </w:r>
          </w:p>
        </w:tc>
        <w:tc>
          <w:tcPr>
            <w:tcW w:w="8162" w:type="dxa"/>
          </w:tcPr>
          <w:p>
            <w:pPr>
              <w:spacing w:line="360" w:lineRule="auto"/>
              <w:ind w:firstLine="482" w:firstLineChars="200"/>
              <w:contextualSpacing/>
              <w:jc w:val="left"/>
              <w:rPr>
                <w:b/>
                <w:bCs/>
                <w:sz w:val="24"/>
              </w:rPr>
            </w:pPr>
            <w:r>
              <w:rPr>
                <w:b/>
                <w:bCs/>
                <w:sz w:val="24"/>
              </w:rPr>
              <w:t>1、废气</w:t>
            </w:r>
          </w:p>
          <w:p>
            <w:pPr>
              <w:spacing w:line="360" w:lineRule="auto"/>
              <w:ind w:firstLine="482" w:firstLineChars="200"/>
              <w:jc w:val="left"/>
              <w:rPr>
                <w:b/>
                <w:bCs/>
                <w:sz w:val="24"/>
              </w:rPr>
            </w:pPr>
            <w:r>
              <w:rPr>
                <w:rFonts w:hint="eastAsia"/>
                <w:b/>
                <w:bCs/>
                <w:sz w:val="24"/>
              </w:rPr>
              <w:t>（1）废气源强核算</w:t>
            </w:r>
          </w:p>
          <w:p>
            <w:pPr>
              <w:spacing w:line="360" w:lineRule="auto"/>
              <w:ind w:firstLine="480" w:firstLineChars="200"/>
              <w:jc w:val="left"/>
              <w:rPr>
                <w:b/>
                <w:bCs/>
                <w:sz w:val="24"/>
              </w:rPr>
            </w:pPr>
            <w:r>
              <w:rPr>
                <w:sz w:val="24"/>
              </w:rPr>
              <w:t>本项目废气产污环节、污染物种类、源强核算、排放形式及污染防治设施如下表所示。</w:t>
            </w:r>
          </w:p>
          <w:p>
            <w:pPr>
              <w:adjustRightInd w:val="0"/>
              <w:snapToGrid w:val="0"/>
              <w:jc w:val="left"/>
              <w:rPr>
                <w:bCs/>
                <w:spacing w:val="-10"/>
                <w:szCs w:val="21"/>
              </w:rPr>
            </w:pPr>
          </w:p>
        </w:tc>
      </w:tr>
    </w:tbl>
    <w:p>
      <w:pPr>
        <w:pStyle w:val="21"/>
        <w:jc w:val="center"/>
        <w:outlineLvl w:val="0"/>
        <w:rPr>
          <w:rFonts w:ascii="Times New Roman" w:hAnsi="Times New Roman" w:eastAsiaTheme="minorEastAsia"/>
          <w:snapToGrid w:val="0"/>
          <w:sz w:val="36"/>
          <w:szCs w:val="36"/>
        </w:rPr>
        <w:sectPr>
          <w:pgSz w:w="11907" w:h="16840"/>
          <w:pgMar w:top="1701" w:right="1531" w:bottom="2127" w:left="1531" w:header="851" w:footer="851" w:gutter="0"/>
          <w:pgBorders>
            <w:top w:val="none" w:sz="0" w:space="0"/>
            <w:left w:val="none" w:sz="0" w:space="0"/>
            <w:bottom w:val="none" w:sz="0" w:space="0"/>
            <w:right w:val="none" w:sz="0" w:space="0"/>
          </w:pgBorders>
          <w:cols w:space="720" w:num="1"/>
          <w:docGrid w:linePitch="312" w:charSpace="0"/>
        </w:sectPr>
      </w:pPr>
    </w:p>
    <w:tbl>
      <w:tblPr>
        <w:tblStyle w:val="26"/>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4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9" w:hRule="atLeast"/>
        </w:trPr>
        <w:tc>
          <w:tcPr>
            <w:tcW w:w="259" w:type="pct"/>
            <w:vAlign w:val="center"/>
          </w:tcPr>
          <w:p>
            <w:pPr>
              <w:adjustRightInd w:val="0"/>
              <w:snapToGrid w:val="0"/>
              <w:spacing w:line="360" w:lineRule="auto"/>
              <w:jc w:val="center"/>
              <w:rPr>
                <w:b/>
                <w:kern w:val="0"/>
                <w:sz w:val="28"/>
                <w:szCs w:val="28"/>
              </w:rPr>
            </w:pPr>
            <w:r>
              <w:rPr>
                <w:bCs/>
                <w:sz w:val="24"/>
              </w:rPr>
              <w:t>运营期环境影响和保护措施</w:t>
            </w:r>
          </w:p>
        </w:tc>
        <w:tc>
          <w:tcPr>
            <w:tcW w:w="4740" w:type="pct"/>
          </w:tcPr>
          <w:p>
            <w:pPr>
              <w:snapToGrid w:val="0"/>
              <w:jc w:val="center"/>
              <w:rPr>
                <w:b/>
                <w:bCs/>
                <w:sz w:val="24"/>
              </w:rPr>
            </w:pPr>
            <w:r>
              <w:rPr>
                <w:b/>
                <w:bCs/>
                <w:sz w:val="24"/>
              </w:rPr>
              <w:t>表</w:t>
            </w:r>
            <w:r>
              <w:rPr>
                <w:rFonts w:hint="eastAsia"/>
                <w:b/>
                <w:bCs/>
                <w:sz w:val="24"/>
              </w:rPr>
              <w:t>4-</w:t>
            </w:r>
            <w:r>
              <w:rPr>
                <w:rFonts w:hint="eastAsia"/>
                <w:b/>
                <w:bCs/>
                <w:sz w:val="24"/>
                <w:lang w:val="en-US" w:eastAsia="zh-CN"/>
              </w:rPr>
              <w:t>1</w:t>
            </w:r>
            <w:r>
              <w:rPr>
                <w:b/>
                <w:bCs/>
                <w:sz w:val="24"/>
              </w:rPr>
              <w:t xml:space="preserve">  本项目</w:t>
            </w:r>
            <w:r>
              <w:rPr>
                <w:rFonts w:hint="eastAsia"/>
                <w:b/>
                <w:bCs/>
                <w:sz w:val="24"/>
              </w:rPr>
              <w:t>大气污染物产生及排放情况</w:t>
            </w:r>
            <w:r>
              <w:rPr>
                <w:b/>
                <w:bCs/>
                <w:sz w:val="24"/>
              </w:rPr>
              <w:t>一览表</w:t>
            </w:r>
          </w:p>
          <w:tbl>
            <w:tblPr>
              <w:tblStyle w:val="25"/>
              <w:tblW w:w="13908"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393"/>
              <w:gridCol w:w="407"/>
              <w:gridCol w:w="696"/>
              <w:gridCol w:w="427"/>
              <w:gridCol w:w="632"/>
              <w:gridCol w:w="449"/>
              <w:gridCol w:w="432"/>
              <w:gridCol w:w="888"/>
              <w:gridCol w:w="749"/>
              <w:gridCol w:w="805"/>
              <w:gridCol w:w="749"/>
              <w:gridCol w:w="741"/>
              <w:gridCol w:w="655"/>
              <w:gridCol w:w="599"/>
              <w:gridCol w:w="783"/>
              <w:gridCol w:w="644"/>
              <w:gridCol w:w="847"/>
              <w:gridCol w:w="738"/>
              <w:gridCol w:w="719"/>
              <w:gridCol w:w="879"/>
              <w:gridCol w:w="67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41" w:type="pct"/>
                  <w:vMerge w:val="restart"/>
                  <w:vAlign w:val="center"/>
                </w:tcPr>
                <w:p>
                  <w:pPr>
                    <w:widowControl/>
                    <w:adjustRightInd w:val="0"/>
                    <w:snapToGrid w:val="0"/>
                    <w:jc w:val="center"/>
                    <w:rPr>
                      <w:b/>
                      <w:bCs/>
                      <w:kern w:val="0"/>
                      <w:szCs w:val="21"/>
                    </w:rPr>
                  </w:pPr>
                  <w:r>
                    <w:rPr>
                      <w:b/>
                      <w:bCs/>
                      <w:kern w:val="0"/>
                      <w:szCs w:val="21"/>
                    </w:rPr>
                    <w:t>生产线</w:t>
                  </w:r>
                </w:p>
              </w:tc>
              <w:tc>
                <w:tcPr>
                  <w:tcW w:w="146" w:type="pct"/>
                  <w:vMerge w:val="restart"/>
                  <w:shd w:val="clear" w:color="auto" w:fill="auto"/>
                  <w:vAlign w:val="center"/>
                </w:tcPr>
                <w:p>
                  <w:pPr>
                    <w:widowControl/>
                    <w:adjustRightInd w:val="0"/>
                    <w:snapToGrid w:val="0"/>
                    <w:jc w:val="center"/>
                    <w:rPr>
                      <w:b/>
                      <w:bCs/>
                      <w:kern w:val="0"/>
                      <w:szCs w:val="21"/>
                    </w:rPr>
                  </w:pPr>
                  <w:r>
                    <w:rPr>
                      <w:b/>
                      <w:bCs/>
                      <w:kern w:val="0"/>
                      <w:szCs w:val="21"/>
                    </w:rPr>
                    <w:t>产排污环节</w:t>
                  </w:r>
                </w:p>
              </w:tc>
              <w:tc>
                <w:tcPr>
                  <w:tcW w:w="250" w:type="pct"/>
                  <w:vMerge w:val="restart"/>
                  <w:shd w:val="clear" w:color="auto" w:fill="auto"/>
                  <w:vAlign w:val="center"/>
                </w:tcPr>
                <w:p>
                  <w:pPr>
                    <w:widowControl/>
                    <w:adjustRightInd w:val="0"/>
                    <w:snapToGrid w:val="0"/>
                    <w:jc w:val="center"/>
                    <w:rPr>
                      <w:b/>
                      <w:bCs/>
                      <w:kern w:val="0"/>
                      <w:szCs w:val="21"/>
                    </w:rPr>
                  </w:pPr>
                  <w:r>
                    <w:rPr>
                      <w:b/>
                      <w:bCs/>
                      <w:kern w:val="0"/>
                      <w:szCs w:val="21"/>
                    </w:rPr>
                    <w:t>污染物种类</w:t>
                  </w:r>
                </w:p>
              </w:tc>
              <w:tc>
                <w:tcPr>
                  <w:tcW w:w="153" w:type="pct"/>
                  <w:vMerge w:val="restart"/>
                  <w:vAlign w:val="center"/>
                </w:tcPr>
                <w:p>
                  <w:pPr>
                    <w:widowControl/>
                    <w:adjustRightInd w:val="0"/>
                    <w:snapToGrid w:val="0"/>
                    <w:jc w:val="center"/>
                    <w:rPr>
                      <w:b/>
                      <w:bCs/>
                      <w:kern w:val="0"/>
                      <w:szCs w:val="21"/>
                    </w:rPr>
                  </w:pPr>
                  <w:r>
                    <w:rPr>
                      <w:rFonts w:hint="eastAsia"/>
                      <w:b/>
                      <w:bCs/>
                      <w:kern w:val="0"/>
                      <w:szCs w:val="21"/>
                    </w:rPr>
                    <w:t>核算方法</w:t>
                  </w:r>
                </w:p>
              </w:tc>
              <w:tc>
                <w:tcPr>
                  <w:tcW w:w="227" w:type="pct"/>
                  <w:vMerge w:val="restart"/>
                  <w:vAlign w:val="center"/>
                </w:tcPr>
                <w:p>
                  <w:pPr>
                    <w:widowControl/>
                    <w:adjustRightInd w:val="0"/>
                    <w:snapToGrid w:val="0"/>
                    <w:jc w:val="center"/>
                    <w:rPr>
                      <w:b/>
                      <w:bCs/>
                      <w:kern w:val="0"/>
                      <w:szCs w:val="21"/>
                    </w:rPr>
                  </w:pPr>
                  <w:r>
                    <w:rPr>
                      <w:rFonts w:hint="eastAsia"/>
                      <w:b/>
                      <w:bCs/>
                      <w:kern w:val="0"/>
                      <w:szCs w:val="21"/>
                    </w:rPr>
                    <w:t>产生量</w:t>
                  </w:r>
                  <w:r>
                    <w:rPr>
                      <w:b/>
                      <w:bCs/>
                      <w:kern w:val="0"/>
                      <w:szCs w:val="21"/>
                    </w:rPr>
                    <w:t>t/a</w:t>
                  </w:r>
                </w:p>
              </w:tc>
              <w:tc>
                <w:tcPr>
                  <w:tcW w:w="316" w:type="pct"/>
                  <w:gridSpan w:val="2"/>
                  <w:vAlign w:val="center"/>
                </w:tcPr>
                <w:p>
                  <w:pPr>
                    <w:widowControl/>
                    <w:adjustRightInd w:val="0"/>
                    <w:snapToGrid w:val="0"/>
                    <w:jc w:val="center"/>
                    <w:rPr>
                      <w:b/>
                      <w:bCs/>
                      <w:kern w:val="0"/>
                      <w:szCs w:val="21"/>
                    </w:rPr>
                  </w:pPr>
                  <w:r>
                    <w:rPr>
                      <w:rFonts w:hint="eastAsia"/>
                      <w:b/>
                      <w:bCs/>
                      <w:kern w:val="0"/>
                      <w:szCs w:val="21"/>
                    </w:rPr>
                    <w:t>收集措施</w:t>
                  </w:r>
                </w:p>
              </w:tc>
              <w:tc>
                <w:tcPr>
                  <w:tcW w:w="319" w:type="pct"/>
                  <w:vMerge w:val="restart"/>
                  <w:shd w:val="clear" w:color="auto" w:fill="auto"/>
                  <w:vAlign w:val="center"/>
                </w:tcPr>
                <w:p>
                  <w:pPr>
                    <w:widowControl/>
                    <w:adjustRightInd w:val="0"/>
                    <w:snapToGrid w:val="0"/>
                    <w:jc w:val="center"/>
                    <w:rPr>
                      <w:b/>
                      <w:bCs/>
                      <w:kern w:val="0"/>
                      <w:szCs w:val="21"/>
                    </w:rPr>
                  </w:pPr>
                  <w:r>
                    <w:rPr>
                      <w:b/>
                      <w:bCs/>
                      <w:kern w:val="0"/>
                      <w:szCs w:val="21"/>
                    </w:rPr>
                    <w:t>排放</w:t>
                  </w:r>
                </w:p>
                <w:p>
                  <w:pPr>
                    <w:widowControl/>
                    <w:adjustRightInd w:val="0"/>
                    <w:snapToGrid w:val="0"/>
                    <w:jc w:val="center"/>
                    <w:rPr>
                      <w:b/>
                      <w:bCs/>
                      <w:kern w:val="0"/>
                      <w:szCs w:val="21"/>
                    </w:rPr>
                  </w:pPr>
                  <w:r>
                    <w:rPr>
                      <w:b/>
                      <w:bCs/>
                      <w:kern w:val="0"/>
                      <w:szCs w:val="21"/>
                    </w:rPr>
                    <w:t>方式</w:t>
                  </w:r>
                </w:p>
              </w:tc>
              <w:tc>
                <w:tcPr>
                  <w:tcW w:w="269" w:type="pct"/>
                  <w:vMerge w:val="restart"/>
                  <w:vAlign w:val="center"/>
                </w:tcPr>
                <w:p>
                  <w:pPr>
                    <w:widowControl/>
                    <w:adjustRightInd w:val="0"/>
                    <w:snapToGrid w:val="0"/>
                    <w:jc w:val="center"/>
                    <w:rPr>
                      <w:b/>
                      <w:bCs/>
                      <w:kern w:val="0"/>
                      <w:szCs w:val="21"/>
                    </w:rPr>
                  </w:pPr>
                  <w:r>
                    <w:rPr>
                      <w:b/>
                      <w:bCs/>
                      <w:kern w:val="0"/>
                      <w:szCs w:val="21"/>
                    </w:rPr>
                    <w:t>废气量m</w:t>
                  </w:r>
                  <w:r>
                    <w:rPr>
                      <w:b/>
                      <w:bCs/>
                      <w:kern w:val="0"/>
                      <w:szCs w:val="21"/>
                      <w:vertAlign w:val="superscript"/>
                    </w:rPr>
                    <w:t>3</w:t>
                  </w:r>
                  <w:r>
                    <w:rPr>
                      <w:b/>
                      <w:bCs/>
                      <w:kern w:val="0"/>
                      <w:szCs w:val="21"/>
                    </w:rPr>
                    <w:t>/h</w:t>
                  </w:r>
                </w:p>
              </w:tc>
              <w:tc>
                <w:tcPr>
                  <w:tcW w:w="824" w:type="pct"/>
                  <w:gridSpan w:val="3"/>
                  <w:vAlign w:val="center"/>
                </w:tcPr>
                <w:p>
                  <w:pPr>
                    <w:adjustRightInd w:val="0"/>
                    <w:snapToGrid w:val="0"/>
                    <w:jc w:val="center"/>
                    <w:rPr>
                      <w:rFonts w:eastAsiaTheme="minorEastAsia"/>
                      <w:b/>
                      <w:snapToGrid w:val="0"/>
                      <w:szCs w:val="21"/>
                    </w:rPr>
                  </w:pPr>
                  <w:r>
                    <w:rPr>
                      <w:b/>
                      <w:bCs/>
                      <w:kern w:val="0"/>
                      <w:szCs w:val="21"/>
                    </w:rPr>
                    <w:t>产生情况</w:t>
                  </w:r>
                </w:p>
              </w:tc>
              <w:tc>
                <w:tcPr>
                  <w:tcW w:w="731" w:type="pct"/>
                  <w:gridSpan w:val="3"/>
                  <w:vAlign w:val="center"/>
                </w:tcPr>
                <w:p>
                  <w:pPr>
                    <w:widowControl/>
                    <w:adjustRightInd w:val="0"/>
                    <w:snapToGrid w:val="0"/>
                    <w:jc w:val="center"/>
                    <w:rPr>
                      <w:b/>
                      <w:bCs/>
                      <w:kern w:val="0"/>
                      <w:szCs w:val="21"/>
                    </w:rPr>
                  </w:pPr>
                  <w:r>
                    <w:rPr>
                      <w:rFonts w:eastAsiaTheme="minorEastAsia"/>
                      <w:b/>
                      <w:snapToGrid w:val="0"/>
                      <w:szCs w:val="21"/>
                    </w:rPr>
                    <w:t>治理设施</w:t>
                  </w:r>
                </w:p>
              </w:tc>
              <w:tc>
                <w:tcPr>
                  <w:tcW w:w="231" w:type="pct"/>
                  <w:vMerge w:val="restart"/>
                  <w:vAlign w:val="center"/>
                </w:tcPr>
                <w:p>
                  <w:pPr>
                    <w:widowControl/>
                    <w:adjustRightInd w:val="0"/>
                    <w:snapToGrid w:val="0"/>
                    <w:jc w:val="center"/>
                    <w:rPr>
                      <w:b/>
                      <w:bCs/>
                      <w:kern w:val="0"/>
                      <w:szCs w:val="21"/>
                    </w:rPr>
                  </w:pPr>
                  <w:r>
                    <w:rPr>
                      <w:b/>
                      <w:bCs/>
                      <w:kern w:val="0"/>
                      <w:szCs w:val="21"/>
                    </w:rPr>
                    <w:t>是否为可行技术</w:t>
                  </w:r>
                </w:p>
              </w:tc>
              <w:tc>
                <w:tcPr>
                  <w:tcW w:w="827" w:type="pct"/>
                  <w:gridSpan w:val="3"/>
                  <w:shd w:val="clear" w:color="auto" w:fill="auto"/>
                  <w:vAlign w:val="center"/>
                </w:tcPr>
                <w:p>
                  <w:pPr>
                    <w:widowControl/>
                    <w:adjustRightInd w:val="0"/>
                    <w:snapToGrid w:val="0"/>
                    <w:jc w:val="center"/>
                    <w:rPr>
                      <w:b/>
                      <w:bCs/>
                      <w:kern w:val="0"/>
                      <w:szCs w:val="21"/>
                    </w:rPr>
                  </w:pPr>
                  <w:r>
                    <w:rPr>
                      <w:b/>
                      <w:bCs/>
                      <w:kern w:val="0"/>
                      <w:szCs w:val="21"/>
                    </w:rPr>
                    <w:t>排放情况</w:t>
                  </w:r>
                </w:p>
              </w:tc>
              <w:tc>
                <w:tcPr>
                  <w:tcW w:w="316" w:type="pct"/>
                  <w:vMerge w:val="restart"/>
                  <w:vAlign w:val="center"/>
                </w:tcPr>
                <w:p>
                  <w:pPr>
                    <w:widowControl/>
                    <w:adjustRightInd w:val="0"/>
                    <w:snapToGrid w:val="0"/>
                    <w:jc w:val="center"/>
                    <w:rPr>
                      <w:rFonts w:eastAsiaTheme="minorEastAsia"/>
                      <w:b/>
                      <w:bCs/>
                      <w:kern w:val="0"/>
                      <w:szCs w:val="21"/>
                    </w:rPr>
                  </w:pPr>
                  <w:r>
                    <w:rPr>
                      <w:rFonts w:eastAsiaTheme="minorEastAsia"/>
                      <w:b/>
                      <w:bCs/>
                      <w:kern w:val="0"/>
                      <w:szCs w:val="21"/>
                    </w:rPr>
                    <w:t>排气筒编号</w:t>
                  </w:r>
                </w:p>
              </w:tc>
              <w:tc>
                <w:tcPr>
                  <w:tcW w:w="243" w:type="pct"/>
                  <w:vMerge w:val="restart"/>
                  <w:vAlign w:val="center"/>
                </w:tcPr>
                <w:p>
                  <w:pPr>
                    <w:adjustRightInd w:val="0"/>
                    <w:snapToGrid w:val="0"/>
                    <w:jc w:val="center"/>
                    <w:rPr>
                      <w:rFonts w:eastAsiaTheme="minorEastAsia"/>
                      <w:b/>
                      <w:snapToGrid w:val="0"/>
                      <w:szCs w:val="21"/>
                    </w:rPr>
                  </w:pPr>
                  <w:r>
                    <w:rPr>
                      <w:rFonts w:eastAsiaTheme="minorEastAsia"/>
                      <w:b/>
                      <w:snapToGrid w:val="0"/>
                      <w:szCs w:val="21"/>
                    </w:rPr>
                    <w:t>排放</w:t>
                  </w:r>
                </w:p>
                <w:p>
                  <w:pPr>
                    <w:widowControl/>
                    <w:adjustRightInd w:val="0"/>
                    <w:snapToGrid w:val="0"/>
                    <w:jc w:val="center"/>
                    <w:rPr>
                      <w:rFonts w:eastAsiaTheme="minorEastAsia"/>
                      <w:b/>
                      <w:bCs/>
                      <w:kern w:val="0"/>
                      <w:szCs w:val="21"/>
                    </w:rPr>
                  </w:pPr>
                  <w:r>
                    <w:rPr>
                      <w:rFonts w:eastAsiaTheme="minorEastAsia"/>
                      <w:b/>
                      <w:snapToGrid w:val="0"/>
                      <w:szCs w:val="21"/>
                    </w:rPr>
                    <w:t>时间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41" w:type="pct"/>
                  <w:vMerge w:val="continue"/>
                  <w:vAlign w:val="center"/>
                </w:tcPr>
                <w:p>
                  <w:pPr>
                    <w:widowControl/>
                    <w:adjustRightInd w:val="0"/>
                    <w:snapToGrid w:val="0"/>
                    <w:jc w:val="center"/>
                    <w:rPr>
                      <w:b/>
                      <w:bCs/>
                      <w:kern w:val="0"/>
                      <w:szCs w:val="21"/>
                    </w:rPr>
                  </w:pPr>
                </w:p>
              </w:tc>
              <w:tc>
                <w:tcPr>
                  <w:tcW w:w="146" w:type="pct"/>
                  <w:vMerge w:val="continue"/>
                  <w:vAlign w:val="center"/>
                </w:tcPr>
                <w:p>
                  <w:pPr>
                    <w:widowControl/>
                    <w:adjustRightInd w:val="0"/>
                    <w:snapToGrid w:val="0"/>
                    <w:jc w:val="center"/>
                    <w:rPr>
                      <w:b/>
                      <w:bCs/>
                      <w:kern w:val="0"/>
                      <w:szCs w:val="21"/>
                    </w:rPr>
                  </w:pPr>
                </w:p>
              </w:tc>
              <w:tc>
                <w:tcPr>
                  <w:tcW w:w="250" w:type="pct"/>
                  <w:vMerge w:val="continue"/>
                  <w:vAlign w:val="center"/>
                </w:tcPr>
                <w:p>
                  <w:pPr>
                    <w:widowControl/>
                    <w:adjustRightInd w:val="0"/>
                    <w:snapToGrid w:val="0"/>
                    <w:jc w:val="center"/>
                    <w:rPr>
                      <w:b/>
                      <w:bCs/>
                      <w:kern w:val="0"/>
                      <w:szCs w:val="21"/>
                    </w:rPr>
                  </w:pPr>
                </w:p>
              </w:tc>
              <w:tc>
                <w:tcPr>
                  <w:tcW w:w="153" w:type="pct"/>
                  <w:vMerge w:val="continue"/>
                  <w:vAlign w:val="center"/>
                </w:tcPr>
                <w:p>
                  <w:pPr>
                    <w:widowControl/>
                    <w:adjustRightInd w:val="0"/>
                    <w:snapToGrid w:val="0"/>
                    <w:jc w:val="center"/>
                    <w:rPr>
                      <w:b/>
                      <w:bCs/>
                      <w:kern w:val="0"/>
                      <w:szCs w:val="21"/>
                    </w:rPr>
                  </w:pPr>
                </w:p>
              </w:tc>
              <w:tc>
                <w:tcPr>
                  <w:tcW w:w="227" w:type="pct"/>
                  <w:vMerge w:val="continue"/>
                  <w:vAlign w:val="center"/>
                </w:tcPr>
                <w:p>
                  <w:pPr>
                    <w:widowControl/>
                    <w:adjustRightInd w:val="0"/>
                    <w:snapToGrid w:val="0"/>
                    <w:jc w:val="center"/>
                    <w:rPr>
                      <w:b/>
                      <w:bCs/>
                      <w:kern w:val="0"/>
                      <w:szCs w:val="21"/>
                    </w:rPr>
                  </w:pPr>
                </w:p>
              </w:tc>
              <w:tc>
                <w:tcPr>
                  <w:tcW w:w="161" w:type="pct"/>
                  <w:vAlign w:val="center"/>
                </w:tcPr>
                <w:p>
                  <w:pPr>
                    <w:widowControl/>
                    <w:adjustRightInd w:val="0"/>
                    <w:snapToGrid w:val="0"/>
                    <w:jc w:val="center"/>
                    <w:rPr>
                      <w:b/>
                      <w:bCs/>
                      <w:kern w:val="0"/>
                      <w:szCs w:val="21"/>
                    </w:rPr>
                  </w:pPr>
                  <w:r>
                    <w:rPr>
                      <w:rFonts w:hint="eastAsia"/>
                      <w:b/>
                      <w:bCs/>
                      <w:kern w:val="0"/>
                      <w:szCs w:val="21"/>
                    </w:rPr>
                    <w:t>方式</w:t>
                  </w:r>
                </w:p>
              </w:tc>
              <w:tc>
                <w:tcPr>
                  <w:tcW w:w="154" w:type="pct"/>
                  <w:vAlign w:val="center"/>
                </w:tcPr>
                <w:p>
                  <w:pPr>
                    <w:widowControl/>
                    <w:adjustRightInd w:val="0"/>
                    <w:snapToGrid w:val="0"/>
                    <w:jc w:val="center"/>
                    <w:rPr>
                      <w:b/>
                      <w:bCs/>
                      <w:kern w:val="0"/>
                      <w:szCs w:val="21"/>
                    </w:rPr>
                  </w:pPr>
                  <w:r>
                    <w:rPr>
                      <w:rFonts w:hint="eastAsia"/>
                      <w:b/>
                      <w:bCs/>
                      <w:kern w:val="0"/>
                      <w:szCs w:val="21"/>
                    </w:rPr>
                    <w:t>效率</w:t>
                  </w:r>
                  <w:r>
                    <w:rPr>
                      <w:rFonts w:hint="eastAsia"/>
                      <w:szCs w:val="21"/>
                    </w:rPr>
                    <w:t>%</w:t>
                  </w:r>
                </w:p>
              </w:tc>
              <w:tc>
                <w:tcPr>
                  <w:tcW w:w="319" w:type="pct"/>
                  <w:vMerge w:val="continue"/>
                  <w:vAlign w:val="center"/>
                </w:tcPr>
                <w:p>
                  <w:pPr>
                    <w:widowControl/>
                    <w:adjustRightInd w:val="0"/>
                    <w:snapToGrid w:val="0"/>
                    <w:jc w:val="center"/>
                    <w:rPr>
                      <w:b/>
                      <w:bCs/>
                      <w:kern w:val="0"/>
                      <w:szCs w:val="21"/>
                    </w:rPr>
                  </w:pPr>
                </w:p>
              </w:tc>
              <w:tc>
                <w:tcPr>
                  <w:tcW w:w="269" w:type="pct"/>
                  <w:vMerge w:val="continue"/>
                  <w:vAlign w:val="center"/>
                </w:tcPr>
                <w:p>
                  <w:pPr>
                    <w:adjustRightInd w:val="0"/>
                    <w:snapToGrid w:val="0"/>
                    <w:jc w:val="center"/>
                    <w:rPr>
                      <w:rFonts w:eastAsiaTheme="minorEastAsia"/>
                      <w:b/>
                      <w:snapToGrid w:val="0"/>
                      <w:szCs w:val="21"/>
                    </w:rPr>
                  </w:pPr>
                </w:p>
              </w:tc>
              <w:tc>
                <w:tcPr>
                  <w:tcW w:w="289" w:type="pct"/>
                  <w:vAlign w:val="center"/>
                </w:tcPr>
                <w:p>
                  <w:pPr>
                    <w:widowControl/>
                    <w:adjustRightInd w:val="0"/>
                    <w:snapToGrid w:val="0"/>
                    <w:jc w:val="center"/>
                    <w:rPr>
                      <w:b/>
                      <w:bCs/>
                      <w:kern w:val="0"/>
                      <w:szCs w:val="21"/>
                    </w:rPr>
                  </w:pPr>
                  <w:r>
                    <w:rPr>
                      <w:b/>
                      <w:bCs/>
                      <w:kern w:val="0"/>
                      <w:szCs w:val="21"/>
                    </w:rPr>
                    <w:t>浓度mg/m</w:t>
                  </w:r>
                  <w:r>
                    <w:rPr>
                      <w:b/>
                      <w:bCs/>
                      <w:kern w:val="0"/>
                      <w:szCs w:val="21"/>
                      <w:vertAlign w:val="superscript"/>
                    </w:rPr>
                    <w:t>3</w:t>
                  </w:r>
                </w:p>
              </w:tc>
              <w:tc>
                <w:tcPr>
                  <w:tcW w:w="269" w:type="pct"/>
                  <w:vAlign w:val="center"/>
                </w:tcPr>
                <w:p>
                  <w:pPr>
                    <w:widowControl/>
                    <w:adjustRightInd w:val="0"/>
                    <w:snapToGrid w:val="0"/>
                    <w:jc w:val="center"/>
                    <w:rPr>
                      <w:b/>
                      <w:bCs/>
                      <w:kern w:val="0"/>
                      <w:szCs w:val="21"/>
                    </w:rPr>
                  </w:pPr>
                  <w:r>
                    <w:rPr>
                      <w:b/>
                      <w:bCs/>
                      <w:kern w:val="0"/>
                      <w:szCs w:val="21"/>
                    </w:rPr>
                    <w:t>速率kg/h</w:t>
                  </w:r>
                </w:p>
              </w:tc>
              <w:tc>
                <w:tcPr>
                  <w:tcW w:w="265" w:type="pct"/>
                  <w:vAlign w:val="center"/>
                </w:tcPr>
                <w:p>
                  <w:pPr>
                    <w:widowControl/>
                    <w:adjustRightInd w:val="0"/>
                    <w:snapToGrid w:val="0"/>
                    <w:jc w:val="center"/>
                    <w:rPr>
                      <w:b/>
                      <w:bCs/>
                      <w:kern w:val="0"/>
                      <w:szCs w:val="21"/>
                    </w:rPr>
                  </w:pPr>
                  <w:r>
                    <w:rPr>
                      <w:b/>
                      <w:bCs/>
                      <w:kern w:val="0"/>
                      <w:szCs w:val="21"/>
                    </w:rPr>
                    <w:t>产生量t/a</w:t>
                  </w:r>
                </w:p>
              </w:tc>
              <w:tc>
                <w:tcPr>
                  <w:tcW w:w="235" w:type="pct"/>
                  <w:vAlign w:val="center"/>
                </w:tcPr>
                <w:p>
                  <w:pPr>
                    <w:adjustRightInd w:val="0"/>
                    <w:snapToGrid w:val="0"/>
                    <w:jc w:val="center"/>
                    <w:rPr>
                      <w:rFonts w:eastAsiaTheme="minorEastAsia"/>
                      <w:b/>
                      <w:bCs/>
                      <w:kern w:val="0"/>
                      <w:szCs w:val="21"/>
                    </w:rPr>
                  </w:pPr>
                  <w:r>
                    <w:rPr>
                      <w:rFonts w:eastAsiaTheme="minorEastAsia"/>
                      <w:b/>
                      <w:bCs/>
                      <w:kern w:val="0"/>
                      <w:szCs w:val="21"/>
                    </w:rPr>
                    <w:t>工艺</w:t>
                  </w:r>
                </w:p>
              </w:tc>
              <w:tc>
                <w:tcPr>
                  <w:tcW w:w="215" w:type="pct"/>
                  <w:vAlign w:val="center"/>
                </w:tcPr>
                <w:p>
                  <w:pPr>
                    <w:adjustRightInd w:val="0"/>
                    <w:snapToGrid w:val="0"/>
                    <w:jc w:val="center"/>
                    <w:rPr>
                      <w:rFonts w:eastAsiaTheme="minorEastAsia"/>
                      <w:b/>
                      <w:bCs/>
                      <w:kern w:val="0"/>
                      <w:szCs w:val="21"/>
                    </w:rPr>
                  </w:pPr>
                  <w:r>
                    <w:rPr>
                      <w:rFonts w:eastAsiaTheme="minorEastAsia"/>
                      <w:b/>
                      <w:bCs/>
                      <w:kern w:val="0"/>
                      <w:szCs w:val="21"/>
                    </w:rPr>
                    <w:t>效率%</w:t>
                  </w:r>
                </w:p>
              </w:tc>
              <w:tc>
                <w:tcPr>
                  <w:tcW w:w="281" w:type="pct"/>
                  <w:vAlign w:val="center"/>
                </w:tcPr>
                <w:p>
                  <w:pPr>
                    <w:widowControl/>
                    <w:adjustRightInd w:val="0"/>
                    <w:snapToGrid w:val="0"/>
                    <w:jc w:val="center"/>
                    <w:rPr>
                      <w:b/>
                      <w:bCs/>
                      <w:kern w:val="0"/>
                      <w:szCs w:val="21"/>
                    </w:rPr>
                  </w:pPr>
                  <w:r>
                    <w:rPr>
                      <w:rFonts w:hint="eastAsia"/>
                      <w:b/>
                      <w:bCs/>
                      <w:kern w:val="0"/>
                      <w:szCs w:val="21"/>
                    </w:rPr>
                    <w:t>处理能力</w:t>
                  </w:r>
                  <w:r>
                    <w:rPr>
                      <w:b/>
                      <w:bCs/>
                      <w:kern w:val="0"/>
                      <w:szCs w:val="21"/>
                    </w:rPr>
                    <w:t>m</w:t>
                  </w:r>
                  <w:r>
                    <w:rPr>
                      <w:b/>
                      <w:bCs/>
                      <w:kern w:val="0"/>
                      <w:szCs w:val="21"/>
                      <w:vertAlign w:val="superscript"/>
                    </w:rPr>
                    <w:t>3</w:t>
                  </w:r>
                  <w:r>
                    <w:rPr>
                      <w:b/>
                      <w:bCs/>
                      <w:kern w:val="0"/>
                      <w:szCs w:val="21"/>
                    </w:rPr>
                    <w:t>/h</w:t>
                  </w:r>
                </w:p>
              </w:tc>
              <w:tc>
                <w:tcPr>
                  <w:tcW w:w="231" w:type="pct"/>
                  <w:vMerge w:val="continue"/>
                  <w:vAlign w:val="center"/>
                </w:tcPr>
                <w:p>
                  <w:pPr>
                    <w:widowControl/>
                    <w:adjustRightInd w:val="0"/>
                    <w:snapToGrid w:val="0"/>
                    <w:jc w:val="center"/>
                    <w:rPr>
                      <w:b/>
                      <w:bCs/>
                      <w:kern w:val="0"/>
                      <w:szCs w:val="21"/>
                    </w:rPr>
                  </w:pPr>
                </w:p>
              </w:tc>
              <w:tc>
                <w:tcPr>
                  <w:tcW w:w="304" w:type="pct"/>
                  <w:shd w:val="clear" w:color="auto" w:fill="auto"/>
                  <w:vAlign w:val="center"/>
                </w:tcPr>
                <w:p>
                  <w:pPr>
                    <w:widowControl/>
                    <w:adjustRightInd w:val="0"/>
                    <w:snapToGrid w:val="0"/>
                    <w:jc w:val="center"/>
                    <w:rPr>
                      <w:b/>
                      <w:bCs/>
                      <w:kern w:val="0"/>
                      <w:szCs w:val="21"/>
                    </w:rPr>
                  </w:pPr>
                  <w:r>
                    <w:rPr>
                      <w:b/>
                      <w:bCs/>
                      <w:kern w:val="0"/>
                      <w:szCs w:val="21"/>
                    </w:rPr>
                    <w:t>浓度mg/m</w:t>
                  </w:r>
                  <w:r>
                    <w:rPr>
                      <w:b/>
                      <w:bCs/>
                      <w:kern w:val="0"/>
                      <w:szCs w:val="21"/>
                      <w:vertAlign w:val="superscript"/>
                    </w:rPr>
                    <w:t>3</w:t>
                  </w:r>
                </w:p>
              </w:tc>
              <w:tc>
                <w:tcPr>
                  <w:tcW w:w="265" w:type="pct"/>
                  <w:shd w:val="clear" w:color="auto" w:fill="auto"/>
                  <w:vAlign w:val="center"/>
                </w:tcPr>
                <w:p>
                  <w:pPr>
                    <w:widowControl/>
                    <w:adjustRightInd w:val="0"/>
                    <w:snapToGrid w:val="0"/>
                    <w:jc w:val="center"/>
                    <w:rPr>
                      <w:b/>
                      <w:bCs/>
                      <w:kern w:val="0"/>
                      <w:szCs w:val="21"/>
                    </w:rPr>
                  </w:pPr>
                  <w:r>
                    <w:rPr>
                      <w:b/>
                      <w:bCs/>
                      <w:kern w:val="0"/>
                      <w:szCs w:val="21"/>
                    </w:rPr>
                    <w:t>速率kg/h</w:t>
                  </w:r>
                </w:p>
              </w:tc>
              <w:tc>
                <w:tcPr>
                  <w:tcW w:w="258" w:type="pct"/>
                  <w:shd w:val="clear" w:color="auto" w:fill="auto"/>
                  <w:vAlign w:val="center"/>
                </w:tcPr>
                <w:p>
                  <w:pPr>
                    <w:widowControl/>
                    <w:adjustRightInd w:val="0"/>
                    <w:snapToGrid w:val="0"/>
                    <w:jc w:val="center"/>
                    <w:rPr>
                      <w:b/>
                      <w:bCs/>
                      <w:kern w:val="0"/>
                      <w:szCs w:val="21"/>
                    </w:rPr>
                  </w:pPr>
                  <w:r>
                    <w:rPr>
                      <w:b/>
                      <w:bCs/>
                      <w:kern w:val="0"/>
                      <w:szCs w:val="21"/>
                    </w:rPr>
                    <w:t>排放量t/a</w:t>
                  </w:r>
                </w:p>
              </w:tc>
              <w:tc>
                <w:tcPr>
                  <w:tcW w:w="316" w:type="pct"/>
                  <w:vMerge w:val="continue"/>
                  <w:vAlign w:val="center"/>
                </w:tcPr>
                <w:p>
                  <w:pPr>
                    <w:adjustRightInd w:val="0"/>
                    <w:snapToGrid w:val="0"/>
                    <w:jc w:val="center"/>
                    <w:rPr>
                      <w:rFonts w:eastAsiaTheme="minorEastAsia"/>
                      <w:b/>
                      <w:snapToGrid w:val="0"/>
                      <w:szCs w:val="21"/>
                    </w:rPr>
                  </w:pPr>
                </w:p>
              </w:tc>
              <w:tc>
                <w:tcPr>
                  <w:tcW w:w="243" w:type="pct"/>
                  <w:vMerge w:val="continue"/>
                  <w:vAlign w:val="center"/>
                </w:tcPr>
                <w:p>
                  <w:pPr>
                    <w:adjustRightInd w:val="0"/>
                    <w:snapToGrid w:val="0"/>
                    <w:jc w:val="center"/>
                    <w:rPr>
                      <w:rFonts w:eastAsiaTheme="minorEastAsia"/>
                      <w:b/>
                      <w:snapToGrid w:val="0"/>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41" w:type="pct"/>
                  <w:vMerge w:val="restart"/>
                  <w:vAlign w:val="center"/>
                </w:tcPr>
                <w:p>
                  <w:pPr>
                    <w:widowControl/>
                    <w:adjustRightInd w:val="0"/>
                    <w:snapToGrid w:val="0"/>
                    <w:jc w:val="center"/>
                    <w:rPr>
                      <w:bCs/>
                      <w:kern w:val="0"/>
                      <w:szCs w:val="21"/>
                    </w:rPr>
                  </w:pPr>
                  <w:r>
                    <w:rPr>
                      <w:rFonts w:hint="eastAsia"/>
                      <w:bCs/>
                      <w:kern w:val="0"/>
                      <w:szCs w:val="21"/>
                    </w:rPr>
                    <w:t>精品轧辊生产线</w:t>
                  </w:r>
                </w:p>
              </w:tc>
              <w:tc>
                <w:tcPr>
                  <w:tcW w:w="146" w:type="pct"/>
                  <w:vMerge w:val="restart"/>
                  <w:shd w:val="clear" w:color="auto" w:fill="auto"/>
                  <w:vAlign w:val="center"/>
                </w:tcPr>
                <w:p>
                  <w:pPr>
                    <w:widowControl/>
                    <w:adjustRightInd w:val="0"/>
                    <w:snapToGrid w:val="0"/>
                    <w:jc w:val="center"/>
                    <w:rPr>
                      <w:kern w:val="0"/>
                      <w:szCs w:val="21"/>
                    </w:rPr>
                  </w:pPr>
                  <w:r>
                    <w:rPr>
                      <w:rFonts w:hint="eastAsia"/>
                      <w:kern w:val="0"/>
                      <w:szCs w:val="21"/>
                    </w:rPr>
                    <w:t>淬火油雾</w:t>
                  </w:r>
                </w:p>
              </w:tc>
              <w:tc>
                <w:tcPr>
                  <w:tcW w:w="250" w:type="pct"/>
                  <w:vMerge w:val="restart"/>
                  <w:shd w:val="clear" w:color="auto" w:fill="auto"/>
                  <w:vAlign w:val="center"/>
                </w:tcPr>
                <w:p>
                  <w:pPr>
                    <w:widowControl/>
                    <w:adjustRightInd w:val="0"/>
                    <w:snapToGrid w:val="0"/>
                    <w:jc w:val="center"/>
                    <w:rPr>
                      <w:kern w:val="0"/>
                      <w:szCs w:val="21"/>
                    </w:rPr>
                  </w:pPr>
                  <w:r>
                    <w:rPr>
                      <w:kern w:val="0"/>
                      <w:szCs w:val="21"/>
                      <w:lang w:bidi="ar"/>
                    </w:rPr>
                    <w:t>非甲烷总烃</w:t>
                  </w:r>
                </w:p>
              </w:tc>
              <w:tc>
                <w:tcPr>
                  <w:tcW w:w="153" w:type="pct"/>
                  <w:vMerge w:val="restart"/>
                  <w:vAlign w:val="center"/>
                </w:tcPr>
                <w:p>
                  <w:pPr>
                    <w:widowControl/>
                    <w:adjustRightInd w:val="0"/>
                    <w:snapToGrid w:val="0"/>
                    <w:jc w:val="center"/>
                    <w:rPr>
                      <w:szCs w:val="21"/>
                    </w:rPr>
                  </w:pPr>
                  <w:r>
                    <w:rPr>
                      <w:rFonts w:hint="eastAsia"/>
                      <w:szCs w:val="21"/>
                    </w:rPr>
                    <w:t>产污系数法</w:t>
                  </w:r>
                </w:p>
              </w:tc>
              <w:tc>
                <w:tcPr>
                  <w:tcW w:w="227" w:type="pct"/>
                  <w:vMerge w:val="restart"/>
                  <w:vAlign w:val="center"/>
                </w:tcPr>
                <w:p>
                  <w:pPr>
                    <w:widowControl/>
                    <w:adjustRightInd w:val="0"/>
                    <w:snapToGrid w:val="0"/>
                    <w:jc w:val="center"/>
                    <w:rPr>
                      <w:szCs w:val="21"/>
                    </w:rPr>
                  </w:pPr>
                  <w:r>
                    <w:rPr>
                      <w:rFonts w:hint="eastAsia"/>
                      <w:szCs w:val="21"/>
                    </w:rPr>
                    <w:t>1.0</w:t>
                  </w:r>
                </w:p>
              </w:tc>
              <w:tc>
                <w:tcPr>
                  <w:tcW w:w="161" w:type="pct"/>
                  <w:vMerge w:val="restart"/>
                  <w:vAlign w:val="center"/>
                </w:tcPr>
                <w:p>
                  <w:pPr>
                    <w:widowControl/>
                    <w:adjustRightInd w:val="0"/>
                    <w:snapToGrid w:val="0"/>
                    <w:jc w:val="center"/>
                    <w:rPr>
                      <w:szCs w:val="21"/>
                    </w:rPr>
                  </w:pPr>
                  <w:r>
                    <w:rPr>
                      <w:rFonts w:hint="eastAsia"/>
                      <w:szCs w:val="21"/>
                    </w:rPr>
                    <w:t>集气罩</w:t>
                  </w:r>
                </w:p>
              </w:tc>
              <w:tc>
                <w:tcPr>
                  <w:tcW w:w="154" w:type="pct"/>
                  <w:vMerge w:val="restart"/>
                  <w:vAlign w:val="center"/>
                </w:tcPr>
                <w:p>
                  <w:pPr>
                    <w:widowControl/>
                    <w:adjustRightInd w:val="0"/>
                    <w:snapToGrid w:val="0"/>
                    <w:jc w:val="center"/>
                    <w:rPr>
                      <w:szCs w:val="21"/>
                    </w:rPr>
                  </w:pPr>
                  <w:r>
                    <w:rPr>
                      <w:rFonts w:hint="eastAsia"/>
                      <w:szCs w:val="21"/>
                    </w:rPr>
                    <w:t>90</w:t>
                  </w:r>
                </w:p>
              </w:tc>
              <w:tc>
                <w:tcPr>
                  <w:tcW w:w="319" w:type="pct"/>
                  <w:shd w:val="clear" w:color="auto" w:fill="auto"/>
                  <w:vAlign w:val="center"/>
                </w:tcPr>
                <w:p>
                  <w:pPr>
                    <w:widowControl/>
                    <w:adjustRightInd w:val="0"/>
                    <w:snapToGrid w:val="0"/>
                    <w:jc w:val="center"/>
                    <w:rPr>
                      <w:szCs w:val="21"/>
                    </w:rPr>
                  </w:pPr>
                  <w:r>
                    <w:rPr>
                      <w:rFonts w:hint="eastAsia"/>
                      <w:szCs w:val="21"/>
                    </w:rPr>
                    <w:t>有组织</w:t>
                  </w:r>
                </w:p>
              </w:tc>
              <w:tc>
                <w:tcPr>
                  <w:tcW w:w="269" w:type="pct"/>
                  <w:vAlign w:val="center"/>
                </w:tcPr>
                <w:p>
                  <w:pPr>
                    <w:widowControl/>
                    <w:adjustRightInd w:val="0"/>
                    <w:snapToGrid w:val="0"/>
                    <w:jc w:val="center"/>
                    <w:rPr>
                      <w:szCs w:val="21"/>
                    </w:rPr>
                  </w:pPr>
                  <w:r>
                    <w:rPr>
                      <w:rFonts w:hint="eastAsia"/>
                      <w:szCs w:val="21"/>
                    </w:rPr>
                    <w:t>5000</w:t>
                  </w:r>
                </w:p>
              </w:tc>
              <w:tc>
                <w:tcPr>
                  <w:tcW w:w="289" w:type="pct"/>
                  <w:vAlign w:val="center"/>
                </w:tcPr>
                <w:p>
                  <w:pPr>
                    <w:jc w:val="center"/>
                    <w:rPr>
                      <w:szCs w:val="21"/>
                    </w:rPr>
                  </w:pPr>
                  <w:r>
                    <w:rPr>
                      <w:rFonts w:hint="eastAsia"/>
                      <w:szCs w:val="21"/>
                    </w:rPr>
                    <w:t>75.0</w:t>
                  </w:r>
                </w:p>
              </w:tc>
              <w:tc>
                <w:tcPr>
                  <w:tcW w:w="269" w:type="pct"/>
                  <w:vAlign w:val="center"/>
                </w:tcPr>
                <w:p>
                  <w:pPr>
                    <w:jc w:val="center"/>
                    <w:rPr>
                      <w:szCs w:val="21"/>
                    </w:rPr>
                  </w:pPr>
                  <w:r>
                    <w:rPr>
                      <w:rFonts w:hint="eastAsia"/>
                      <w:szCs w:val="21"/>
                    </w:rPr>
                    <w:t>0.375</w:t>
                  </w:r>
                </w:p>
              </w:tc>
              <w:tc>
                <w:tcPr>
                  <w:tcW w:w="265" w:type="pct"/>
                  <w:vAlign w:val="center"/>
                </w:tcPr>
                <w:p>
                  <w:pPr>
                    <w:jc w:val="center"/>
                    <w:rPr>
                      <w:szCs w:val="21"/>
                    </w:rPr>
                  </w:pPr>
                  <w:r>
                    <w:rPr>
                      <w:rFonts w:hint="eastAsia"/>
                      <w:szCs w:val="21"/>
                    </w:rPr>
                    <w:t>0.9</w:t>
                  </w:r>
                </w:p>
              </w:tc>
              <w:tc>
                <w:tcPr>
                  <w:tcW w:w="235" w:type="pct"/>
                  <w:vAlign w:val="center"/>
                </w:tcPr>
                <w:p>
                  <w:pPr>
                    <w:adjustRightInd w:val="0"/>
                    <w:snapToGrid w:val="0"/>
                    <w:jc w:val="center"/>
                    <w:rPr>
                      <w:rFonts w:eastAsiaTheme="minorEastAsia"/>
                      <w:bCs/>
                      <w:kern w:val="0"/>
                      <w:szCs w:val="21"/>
                    </w:rPr>
                  </w:pPr>
                  <w:r>
                    <w:rPr>
                      <w:rFonts w:hint="eastAsia" w:eastAsiaTheme="minorEastAsia"/>
                      <w:bCs/>
                      <w:kern w:val="0"/>
                      <w:szCs w:val="21"/>
                    </w:rPr>
                    <w:t>油雾处理器</w:t>
                  </w:r>
                </w:p>
              </w:tc>
              <w:tc>
                <w:tcPr>
                  <w:tcW w:w="215" w:type="pct"/>
                  <w:shd w:val="clear" w:color="auto" w:fill="auto"/>
                  <w:vAlign w:val="center"/>
                </w:tcPr>
                <w:p>
                  <w:pPr>
                    <w:adjustRightInd w:val="0"/>
                    <w:snapToGrid w:val="0"/>
                    <w:jc w:val="center"/>
                    <w:rPr>
                      <w:rFonts w:eastAsiaTheme="minorEastAsia"/>
                      <w:bCs/>
                      <w:kern w:val="0"/>
                      <w:szCs w:val="21"/>
                    </w:rPr>
                  </w:pPr>
                  <w:r>
                    <w:rPr>
                      <w:rFonts w:hint="eastAsia" w:eastAsiaTheme="minorEastAsia"/>
                      <w:bCs/>
                      <w:kern w:val="0"/>
                      <w:szCs w:val="21"/>
                    </w:rPr>
                    <w:t>90</w:t>
                  </w:r>
                </w:p>
              </w:tc>
              <w:tc>
                <w:tcPr>
                  <w:tcW w:w="281" w:type="pct"/>
                  <w:vAlign w:val="center"/>
                </w:tcPr>
                <w:p>
                  <w:pPr>
                    <w:jc w:val="center"/>
                    <w:rPr>
                      <w:szCs w:val="21"/>
                    </w:rPr>
                  </w:pPr>
                  <w:r>
                    <w:rPr>
                      <w:rFonts w:hint="eastAsia"/>
                      <w:szCs w:val="21"/>
                    </w:rPr>
                    <w:t>5000</w:t>
                  </w:r>
                </w:p>
              </w:tc>
              <w:tc>
                <w:tcPr>
                  <w:tcW w:w="231" w:type="pct"/>
                  <w:vAlign w:val="center"/>
                </w:tcPr>
                <w:p>
                  <w:pPr>
                    <w:jc w:val="center"/>
                    <w:rPr>
                      <w:szCs w:val="21"/>
                    </w:rPr>
                  </w:pPr>
                  <w:r>
                    <w:rPr>
                      <w:szCs w:val="21"/>
                    </w:rPr>
                    <w:t>是</w:t>
                  </w:r>
                  <w:r>
                    <w:rPr>
                      <w:szCs w:val="21"/>
                    </w:rPr>
                    <w:sym w:font="Wingdings 2" w:char="0052"/>
                  </w:r>
                </w:p>
                <w:p>
                  <w:pPr>
                    <w:jc w:val="center"/>
                    <w:rPr>
                      <w:szCs w:val="21"/>
                    </w:rPr>
                  </w:pPr>
                  <w:r>
                    <w:rPr>
                      <w:szCs w:val="21"/>
                    </w:rPr>
                    <w:t>否□</w:t>
                  </w:r>
                </w:p>
              </w:tc>
              <w:tc>
                <w:tcPr>
                  <w:tcW w:w="304" w:type="pct"/>
                  <w:shd w:val="clear" w:color="auto" w:fill="auto"/>
                  <w:vAlign w:val="center"/>
                </w:tcPr>
                <w:p>
                  <w:pPr>
                    <w:jc w:val="center"/>
                    <w:rPr>
                      <w:szCs w:val="21"/>
                    </w:rPr>
                  </w:pPr>
                  <w:r>
                    <w:rPr>
                      <w:rFonts w:hint="eastAsia"/>
                      <w:szCs w:val="21"/>
                    </w:rPr>
                    <w:t>7.5</w:t>
                  </w:r>
                </w:p>
              </w:tc>
              <w:tc>
                <w:tcPr>
                  <w:tcW w:w="265" w:type="pct"/>
                  <w:shd w:val="clear" w:color="auto" w:fill="auto"/>
                  <w:vAlign w:val="center"/>
                </w:tcPr>
                <w:p>
                  <w:pPr>
                    <w:jc w:val="center"/>
                    <w:rPr>
                      <w:szCs w:val="21"/>
                    </w:rPr>
                  </w:pPr>
                  <w:r>
                    <w:rPr>
                      <w:rFonts w:hint="eastAsia"/>
                      <w:szCs w:val="21"/>
                    </w:rPr>
                    <w:t>0.038</w:t>
                  </w:r>
                </w:p>
              </w:tc>
              <w:tc>
                <w:tcPr>
                  <w:tcW w:w="258" w:type="pct"/>
                  <w:shd w:val="clear" w:color="auto" w:fill="auto"/>
                  <w:vAlign w:val="center"/>
                </w:tcPr>
                <w:p>
                  <w:pPr>
                    <w:jc w:val="center"/>
                    <w:rPr>
                      <w:szCs w:val="21"/>
                    </w:rPr>
                  </w:pPr>
                  <w:r>
                    <w:rPr>
                      <w:rFonts w:hint="eastAsia"/>
                      <w:szCs w:val="21"/>
                    </w:rPr>
                    <w:t>0.09</w:t>
                  </w:r>
                </w:p>
              </w:tc>
              <w:tc>
                <w:tcPr>
                  <w:tcW w:w="316" w:type="pct"/>
                  <w:vAlign w:val="center"/>
                </w:tcPr>
                <w:p>
                  <w:pPr>
                    <w:widowControl/>
                    <w:adjustRightInd w:val="0"/>
                    <w:snapToGrid w:val="0"/>
                    <w:jc w:val="center"/>
                    <w:rPr>
                      <w:kern w:val="0"/>
                      <w:szCs w:val="21"/>
                    </w:rPr>
                  </w:pPr>
                  <w:r>
                    <w:rPr>
                      <w:rFonts w:hint="eastAsia"/>
                      <w:kern w:val="0"/>
                      <w:szCs w:val="21"/>
                    </w:rPr>
                    <w:t>DA002</w:t>
                  </w:r>
                </w:p>
              </w:tc>
              <w:tc>
                <w:tcPr>
                  <w:tcW w:w="243" w:type="pct"/>
                  <w:vAlign w:val="center"/>
                </w:tcPr>
                <w:p>
                  <w:pPr>
                    <w:widowControl/>
                    <w:adjustRightInd w:val="0"/>
                    <w:snapToGrid w:val="0"/>
                    <w:jc w:val="center"/>
                    <w:rPr>
                      <w:kern w:val="0"/>
                      <w:szCs w:val="21"/>
                    </w:rPr>
                  </w:pPr>
                  <w:r>
                    <w:rPr>
                      <w:rFonts w:hint="eastAsia"/>
                      <w:kern w:val="0"/>
                      <w:szCs w:val="21"/>
                    </w:rPr>
                    <w:t>2400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41" w:type="pct"/>
                  <w:vMerge w:val="continue"/>
                  <w:vAlign w:val="center"/>
                </w:tcPr>
                <w:p>
                  <w:pPr>
                    <w:widowControl/>
                    <w:adjustRightInd w:val="0"/>
                    <w:snapToGrid w:val="0"/>
                    <w:jc w:val="center"/>
                    <w:rPr>
                      <w:bCs/>
                      <w:kern w:val="0"/>
                      <w:szCs w:val="21"/>
                    </w:rPr>
                  </w:pPr>
                </w:p>
              </w:tc>
              <w:tc>
                <w:tcPr>
                  <w:tcW w:w="146" w:type="pct"/>
                  <w:vMerge w:val="continue"/>
                  <w:shd w:val="clear" w:color="auto" w:fill="auto"/>
                  <w:vAlign w:val="center"/>
                </w:tcPr>
                <w:p>
                  <w:pPr>
                    <w:widowControl/>
                    <w:adjustRightInd w:val="0"/>
                    <w:snapToGrid w:val="0"/>
                    <w:jc w:val="center"/>
                    <w:rPr>
                      <w:kern w:val="0"/>
                      <w:szCs w:val="21"/>
                    </w:rPr>
                  </w:pPr>
                </w:p>
              </w:tc>
              <w:tc>
                <w:tcPr>
                  <w:tcW w:w="250" w:type="pct"/>
                  <w:vMerge w:val="continue"/>
                  <w:shd w:val="clear" w:color="auto" w:fill="auto"/>
                  <w:vAlign w:val="center"/>
                </w:tcPr>
                <w:p>
                  <w:pPr>
                    <w:widowControl/>
                    <w:adjustRightInd w:val="0"/>
                    <w:snapToGrid w:val="0"/>
                    <w:jc w:val="center"/>
                    <w:rPr>
                      <w:kern w:val="0"/>
                      <w:szCs w:val="21"/>
                    </w:rPr>
                  </w:pPr>
                </w:p>
              </w:tc>
              <w:tc>
                <w:tcPr>
                  <w:tcW w:w="153" w:type="pct"/>
                  <w:vMerge w:val="continue"/>
                  <w:vAlign w:val="center"/>
                </w:tcPr>
                <w:p>
                  <w:pPr>
                    <w:widowControl/>
                    <w:adjustRightInd w:val="0"/>
                    <w:snapToGrid w:val="0"/>
                    <w:jc w:val="center"/>
                    <w:rPr>
                      <w:szCs w:val="21"/>
                    </w:rPr>
                  </w:pPr>
                </w:p>
              </w:tc>
              <w:tc>
                <w:tcPr>
                  <w:tcW w:w="227" w:type="pct"/>
                  <w:vMerge w:val="continue"/>
                  <w:vAlign w:val="center"/>
                </w:tcPr>
                <w:p>
                  <w:pPr>
                    <w:widowControl/>
                    <w:adjustRightInd w:val="0"/>
                    <w:snapToGrid w:val="0"/>
                    <w:jc w:val="center"/>
                    <w:rPr>
                      <w:szCs w:val="21"/>
                    </w:rPr>
                  </w:pPr>
                </w:p>
              </w:tc>
              <w:tc>
                <w:tcPr>
                  <w:tcW w:w="161" w:type="pct"/>
                  <w:vMerge w:val="continue"/>
                  <w:vAlign w:val="center"/>
                </w:tcPr>
                <w:p>
                  <w:pPr>
                    <w:widowControl/>
                    <w:adjustRightInd w:val="0"/>
                    <w:snapToGrid w:val="0"/>
                    <w:jc w:val="center"/>
                    <w:rPr>
                      <w:szCs w:val="21"/>
                    </w:rPr>
                  </w:pPr>
                </w:p>
              </w:tc>
              <w:tc>
                <w:tcPr>
                  <w:tcW w:w="154" w:type="pct"/>
                  <w:vMerge w:val="continue"/>
                  <w:vAlign w:val="center"/>
                </w:tcPr>
                <w:p>
                  <w:pPr>
                    <w:widowControl/>
                    <w:adjustRightInd w:val="0"/>
                    <w:snapToGrid w:val="0"/>
                    <w:jc w:val="center"/>
                    <w:rPr>
                      <w:szCs w:val="21"/>
                    </w:rPr>
                  </w:pPr>
                </w:p>
              </w:tc>
              <w:tc>
                <w:tcPr>
                  <w:tcW w:w="319" w:type="pct"/>
                  <w:shd w:val="clear" w:color="auto" w:fill="auto"/>
                  <w:vAlign w:val="center"/>
                </w:tcPr>
                <w:p>
                  <w:pPr>
                    <w:widowControl/>
                    <w:adjustRightInd w:val="0"/>
                    <w:snapToGrid w:val="0"/>
                    <w:jc w:val="center"/>
                    <w:rPr>
                      <w:szCs w:val="21"/>
                    </w:rPr>
                  </w:pPr>
                  <w:r>
                    <w:rPr>
                      <w:rFonts w:hint="eastAsia"/>
                      <w:szCs w:val="21"/>
                    </w:rPr>
                    <w:t>无组织</w:t>
                  </w:r>
                </w:p>
              </w:tc>
              <w:tc>
                <w:tcPr>
                  <w:tcW w:w="269" w:type="pct"/>
                  <w:vAlign w:val="center"/>
                </w:tcPr>
                <w:p>
                  <w:pPr>
                    <w:widowControl/>
                    <w:adjustRightInd w:val="0"/>
                    <w:snapToGrid w:val="0"/>
                    <w:jc w:val="center"/>
                    <w:rPr>
                      <w:szCs w:val="21"/>
                    </w:rPr>
                  </w:pPr>
                  <w:r>
                    <w:rPr>
                      <w:rFonts w:hint="eastAsia"/>
                      <w:szCs w:val="21"/>
                    </w:rPr>
                    <w:t>/</w:t>
                  </w:r>
                </w:p>
              </w:tc>
              <w:tc>
                <w:tcPr>
                  <w:tcW w:w="289" w:type="pct"/>
                  <w:vAlign w:val="center"/>
                </w:tcPr>
                <w:p>
                  <w:pPr>
                    <w:jc w:val="center"/>
                    <w:rPr>
                      <w:szCs w:val="21"/>
                    </w:rPr>
                  </w:pPr>
                  <w:r>
                    <w:rPr>
                      <w:rFonts w:hint="eastAsia"/>
                      <w:szCs w:val="21"/>
                    </w:rPr>
                    <w:t>/</w:t>
                  </w:r>
                </w:p>
              </w:tc>
              <w:tc>
                <w:tcPr>
                  <w:tcW w:w="269" w:type="pct"/>
                  <w:vAlign w:val="center"/>
                </w:tcPr>
                <w:p>
                  <w:pPr>
                    <w:jc w:val="center"/>
                    <w:rPr>
                      <w:szCs w:val="21"/>
                    </w:rPr>
                  </w:pPr>
                  <w:r>
                    <w:rPr>
                      <w:rFonts w:hint="eastAsia"/>
                      <w:szCs w:val="21"/>
                    </w:rPr>
                    <w:t>0.042</w:t>
                  </w:r>
                </w:p>
              </w:tc>
              <w:tc>
                <w:tcPr>
                  <w:tcW w:w="265" w:type="pct"/>
                  <w:vAlign w:val="center"/>
                </w:tcPr>
                <w:p>
                  <w:pPr>
                    <w:jc w:val="center"/>
                    <w:rPr>
                      <w:szCs w:val="21"/>
                    </w:rPr>
                  </w:pPr>
                  <w:r>
                    <w:rPr>
                      <w:rFonts w:hint="eastAsia"/>
                      <w:szCs w:val="21"/>
                    </w:rPr>
                    <w:t>0.1</w:t>
                  </w:r>
                </w:p>
              </w:tc>
              <w:tc>
                <w:tcPr>
                  <w:tcW w:w="235" w:type="pct"/>
                  <w:vAlign w:val="center"/>
                </w:tcPr>
                <w:p>
                  <w:pPr>
                    <w:adjustRightInd w:val="0"/>
                    <w:snapToGrid w:val="0"/>
                    <w:jc w:val="center"/>
                    <w:rPr>
                      <w:rFonts w:eastAsiaTheme="minorEastAsia"/>
                      <w:bCs/>
                      <w:kern w:val="0"/>
                      <w:szCs w:val="21"/>
                    </w:rPr>
                  </w:pPr>
                  <w:r>
                    <w:rPr>
                      <w:rFonts w:hint="eastAsia" w:eastAsiaTheme="minorEastAsia"/>
                      <w:bCs/>
                      <w:kern w:val="0"/>
                      <w:szCs w:val="21"/>
                    </w:rPr>
                    <w:t>/</w:t>
                  </w:r>
                </w:p>
              </w:tc>
              <w:tc>
                <w:tcPr>
                  <w:tcW w:w="215" w:type="pct"/>
                  <w:shd w:val="clear" w:color="auto" w:fill="auto"/>
                  <w:vAlign w:val="center"/>
                </w:tcPr>
                <w:p>
                  <w:pPr>
                    <w:adjustRightInd w:val="0"/>
                    <w:snapToGrid w:val="0"/>
                    <w:jc w:val="center"/>
                    <w:rPr>
                      <w:rFonts w:eastAsiaTheme="minorEastAsia"/>
                      <w:bCs/>
                      <w:kern w:val="0"/>
                      <w:szCs w:val="21"/>
                    </w:rPr>
                  </w:pPr>
                  <w:r>
                    <w:rPr>
                      <w:rFonts w:hint="eastAsia" w:eastAsiaTheme="minorEastAsia"/>
                      <w:bCs/>
                      <w:kern w:val="0"/>
                      <w:szCs w:val="21"/>
                    </w:rPr>
                    <w:t>/</w:t>
                  </w:r>
                </w:p>
              </w:tc>
              <w:tc>
                <w:tcPr>
                  <w:tcW w:w="281" w:type="pct"/>
                  <w:vAlign w:val="center"/>
                </w:tcPr>
                <w:p>
                  <w:pPr>
                    <w:jc w:val="center"/>
                    <w:rPr>
                      <w:szCs w:val="21"/>
                    </w:rPr>
                  </w:pPr>
                  <w:r>
                    <w:rPr>
                      <w:rFonts w:hint="eastAsia"/>
                      <w:szCs w:val="21"/>
                    </w:rPr>
                    <w:t>/</w:t>
                  </w:r>
                </w:p>
              </w:tc>
              <w:tc>
                <w:tcPr>
                  <w:tcW w:w="231" w:type="pct"/>
                  <w:vAlign w:val="center"/>
                </w:tcPr>
                <w:p>
                  <w:pPr>
                    <w:jc w:val="center"/>
                    <w:rPr>
                      <w:szCs w:val="21"/>
                    </w:rPr>
                  </w:pPr>
                  <w:r>
                    <w:rPr>
                      <w:rFonts w:hint="eastAsia"/>
                      <w:szCs w:val="21"/>
                    </w:rPr>
                    <w:t>/</w:t>
                  </w:r>
                </w:p>
              </w:tc>
              <w:tc>
                <w:tcPr>
                  <w:tcW w:w="304" w:type="pct"/>
                  <w:shd w:val="clear" w:color="auto" w:fill="auto"/>
                  <w:vAlign w:val="center"/>
                </w:tcPr>
                <w:p>
                  <w:pPr>
                    <w:jc w:val="center"/>
                    <w:rPr>
                      <w:szCs w:val="21"/>
                    </w:rPr>
                  </w:pPr>
                  <w:r>
                    <w:rPr>
                      <w:rFonts w:hint="eastAsia"/>
                      <w:szCs w:val="21"/>
                    </w:rPr>
                    <w:t>/</w:t>
                  </w:r>
                </w:p>
              </w:tc>
              <w:tc>
                <w:tcPr>
                  <w:tcW w:w="265" w:type="pct"/>
                  <w:shd w:val="clear" w:color="auto" w:fill="auto"/>
                  <w:vAlign w:val="center"/>
                </w:tcPr>
                <w:p>
                  <w:pPr>
                    <w:jc w:val="center"/>
                    <w:rPr>
                      <w:szCs w:val="21"/>
                    </w:rPr>
                  </w:pPr>
                  <w:r>
                    <w:rPr>
                      <w:rFonts w:hint="eastAsia"/>
                      <w:szCs w:val="21"/>
                    </w:rPr>
                    <w:t>0.042</w:t>
                  </w:r>
                </w:p>
              </w:tc>
              <w:tc>
                <w:tcPr>
                  <w:tcW w:w="258" w:type="pct"/>
                  <w:shd w:val="clear" w:color="auto" w:fill="auto"/>
                  <w:vAlign w:val="center"/>
                </w:tcPr>
                <w:p>
                  <w:pPr>
                    <w:jc w:val="center"/>
                    <w:rPr>
                      <w:szCs w:val="21"/>
                    </w:rPr>
                  </w:pPr>
                  <w:r>
                    <w:rPr>
                      <w:rFonts w:hint="eastAsia"/>
                      <w:szCs w:val="21"/>
                    </w:rPr>
                    <w:t>0.1</w:t>
                  </w:r>
                </w:p>
              </w:tc>
              <w:tc>
                <w:tcPr>
                  <w:tcW w:w="316" w:type="pct"/>
                  <w:vAlign w:val="center"/>
                </w:tcPr>
                <w:p>
                  <w:pPr>
                    <w:widowControl/>
                    <w:adjustRightInd w:val="0"/>
                    <w:snapToGrid w:val="0"/>
                    <w:jc w:val="center"/>
                    <w:rPr>
                      <w:kern w:val="0"/>
                      <w:szCs w:val="21"/>
                    </w:rPr>
                  </w:pPr>
                  <w:r>
                    <w:rPr>
                      <w:rFonts w:hint="eastAsia"/>
                      <w:kern w:val="0"/>
                      <w:szCs w:val="21"/>
                    </w:rPr>
                    <w:t>/</w:t>
                  </w:r>
                </w:p>
              </w:tc>
              <w:tc>
                <w:tcPr>
                  <w:tcW w:w="243" w:type="pct"/>
                  <w:vAlign w:val="center"/>
                </w:tcPr>
                <w:p>
                  <w:pPr>
                    <w:widowControl/>
                    <w:adjustRightInd w:val="0"/>
                    <w:snapToGrid w:val="0"/>
                    <w:jc w:val="center"/>
                    <w:rPr>
                      <w:kern w:val="0"/>
                      <w:szCs w:val="21"/>
                    </w:rPr>
                  </w:pPr>
                  <w:r>
                    <w:rPr>
                      <w:rFonts w:hint="eastAsia"/>
                      <w:kern w:val="0"/>
                      <w:szCs w:val="21"/>
                    </w:rPr>
                    <w:t>2400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41" w:type="pct"/>
                  <w:vMerge w:val="continue"/>
                  <w:vAlign w:val="center"/>
                </w:tcPr>
                <w:p>
                  <w:pPr>
                    <w:widowControl/>
                    <w:adjustRightInd w:val="0"/>
                    <w:snapToGrid w:val="0"/>
                    <w:jc w:val="center"/>
                    <w:rPr>
                      <w:bCs/>
                      <w:kern w:val="0"/>
                      <w:szCs w:val="21"/>
                    </w:rPr>
                  </w:pPr>
                </w:p>
              </w:tc>
              <w:tc>
                <w:tcPr>
                  <w:tcW w:w="146" w:type="pct"/>
                  <w:vMerge w:val="restart"/>
                  <w:shd w:val="clear" w:color="auto" w:fill="auto"/>
                  <w:vAlign w:val="center"/>
                </w:tcPr>
                <w:p>
                  <w:pPr>
                    <w:widowControl/>
                    <w:adjustRightInd w:val="0"/>
                    <w:snapToGrid w:val="0"/>
                    <w:jc w:val="center"/>
                    <w:rPr>
                      <w:kern w:val="0"/>
                      <w:szCs w:val="21"/>
                    </w:rPr>
                  </w:pPr>
                  <w:r>
                    <w:rPr>
                      <w:rFonts w:hint="eastAsia"/>
                      <w:szCs w:val="21"/>
                    </w:rPr>
                    <w:t>打磨</w:t>
                  </w:r>
                </w:p>
              </w:tc>
              <w:tc>
                <w:tcPr>
                  <w:tcW w:w="250" w:type="pct"/>
                  <w:vMerge w:val="restart"/>
                  <w:shd w:val="clear" w:color="auto" w:fill="auto"/>
                  <w:vAlign w:val="center"/>
                </w:tcPr>
                <w:p>
                  <w:pPr>
                    <w:widowControl/>
                    <w:adjustRightInd w:val="0"/>
                    <w:snapToGrid w:val="0"/>
                    <w:jc w:val="center"/>
                    <w:rPr>
                      <w:kern w:val="0"/>
                      <w:szCs w:val="21"/>
                    </w:rPr>
                  </w:pPr>
                  <w:r>
                    <w:rPr>
                      <w:rFonts w:hint="eastAsia"/>
                      <w:kern w:val="0"/>
                      <w:szCs w:val="21"/>
                    </w:rPr>
                    <w:t>颗粒物</w:t>
                  </w:r>
                </w:p>
              </w:tc>
              <w:tc>
                <w:tcPr>
                  <w:tcW w:w="153" w:type="pct"/>
                  <w:vMerge w:val="restart"/>
                  <w:vAlign w:val="center"/>
                </w:tcPr>
                <w:p>
                  <w:pPr>
                    <w:widowControl/>
                    <w:adjustRightInd w:val="0"/>
                    <w:snapToGrid w:val="0"/>
                    <w:jc w:val="center"/>
                    <w:rPr>
                      <w:szCs w:val="21"/>
                    </w:rPr>
                  </w:pPr>
                  <w:r>
                    <w:rPr>
                      <w:rFonts w:hint="eastAsia"/>
                      <w:szCs w:val="21"/>
                    </w:rPr>
                    <w:t>产污系数法</w:t>
                  </w:r>
                </w:p>
              </w:tc>
              <w:tc>
                <w:tcPr>
                  <w:tcW w:w="227" w:type="pct"/>
                  <w:vMerge w:val="restart"/>
                  <w:vAlign w:val="center"/>
                </w:tcPr>
                <w:p>
                  <w:pPr>
                    <w:widowControl/>
                    <w:adjustRightInd w:val="0"/>
                    <w:snapToGrid w:val="0"/>
                    <w:jc w:val="center"/>
                    <w:rPr>
                      <w:szCs w:val="21"/>
                    </w:rPr>
                  </w:pPr>
                  <w:r>
                    <w:rPr>
                      <w:rFonts w:hint="eastAsia"/>
                      <w:szCs w:val="21"/>
                    </w:rPr>
                    <w:t>3.94</w:t>
                  </w:r>
                </w:p>
              </w:tc>
              <w:tc>
                <w:tcPr>
                  <w:tcW w:w="161" w:type="pct"/>
                  <w:vMerge w:val="restart"/>
                  <w:vAlign w:val="center"/>
                </w:tcPr>
                <w:p>
                  <w:pPr>
                    <w:widowControl/>
                    <w:adjustRightInd w:val="0"/>
                    <w:snapToGrid w:val="0"/>
                    <w:jc w:val="center"/>
                    <w:rPr>
                      <w:szCs w:val="21"/>
                    </w:rPr>
                  </w:pPr>
                  <w:r>
                    <w:rPr>
                      <w:rFonts w:hint="eastAsia"/>
                      <w:szCs w:val="21"/>
                    </w:rPr>
                    <w:t>集气罩</w:t>
                  </w:r>
                </w:p>
              </w:tc>
              <w:tc>
                <w:tcPr>
                  <w:tcW w:w="154" w:type="pct"/>
                  <w:vMerge w:val="restart"/>
                  <w:vAlign w:val="center"/>
                </w:tcPr>
                <w:p>
                  <w:pPr>
                    <w:widowControl/>
                    <w:adjustRightInd w:val="0"/>
                    <w:snapToGrid w:val="0"/>
                    <w:jc w:val="center"/>
                    <w:rPr>
                      <w:szCs w:val="21"/>
                    </w:rPr>
                  </w:pPr>
                  <w:r>
                    <w:rPr>
                      <w:rFonts w:hint="eastAsia"/>
                      <w:szCs w:val="21"/>
                    </w:rPr>
                    <w:t>90</w:t>
                  </w:r>
                </w:p>
              </w:tc>
              <w:tc>
                <w:tcPr>
                  <w:tcW w:w="319" w:type="pct"/>
                  <w:tcBorders>
                    <w:bottom w:val="single" w:color="auto" w:sz="4" w:space="0"/>
                  </w:tcBorders>
                  <w:shd w:val="clear" w:color="auto" w:fill="auto"/>
                  <w:vAlign w:val="center"/>
                </w:tcPr>
                <w:p>
                  <w:pPr>
                    <w:widowControl/>
                    <w:adjustRightInd w:val="0"/>
                    <w:snapToGrid w:val="0"/>
                    <w:jc w:val="center"/>
                    <w:rPr>
                      <w:szCs w:val="21"/>
                    </w:rPr>
                  </w:pPr>
                  <w:r>
                    <w:rPr>
                      <w:szCs w:val="21"/>
                    </w:rPr>
                    <w:t>有组织</w:t>
                  </w:r>
                </w:p>
              </w:tc>
              <w:tc>
                <w:tcPr>
                  <w:tcW w:w="269" w:type="pct"/>
                  <w:tcBorders>
                    <w:bottom w:val="single" w:color="auto" w:sz="4" w:space="0"/>
                  </w:tcBorders>
                  <w:vAlign w:val="center"/>
                </w:tcPr>
                <w:p>
                  <w:pPr>
                    <w:widowControl/>
                    <w:adjustRightInd w:val="0"/>
                    <w:snapToGrid w:val="0"/>
                    <w:jc w:val="center"/>
                    <w:rPr>
                      <w:szCs w:val="21"/>
                    </w:rPr>
                  </w:pPr>
                  <w:r>
                    <w:rPr>
                      <w:rFonts w:hint="eastAsia"/>
                      <w:szCs w:val="21"/>
                    </w:rPr>
                    <w:t>10000</w:t>
                  </w:r>
                </w:p>
              </w:tc>
              <w:tc>
                <w:tcPr>
                  <w:tcW w:w="289" w:type="pct"/>
                  <w:tcBorders>
                    <w:bottom w:val="single" w:color="auto" w:sz="4" w:space="0"/>
                  </w:tcBorders>
                  <w:vAlign w:val="center"/>
                </w:tcPr>
                <w:p>
                  <w:pPr>
                    <w:jc w:val="center"/>
                    <w:rPr>
                      <w:szCs w:val="21"/>
                    </w:rPr>
                  </w:pPr>
                  <w:r>
                    <w:rPr>
                      <w:rFonts w:hint="eastAsia"/>
                      <w:szCs w:val="21"/>
                    </w:rPr>
                    <w:t>147.75</w:t>
                  </w:r>
                </w:p>
              </w:tc>
              <w:tc>
                <w:tcPr>
                  <w:tcW w:w="269" w:type="pct"/>
                  <w:tcBorders>
                    <w:bottom w:val="single" w:color="auto" w:sz="4" w:space="0"/>
                  </w:tcBorders>
                  <w:vAlign w:val="center"/>
                </w:tcPr>
                <w:p>
                  <w:pPr>
                    <w:jc w:val="center"/>
                    <w:rPr>
                      <w:szCs w:val="21"/>
                    </w:rPr>
                  </w:pPr>
                  <w:r>
                    <w:rPr>
                      <w:rFonts w:hint="eastAsia"/>
                      <w:szCs w:val="21"/>
                    </w:rPr>
                    <w:t>1.478</w:t>
                  </w:r>
                </w:p>
              </w:tc>
              <w:tc>
                <w:tcPr>
                  <w:tcW w:w="265" w:type="pct"/>
                  <w:tcBorders>
                    <w:bottom w:val="single" w:color="auto" w:sz="4" w:space="0"/>
                  </w:tcBorders>
                  <w:vAlign w:val="center"/>
                </w:tcPr>
                <w:p>
                  <w:pPr>
                    <w:jc w:val="center"/>
                    <w:rPr>
                      <w:szCs w:val="21"/>
                    </w:rPr>
                  </w:pPr>
                  <w:r>
                    <w:rPr>
                      <w:rFonts w:hint="eastAsia"/>
                      <w:szCs w:val="21"/>
                    </w:rPr>
                    <w:t>3.546</w:t>
                  </w:r>
                </w:p>
              </w:tc>
              <w:tc>
                <w:tcPr>
                  <w:tcW w:w="235" w:type="pct"/>
                  <w:tcBorders>
                    <w:bottom w:val="single" w:color="auto" w:sz="4" w:space="0"/>
                  </w:tcBorders>
                  <w:vAlign w:val="center"/>
                </w:tcPr>
                <w:p>
                  <w:pPr>
                    <w:adjustRightInd w:val="0"/>
                    <w:snapToGrid w:val="0"/>
                    <w:jc w:val="center"/>
                    <w:rPr>
                      <w:rFonts w:eastAsiaTheme="minorEastAsia"/>
                      <w:bCs/>
                      <w:kern w:val="0"/>
                      <w:szCs w:val="21"/>
                    </w:rPr>
                  </w:pPr>
                  <w:r>
                    <w:rPr>
                      <w:rFonts w:hint="eastAsia" w:eastAsiaTheme="minorEastAsia"/>
                      <w:bCs/>
                      <w:kern w:val="0"/>
                      <w:szCs w:val="21"/>
                    </w:rPr>
                    <w:t>袋式除尘器</w:t>
                  </w:r>
                </w:p>
              </w:tc>
              <w:tc>
                <w:tcPr>
                  <w:tcW w:w="215" w:type="pct"/>
                  <w:tcBorders>
                    <w:bottom w:val="single" w:color="auto" w:sz="4" w:space="0"/>
                  </w:tcBorders>
                  <w:shd w:val="clear" w:color="auto" w:fill="auto"/>
                  <w:vAlign w:val="center"/>
                </w:tcPr>
                <w:p>
                  <w:pPr>
                    <w:adjustRightInd w:val="0"/>
                    <w:snapToGrid w:val="0"/>
                    <w:jc w:val="center"/>
                    <w:rPr>
                      <w:rFonts w:eastAsiaTheme="minorEastAsia"/>
                      <w:bCs/>
                      <w:kern w:val="0"/>
                      <w:szCs w:val="21"/>
                    </w:rPr>
                  </w:pPr>
                  <w:r>
                    <w:rPr>
                      <w:rFonts w:hint="eastAsia" w:eastAsiaTheme="minorEastAsia"/>
                      <w:bCs/>
                      <w:kern w:val="0"/>
                      <w:szCs w:val="21"/>
                    </w:rPr>
                    <w:t>99</w:t>
                  </w:r>
                </w:p>
              </w:tc>
              <w:tc>
                <w:tcPr>
                  <w:tcW w:w="281" w:type="pct"/>
                  <w:tcBorders>
                    <w:bottom w:val="single" w:color="auto" w:sz="4" w:space="0"/>
                  </w:tcBorders>
                  <w:vAlign w:val="center"/>
                </w:tcPr>
                <w:p>
                  <w:pPr>
                    <w:jc w:val="center"/>
                    <w:rPr>
                      <w:szCs w:val="21"/>
                    </w:rPr>
                  </w:pPr>
                  <w:r>
                    <w:rPr>
                      <w:rFonts w:hint="eastAsia"/>
                      <w:szCs w:val="21"/>
                    </w:rPr>
                    <w:t>10000</w:t>
                  </w:r>
                </w:p>
              </w:tc>
              <w:tc>
                <w:tcPr>
                  <w:tcW w:w="231" w:type="pct"/>
                  <w:tcBorders>
                    <w:bottom w:val="single" w:color="auto" w:sz="4" w:space="0"/>
                  </w:tcBorders>
                  <w:vAlign w:val="center"/>
                </w:tcPr>
                <w:p>
                  <w:pPr>
                    <w:jc w:val="center"/>
                    <w:rPr>
                      <w:szCs w:val="21"/>
                    </w:rPr>
                  </w:pPr>
                  <w:r>
                    <w:rPr>
                      <w:szCs w:val="21"/>
                    </w:rPr>
                    <w:t>是</w:t>
                  </w:r>
                  <w:r>
                    <w:rPr>
                      <w:szCs w:val="21"/>
                    </w:rPr>
                    <w:sym w:font="Wingdings 2" w:char="0052"/>
                  </w:r>
                </w:p>
                <w:p>
                  <w:pPr>
                    <w:jc w:val="center"/>
                    <w:rPr>
                      <w:szCs w:val="21"/>
                    </w:rPr>
                  </w:pPr>
                  <w:r>
                    <w:rPr>
                      <w:szCs w:val="21"/>
                    </w:rPr>
                    <w:t>否□</w:t>
                  </w:r>
                </w:p>
              </w:tc>
              <w:tc>
                <w:tcPr>
                  <w:tcW w:w="304" w:type="pct"/>
                  <w:tcBorders>
                    <w:bottom w:val="single" w:color="auto" w:sz="4" w:space="0"/>
                  </w:tcBorders>
                  <w:shd w:val="clear" w:color="auto" w:fill="auto"/>
                  <w:vAlign w:val="center"/>
                </w:tcPr>
                <w:p>
                  <w:pPr>
                    <w:jc w:val="center"/>
                    <w:rPr>
                      <w:szCs w:val="21"/>
                    </w:rPr>
                  </w:pPr>
                  <w:r>
                    <w:rPr>
                      <w:rFonts w:hint="eastAsia"/>
                      <w:szCs w:val="21"/>
                    </w:rPr>
                    <w:t>1.5</w:t>
                  </w:r>
                </w:p>
              </w:tc>
              <w:tc>
                <w:tcPr>
                  <w:tcW w:w="265" w:type="pct"/>
                  <w:tcBorders>
                    <w:bottom w:val="single" w:color="auto" w:sz="4" w:space="0"/>
                  </w:tcBorders>
                  <w:shd w:val="clear" w:color="auto" w:fill="auto"/>
                  <w:vAlign w:val="center"/>
                </w:tcPr>
                <w:p>
                  <w:pPr>
                    <w:jc w:val="center"/>
                    <w:rPr>
                      <w:rFonts w:hint="eastAsia" w:eastAsia="宋体"/>
                      <w:szCs w:val="21"/>
                      <w:lang w:eastAsia="zh-CN"/>
                    </w:rPr>
                  </w:pPr>
                  <w:r>
                    <w:rPr>
                      <w:rFonts w:hint="eastAsia"/>
                      <w:szCs w:val="21"/>
                    </w:rPr>
                    <w:t>0.01</w:t>
                  </w:r>
                  <w:r>
                    <w:rPr>
                      <w:rFonts w:hint="eastAsia"/>
                      <w:szCs w:val="21"/>
                      <w:lang w:val="en-US" w:eastAsia="zh-CN"/>
                    </w:rPr>
                    <w:t>5</w:t>
                  </w:r>
                </w:p>
              </w:tc>
              <w:tc>
                <w:tcPr>
                  <w:tcW w:w="258" w:type="pct"/>
                  <w:tcBorders>
                    <w:bottom w:val="single" w:color="auto" w:sz="4" w:space="0"/>
                  </w:tcBorders>
                  <w:shd w:val="clear" w:color="auto" w:fill="auto"/>
                  <w:vAlign w:val="center"/>
                </w:tcPr>
                <w:p>
                  <w:pPr>
                    <w:jc w:val="center"/>
                    <w:rPr>
                      <w:szCs w:val="21"/>
                    </w:rPr>
                  </w:pPr>
                  <w:r>
                    <w:rPr>
                      <w:rFonts w:hint="eastAsia"/>
                      <w:szCs w:val="21"/>
                    </w:rPr>
                    <w:t>0.035</w:t>
                  </w:r>
                </w:p>
              </w:tc>
              <w:tc>
                <w:tcPr>
                  <w:tcW w:w="316" w:type="pct"/>
                  <w:tcBorders>
                    <w:bottom w:val="single" w:color="auto" w:sz="4" w:space="0"/>
                  </w:tcBorders>
                  <w:vAlign w:val="center"/>
                </w:tcPr>
                <w:p>
                  <w:pPr>
                    <w:widowControl/>
                    <w:adjustRightInd w:val="0"/>
                    <w:snapToGrid w:val="0"/>
                    <w:jc w:val="center"/>
                    <w:rPr>
                      <w:kern w:val="0"/>
                      <w:szCs w:val="21"/>
                    </w:rPr>
                  </w:pPr>
                  <w:r>
                    <w:rPr>
                      <w:rFonts w:hint="eastAsia"/>
                      <w:kern w:val="0"/>
                      <w:szCs w:val="21"/>
                    </w:rPr>
                    <w:t>DA003</w:t>
                  </w:r>
                </w:p>
              </w:tc>
              <w:tc>
                <w:tcPr>
                  <w:tcW w:w="243" w:type="pct"/>
                  <w:tcBorders>
                    <w:bottom w:val="single" w:color="auto" w:sz="4" w:space="0"/>
                  </w:tcBorders>
                  <w:vAlign w:val="center"/>
                </w:tcPr>
                <w:p>
                  <w:pPr>
                    <w:widowControl/>
                    <w:adjustRightInd w:val="0"/>
                    <w:snapToGrid w:val="0"/>
                    <w:jc w:val="center"/>
                    <w:rPr>
                      <w:kern w:val="0"/>
                      <w:szCs w:val="21"/>
                    </w:rPr>
                  </w:pPr>
                  <w:r>
                    <w:rPr>
                      <w:rFonts w:hint="eastAsia"/>
                      <w:kern w:val="0"/>
                      <w:szCs w:val="21"/>
                    </w:rPr>
                    <w:t>2400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41" w:type="pct"/>
                  <w:vMerge w:val="continue"/>
                  <w:vAlign w:val="center"/>
                </w:tcPr>
                <w:p>
                  <w:pPr>
                    <w:widowControl/>
                    <w:adjustRightInd w:val="0"/>
                    <w:snapToGrid w:val="0"/>
                    <w:jc w:val="center"/>
                    <w:rPr>
                      <w:bCs/>
                      <w:kern w:val="0"/>
                      <w:szCs w:val="21"/>
                    </w:rPr>
                  </w:pPr>
                </w:p>
              </w:tc>
              <w:tc>
                <w:tcPr>
                  <w:tcW w:w="146" w:type="pct"/>
                  <w:vMerge w:val="continue"/>
                  <w:shd w:val="clear" w:color="auto" w:fill="auto"/>
                  <w:vAlign w:val="center"/>
                </w:tcPr>
                <w:p>
                  <w:pPr>
                    <w:widowControl/>
                    <w:adjustRightInd w:val="0"/>
                    <w:snapToGrid w:val="0"/>
                    <w:jc w:val="center"/>
                    <w:rPr>
                      <w:kern w:val="0"/>
                      <w:szCs w:val="21"/>
                    </w:rPr>
                  </w:pPr>
                </w:p>
              </w:tc>
              <w:tc>
                <w:tcPr>
                  <w:tcW w:w="250" w:type="pct"/>
                  <w:vMerge w:val="continue"/>
                  <w:shd w:val="clear" w:color="auto" w:fill="auto"/>
                  <w:vAlign w:val="center"/>
                </w:tcPr>
                <w:p>
                  <w:pPr>
                    <w:widowControl/>
                    <w:adjustRightInd w:val="0"/>
                    <w:snapToGrid w:val="0"/>
                    <w:jc w:val="center"/>
                    <w:rPr>
                      <w:kern w:val="0"/>
                      <w:szCs w:val="21"/>
                      <w:lang w:bidi="ar"/>
                    </w:rPr>
                  </w:pPr>
                </w:p>
              </w:tc>
              <w:tc>
                <w:tcPr>
                  <w:tcW w:w="153" w:type="pct"/>
                  <w:vMerge w:val="continue"/>
                  <w:vAlign w:val="center"/>
                </w:tcPr>
                <w:p>
                  <w:pPr>
                    <w:widowControl/>
                    <w:adjustRightInd w:val="0"/>
                    <w:snapToGrid w:val="0"/>
                    <w:jc w:val="center"/>
                    <w:rPr>
                      <w:szCs w:val="21"/>
                    </w:rPr>
                  </w:pPr>
                </w:p>
              </w:tc>
              <w:tc>
                <w:tcPr>
                  <w:tcW w:w="227" w:type="pct"/>
                  <w:vMerge w:val="continue"/>
                  <w:vAlign w:val="center"/>
                </w:tcPr>
                <w:p>
                  <w:pPr>
                    <w:widowControl/>
                    <w:adjustRightInd w:val="0"/>
                    <w:snapToGrid w:val="0"/>
                    <w:jc w:val="center"/>
                    <w:rPr>
                      <w:szCs w:val="21"/>
                    </w:rPr>
                  </w:pPr>
                </w:p>
              </w:tc>
              <w:tc>
                <w:tcPr>
                  <w:tcW w:w="161" w:type="pct"/>
                  <w:vMerge w:val="continue"/>
                  <w:vAlign w:val="center"/>
                </w:tcPr>
                <w:p>
                  <w:pPr>
                    <w:widowControl/>
                    <w:adjustRightInd w:val="0"/>
                    <w:snapToGrid w:val="0"/>
                    <w:jc w:val="center"/>
                    <w:rPr>
                      <w:szCs w:val="21"/>
                    </w:rPr>
                  </w:pPr>
                </w:p>
              </w:tc>
              <w:tc>
                <w:tcPr>
                  <w:tcW w:w="154" w:type="pct"/>
                  <w:vMerge w:val="continue"/>
                  <w:vAlign w:val="center"/>
                </w:tcPr>
                <w:p>
                  <w:pPr>
                    <w:widowControl/>
                    <w:adjustRightInd w:val="0"/>
                    <w:snapToGrid w:val="0"/>
                    <w:jc w:val="center"/>
                    <w:rPr>
                      <w:szCs w:val="21"/>
                    </w:rPr>
                  </w:pPr>
                </w:p>
              </w:tc>
              <w:tc>
                <w:tcPr>
                  <w:tcW w:w="319" w:type="pct"/>
                  <w:tcBorders>
                    <w:top w:val="single" w:color="auto" w:sz="4" w:space="0"/>
                    <w:bottom w:val="single" w:color="auto" w:sz="4" w:space="0"/>
                  </w:tcBorders>
                  <w:shd w:val="clear" w:color="auto" w:fill="auto"/>
                  <w:vAlign w:val="center"/>
                </w:tcPr>
                <w:p>
                  <w:pPr>
                    <w:widowControl/>
                    <w:adjustRightInd w:val="0"/>
                    <w:snapToGrid w:val="0"/>
                    <w:jc w:val="center"/>
                    <w:rPr>
                      <w:szCs w:val="21"/>
                    </w:rPr>
                  </w:pPr>
                  <w:r>
                    <w:rPr>
                      <w:rFonts w:hint="eastAsia"/>
                      <w:szCs w:val="21"/>
                    </w:rPr>
                    <w:t>无组织</w:t>
                  </w:r>
                </w:p>
              </w:tc>
              <w:tc>
                <w:tcPr>
                  <w:tcW w:w="269" w:type="pct"/>
                  <w:tcBorders>
                    <w:top w:val="single" w:color="auto" w:sz="4" w:space="0"/>
                    <w:bottom w:val="single" w:color="auto" w:sz="4" w:space="0"/>
                  </w:tcBorders>
                  <w:vAlign w:val="center"/>
                </w:tcPr>
                <w:p>
                  <w:pPr>
                    <w:widowControl/>
                    <w:adjustRightInd w:val="0"/>
                    <w:snapToGrid w:val="0"/>
                    <w:jc w:val="center"/>
                    <w:rPr>
                      <w:szCs w:val="21"/>
                    </w:rPr>
                  </w:pPr>
                  <w:r>
                    <w:rPr>
                      <w:rFonts w:hint="eastAsia"/>
                      <w:szCs w:val="21"/>
                    </w:rPr>
                    <w:t>/</w:t>
                  </w:r>
                </w:p>
              </w:tc>
              <w:tc>
                <w:tcPr>
                  <w:tcW w:w="289" w:type="pct"/>
                  <w:tcBorders>
                    <w:top w:val="single" w:color="auto" w:sz="4" w:space="0"/>
                    <w:bottom w:val="single" w:color="auto" w:sz="4" w:space="0"/>
                  </w:tcBorders>
                  <w:vAlign w:val="center"/>
                </w:tcPr>
                <w:p>
                  <w:pPr>
                    <w:jc w:val="center"/>
                    <w:rPr>
                      <w:szCs w:val="21"/>
                    </w:rPr>
                  </w:pPr>
                  <w:r>
                    <w:rPr>
                      <w:rFonts w:hint="eastAsia"/>
                      <w:szCs w:val="21"/>
                    </w:rPr>
                    <w:t>/</w:t>
                  </w:r>
                </w:p>
              </w:tc>
              <w:tc>
                <w:tcPr>
                  <w:tcW w:w="269" w:type="pct"/>
                  <w:tcBorders>
                    <w:top w:val="single" w:color="auto" w:sz="4" w:space="0"/>
                    <w:bottom w:val="single" w:color="auto" w:sz="4" w:space="0"/>
                  </w:tcBorders>
                  <w:vAlign w:val="center"/>
                </w:tcPr>
                <w:p>
                  <w:pPr>
                    <w:jc w:val="center"/>
                    <w:rPr>
                      <w:szCs w:val="21"/>
                    </w:rPr>
                  </w:pPr>
                  <w:r>
                    <w:rPr>
                      <w:rFonts w:hint="eastAsia"/>
                      <w:szCs w:val="21"/>
                    </w:rPr>
                    <w:t>0.164</w:t>
                  </w:r>
                </w:p>
              </w:tc>
              <w:tc>
                <w:tcPr>
                  <w:tcW w:w="265" w:type="pct"/>
                  <w:tcBorders>
                    <w:top w:val="single" w:color="auto" w:sz="4" w:space="0"/>
                    <w:bottom w:val="single" w:color="auto" w:sz="4" w:space="0"/>
                  </w:tcBorders>
                  <w:vAlign w:val="center"/>
                </w:tcPr>
                <w:p>
                  <w:pPr>
                    <w:jc w:val="center"/>
                    <w:rPr>
                      <w:szCs w:val="21"/>
                    </w:rPr>
                  </w:pPr>
                  <w:r>
                    <w:rPr>
                      <w:rFonts w:hint="eastAsia"/>
                      <w:szCs w:val="21"/>
                    </w:rPr>
                    <w:t>0.394</w:t>
                  </w:r>
                </w:p>
              </w:tc>
              <w:tc>
                <w:tcPr>
                  <w:tcW w:w="235" w:type="pct"/>
                  <w:tcBorders>
                    <w:top w:val="single" w:color="auto" w:sz="4" w:space="0"/>
                    <w:bottom w:val="single" w:color="auto" w:sz="4" w:space="0"/>
                  </w:tcBorders>
                  <w:vAlign w:val="center"/>
                </w:tcPr>
                <w:p>
                  <w:pPr>
                    <w:adjustRightInd w:val="0"/>
                    <w:snapToGrid w:val="0"/>
                    <w:jc w:val="center"/>
                    <w:rPr>
                      <w:rFonts w:eastAsiaTheme="minorEastAsia"/>
                      <w:bCs/>
                      <w:kern w:val="0"/>
                      <w:szCs w:val="21"/>
                    </w:rPr>
                  </w:pPr>
                  <w:r>
                    <w:rPr>
                      <w:rFonts w:hint="eastAsia" w:eastAsiaTheme="minorEastAsia"/>
                      <w:bCs/>
                      <w:kern w:val="0"/>
                      <w:szCs w:val="21"/>
                    </w:rPr>
                    <w:t>/</w:t>
                  </w:r>
                </w:p>
              </w:tc>
              <w:tc>
                <w:tcPr>
                  <w:tcW w:w="215" w:type="pct"/>
                  <w:tcBorders>
                    <w:top w:val="single" w:color="auto" w:sz="4" w:space="0"/>
                    <w:bottom w:val="single" w:color="auto" w:sz="4" w:space="0"/>
                  </w:tcBorders>
                  <w:shd w:val="clear" w:color="auto" w:fill="auto"/>
                  <w:vAlign w:val="center"/>
                </w:tcPr>
                <w:p>
                  <w:pPr>
                    <w:adjustRightInd w:val="0"/>
                    <w:snapToGrid w:val="0"/>
                    <w:jc w:val="center"/>
                    <w:rPr>
                      <w:rFonts w:eastAsiaTheme="minorEastAsia"/>
                      <w:bCs/>
                      <w:kern w:val="0"/>
                      <w:szCs w:val="21"/>
                    </w:rPr>
                  </w:pPr>
                  <w:r>
                    <w:rPr>
                      <w:rFonts w:hint="eastAsia" w:eastAsiaTheme="minorEastAsia"/>
                      <w:bCs/>
                      <w:kern w:val="0"/>
                      <w:szCs w:val="21"/>
                    </w:rPr>
                    <w:t>/</w:t>
                  </w:r>
                </w:p>
              </w:tc>
              <w:tc>
                <w:tcPr>
                  <w:tcW w:w="281" w:type="pct"/>
                  <w:tcBorders>
                    <w:top w:val="single" w:color="auto" w:sz="4" w:space="0"/>
                    <w:bottom w:val="single" w:color="auto" w:sz="4" w:space="0"/>
                  </w:tcBorders>
                  <w:vAlign w:val="center"/>
                </w:tcPr>
                <w:p>
                  <w:pPr>
                    <w:jc w:val="center"/>
                    <w:rPr>
                      <w:szCs w:val="21"/>
                    </w:rPr>
                  </w:pPr>
                  <w:r>
                    <w:rPr>
                      <w:rFonts w:hint="eastAsia"/>
                      <w:szCs w:val="21"/>
                    </w:rPr>
                    <w:t>/</w:t>
                  </w:r>
                </w:p>
              </w:tc>
              <w:tc>
                <w:tcPr>
                  <w:tcW w:w="231" w:type="pct"/>
                  <w:tcBorders>
                    <w:top w:val="single" w:color="auto" w:sz="4" w:space="0"/>
                    <w:bottom w:val="single" w:color="auto" w:sz="4" w:space="0"/>
                  </w:tcBorders>
                  <w:vAlign w:val="center"/>
                </w:tcPr>
                <w:p>
                  <w:pPr>
                    <w:jc w:val="center"/>
                    <w:rPr>
                      <w:szCs w:val="21"/>
                    </w:rPr>
                  </w:pPr>
                  <w:r>
                    <w:rPr>
                      <w:rFonts w:hint="eastAsia"/>
                      <w:szCs w:val="21"/>
                    </w:rPr>
                    <w:t>/</w:t>
                  </w:r>
                </w:p>
              </w:tc>
              <w:tc>
                <w:tcPr>
                  <w:tcW w:w="304" w:type="pct"/>
                  <w:tcBorders>
                    <w:top w:val="single" w:color="auto" w:sz="4" w:space="0"/>
                    <w:bottom w:val="single" w:color="auto" w:sz="4" w:space="0"/>
                  </w:tcBorders>
                  <w:shd w:val="clear" w:color="auto" w:fill="auto"/>
                  <w:vAlign w:val="center"/>
                </w:tcPr>
                <w:p>
                  <w:pPr>
                    <w:jc w:val="center"/>
                    <w:rPr>
                      <w:szCs w:val="21"/>
                    </w:rPr>
                  </w:pPr>
                  <w:r>
                    <w:rPr>
                      <w:rFonts w:hint="eastAsia"/>
                      <w:szCs w:val="21"/>
                    </w:rPr>
                    <w:t>/</w:t>
                  </w:r>
                </w:p>
              </w:tc>
              <w:tc>
                <w:tcPr>
                  <w:tcW w:w="265" w:type="pct"/>
                  <w:tcBorders>
                    <w:top w:val="single" w:color="auto" w:sz="4" w:space="0"/>
                    <w:bottom w:val="single" w:color="auto" w:sz="4" w:space="0"/>
                  </w:tcBorders>
                  <w:shd w:val="clear" w:color="auto" w:fill="auto"/>
                  <w:vAlign w:val="center"/>
                </w:tcPr>
                <w:p>
                  <w:pPr>
                    <w:jc w:val="center"/>
                    <w:rPr>
                      <w:szCs w:val="21"/>
                    </w:rPr>
                  </w:pPr>
                  <w:r>
                    <w:rPr>
                      <w:rFonts w:hint="eastAsia"/>
                      <w:szCs w:val="21"/>
                    </w:rPr>
                    <w:t>0.164</w:t>
                  </w:r>
                </w:p>
              </w:tc>
              <w:tc>
                <w:tcPr>
                  <w:tcW w:w="258" w:type="pct"/>
                  <w:tcBorders>
                    <w:top w:val="single" w:color="auto" w:sz="4" w:space="0"/>
                    <w:bottom w:val="single" w:color="auto" w:sz="4" w:space="0"/>
                  </w:tcBorders>
                  <w:shd w:val="clear" w:color="auto" w:fill="auto"/>
                  <w:vAlign w:val="center"/>
                </w:tcPr>
                <w:p>
                  <w:pPr>
                    <w:jc w:val="center"/>
                    <w:rPr>
                      <w:szCs w:val="21"/>
                    </w:rPr>
                  </w:pPr>
                  <w:r>
                    <w:rPr>
                      <w:rFonts w:hint="eastAsia"/>
                      <w:szCs w:val="21"/>
                    </w:rPr>
                    <w:t>0.394</w:t>
                  </w:r>
                </w:p>
              </w:tc>
              <w:tc>
                <w:tcPr>
                  <w:tcW w:w="316" w:type="pct"/>
                  <w:tcBorders>
                    <w:top w:val="single" w:color="auto" w:sz="4" w:space="0"/>
                    <w:bottom w:val="single" w:color="auto" w:sz="4" w:space="0"/>
                  </w:tcBorders>
                  <w:vAlign w:val="center"/>
                </w:tcPr>
                <w:p>
                  <w:pPr>
                    <w:widowControl/>
                    <w:adjustRightInd w:val="0"/>
                    <w:snapToGrid w:val="0"/>
                    <w:jc w:val="center"/>
                    <w:rPr>
                      <w:kern w:val="0"/>
                      <w:szCs w:val="21"/>
                    </w:rPr>
                  </w:pPr>
                  <w:r>
                    <w:rPr>
                      <w:rFonts w:hint="eastAsia"/>
                      <w:kern w:val="0"/>
                      <w:szCs w:val="21"/>
                    </w:rPr>
                    <w:t>/</w:t>
                  </w:r>
                </w:p>
              </w:tc>
              <w:tc>
                <w:tcPr>
                  <w:tcW w:w="243" w:type="pct"/>
                  <w:tcBorders>
                    <w:top w:val="single" w:color="auto" w:sz="4" w:space="0"/>
                    <w:bottom w:val="single" w:color="auto" w:sz="4" w:space="0"/>
                  </w:tcBorders>
                  <w:vAlign w:val="center"/>
                </w:tcPr>
                <w:p>
                  <w:pPr>
                    <w:widowControl/>
                    <w:adjustRightInd w:val="0"/>
                    <w:snapToGrid w:val="0"/>
                    <w:jc w:val="center"/>
                    <w:rPr>
                      <w:kern w:val="0"/>
                      <w:szCs w:val="21"/>
                    </w:rPr>
                  </w:pPr>
                  <w:r>
                    <w:rPr>
                      <w:rFonts w:hint="eastAsia"/>
                      <w:kern w:val="0"/>
                      <w:szCs w:val="21"/>
                    </w:rPr>
                    <w:t>2400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41" w:type="pct"/>
                  <w:vAlign w:val="center"/>
                </w:tcPr>
                <w:p>
                  <w:pPr>
                    <w:widowControl/>
                    <w:adjustRightInd w:val="0"/>
                    <w:snapToGrid w:val="0"/>
                    <w:jc w:val="center"/>
                    <w:rPr>
                      <w:rFonts w:hint="eastAsia" w:eastAsia="宋体"/>
                      <w:bCs/>
                      <w:kern w:val="0"/>
                      <w:szCs w:val="21"/>
                      <w:lang w:val="en-US" w:eastAsia="zh-CN"/>
                    </w:rPr>
                  </w:pPr>
                  <w:r>
                    <w:rPr>
                      <w:rFonts w:hint="eastAsia"/>
                      <w:bCs/>
                      <w:kern w:val="0"/>
                      <w:szCs w:val="21"/>
                      <w:lang w:val="en-US" w:eastAsia="zh-CN"/>
                    </w:rPr>
                    <w:t>/</w:t>
                  </w:r>
                </w:p>
              </w:tc>
              <w:tc>
                <w:tcPr>
                  <w:tcW w:w="146" w:type="pct"/>
                  <w:shd w:val="clear" w:color="auto" w:fill="auto"/>
                  <w:vAlign w:val="center"/>
                </w:tcPr>
                <w:p>
                  <w:pPr>
                    <w:widowControl/>
                    <w:adjustRightInd w:val="0"/>
                    <w:snapToGrid w:val="0"/>
                    <w:jc w:val="center"/>
                    <w:rPr>
                      <w:rFonts w:hint="default" w:eastAsia="宋体"/>
                      <w:kern w:val="0"/>
                      <w:szCs w:val="21"/>
                      <w:lang w:val="en-US" w:eastAsia="zh-CN"/>
                    </w:rPr>
                  </w:pPr>
                  <w:r>
                    <w:rPr>
                      <w:rFonts w:hint="eastAsia"/>
                      <w:kern w:val="0"/>
                      <w:szCs w:val="21"/>
                      <w:lang w:val="en-US" w:eastAsia="zh-CN"/>
                    </w:rPr>
                    <w:t>食堂油烟</w:t>
                  </w:r>
                </w:p>
              </w:tc>
              <w:tc>
                <w:tcPr>
                  <w:tcW w:w="250" w:type="pct"/>
                  <w:shd w:val="clear" w:color="auto" w:fill="auto"/>
                  <w:vAlign w:val="center"/>
                </w:tcPr>
                <w:p>
                  <w:pPr>
                    <w:widowControl/>
                    <w:adjustRightInd w:val="0"/>
                    <w:snapToGrid w:val="0"/>
                    <w:jc w:val="center"/>
                    <w:rPr>
                      <w:rFonts w:hint="eastAsia" w:eastAsia="宋体"/>
                      <w:kern w:val="0"/>
                      <w:szCs w:val="21"/>
                      <w:lang w:val="en-US" w:eastAsia="zh-CN" w:bidi="ar"/>
                    </w:rPr>
                  </w:pPr>
                  <w:r>
                    <w:rPr>
                      <w:rFonts w:hint="eastAsia"/>
                      <w:kern w:val="0"/>
                      <w:szCs w:val="21"/>
                      <w:lang w:val="en-US" w:eastAsia="zh-CN" w:bidi="ar"/>
                    </w:rPr>
                    <w:t>油烟</w:t>
                  </w:r>
                </w:p>
              </w:tc>
              <w:tc>
                <w:tcPr>
                  <w:tcW w:w="153" w:type="pct"/>
                  <w:vAlign w:val="center"/>
                </w:tcPr>
                <w:p>
                  <w:pPr>
                    <w:widowControl/>
                    <w:adjustRightInd w:val="0"/>
                    <w:snapToGrid w:val="0"/>
                    <w:jc w:val="center"/>
                    <w:rPr>
                      <w:szCs w:val="21"/>
                    </w:rPr>
                  </w:pPr>
                  <w:r>
                    <w:rPr>
                      <w:rFonts w:hint="eastAsia"/>
                      <w:szCs w:val="21"/>
                    </w:rPr>
                    <w:t>产污系数法</w:t>
                  </w:r>
                </w:p>
              </w:tc>
              <w:tc>
                <w:tcPr>
                  <w:tcW w:w="227" w:type="pct"/>
                  <w:vAlign w:val="center"/>
                </w:tcPr>
                <w:p>
                  <w:pPr>
                    <w:widowControl/>
                    <w:adjustRightInd w:val="0"/>
                    <w:snapToGrid w:val="0"/>
                    <w:jc w:val="center"/>
                    <w:rPr>
                      <w:szCs w:val="21"/>
                    </w:rPr>
                  </w:pPr>
                  <w:r>
                    <w:rPr>
                      <w:szCs w:val="21"/>
                    </w:rPr>
                    <w:t>0.00</w:t>
                  </w:r>
                  <w:r>
                    <w:rPr>
                      <w:rFonts w:hint="eastAsia"/>
                      <w:szCs w:val="21"/>
                    </w:rPr>
                    <w:t>72</w:t>
                  </w:r>
                </w:p>
              </w:tc>
              <w:tc>
                <w:tcPr>
                  <w:tcW w:w="161" w:type="pct"/>
                  <w:vAlign w:val="center"/>
                </w:tcPr>
                <w:p>
                  <w:pPr>
                    <w:widowControl/>
                    <w:adjustRightInd w:val="0"/>
                    <w:snapToGrid w:val="0"/>
                    <w:jc w:val="center"/>
                    <w:rPr>
                      <w:rFonts w:hint="eastAsia" w:eastAsia="宋体"/>
                      <w:szCs w:val="21"/>
                      <w:lang w:val="en-US" w:eastAsia="zh-CN"/>
                    </w:rPr>
                  </w:pPr>
                  <w:r>
                    <w:rPr>
                      <w:rFonts w:hint="eastAsia"/>
                      <w:szCs w:val="21"/>
                      <w:lang w:val="en-US" w:eastAsia="zh-CN"/>
                    </w:rPr>
                    <w:t>/</w:t>
                  </w:r>
                </w:p>
              </w:tc>
              <w:tc>
                <w:tcPr>
                  <w:tcW w:w="154" w:type="pct"/>
                  <w:vAlign w:val="center"/>
                </w:tcPr>
                <w:p>
                  <w:pPr>
                    <w:widowControl/>
                    <w:adjustRightInd w:val="0"/>
                    <w:snapToGrid w:val="0"/>
                    <w:jc w:val="center"/>
                    <w:rPr>
                      <w:rFonts w:hint="eastAsia" w:eastAsia="宋体"/>
                      <w:szCs w:val="21"/>
                      <w:lang w:val="en-US" w:eastAsia="zh-CN"/>
                    </w:rPr>
                  </w:pPr>
                  <w:r>
                    <w:rPr>
                      <w:rFonts w:hint="eastAsia"/>
                      <w:szCs w:val="21"/>
                      <w:lang w:val="en-US" w:eastAsia="zh-CN"/>
                    </w:rPr>
                    <w:t>/</w:t>
                  </w:r>
                </w:p>
              </w:tc>
              <w:tc>
                <w:tcPr>
                  <w:tcW w:w="319" w:type="pct"/>
                  <w:tcBorders>
                    <w:top w:val="single" w:color="auto" w:sz="4" w:space="0"/>
                    <w:bottom w:val="single" w:color="auto" w:sz="4" w:space="0"/>
                  </w:tcBorders>
                  <w:shd w:val="clear" w:color="auto" w:fill="auto"/>
                  <w:vAlign w:val="center"/>
                </w:tcPr>
                <w:p>
                  <w:pPr>
                    <w:widowControl/>
                    <w:adjustRightInd w:val="0"/>
                    <w:snapToGrid w:val="0"/>
                    <w:jc w:val="center"/>
                    <w:rPr>
                      <w:rFonts w:hint="eastAsia"/>
                      <w:szCs w:val="21"/>
                    </w:rPr>
                  </w:pPr>
                  <w:r>
                    <w:rPr>
                      <w:rFonts w:hint="eastAsia"/>
                      <w:szCs w:val="21"/>
                    </w:rPr>
                    <w:t>无组织</w:t>
                  </w:r>
                </w:p>
              </w:tc>
              <w:tc>
                <w:tcPr>
                  <w:tcW w:w="269" w:type="pct"/>
                  <w:tcBorders>
                    <w:top w:val="single" w:color="auto" w:sz="4" w:space="0"/>
                    <w:bottom w:val="single" w:color="auto" w:sz="4" w:space="0"/>
                  </w:tcBorders>
                  <w:vAlign w:val="center"/>
                </w:tcPr>
                <w:p>
                  <w:pPr>
                    <w:widowControl/>
                    <w:adjustRightInd w:val="0"/>
                    <w:snapToGrid w:val="0"/>
                    <w:jc w:val="center"/>
                    <w:rPr>
                      <w:rFonts w:hint="default" w:eastAsia="宋体"/>
                      <w:szCs w:val="21"/>
                      <w:lang w:val="en-US" w:eastAsia="zh-CN"/>
                    </w:rPr>
                  </w:pPr>
                  <w:r>
                    <w:rPr>
                      <w:rFonts w:hint="eastAsia"/>
                      <w:szCs w:val="21"/>
                      <w:lang w:val="en-US" w:eastAsia="zh-CN"/>
                    </w:rPr>
                    <w:t>5000</w:t>
                  </w:r>
                </w:p>
              </w:tc>
              <w:tc>
                <w:tcPr>
                  <w:tcW w:w="289" w:type="pct"/>
                  <w:tcBorders>
                    <w:top w:val="single" w:color="auto" w:sz="4" w:space="0"/>
                    <w:bottom w:val="single" w:color="auto" w:sz="4" w:space="0"/>
                  </w:tcBorders>
                  <w:vAlign w:val="center"/>
                </w:tcPr>
                <w:p>
                  <w:pPr>
                    <w:jc w:val="center"/>
                    <w:rPr>
                      <w:rFonts w:hint="eastAsia" w:eastAsia="宋体"/>
                      <w:szCs w:val="21"/>
                      <w:lang w:val="en-US" w:eastAsia="zh-CN"/>
                    </w:rPr>
                  </w:pPr>
                  <w:r>
                    <w:rPr>
                      <w:rFonts w:hint="eastAsia"/>
                      <w:szCs w:val="21"/>
                      <w:lang w:val="en-US" w:eastAsia="zh-CN"/>
                    </w:rPr>
                    <w:t>3</w:t>
                  </w:r>
                </w:p>
              </w:tc>
              <w:tc>
                <w:tcPr>
                  <w:tcW w:w="269" w:type="pct"/>
                  <w:tcBorders>
                    <w:top w:val="single" w:color="auto" w:sz="4" w:space="0"/>
                    <w:bottom w:val="single" w:color="auto" w:sz="4" w:space="0"/>
                  </w:tcBorders>
                  <w:vAlign w:val="center"/>
                </w:tcPr>
                <w:p>
                  <w:pPr>
                    <w:jc w:val="center"/>
                    <w:rPr>
                      <w:rFonts w:hint="default" w:eastAsia="宋体"/>
                      <w:szCs w:val="21"/>
                      <w:lang w:val="en-US" w:eastAsia="zh-CN"/>
                    </w:rPr>
                  </w:pPr>
                  <w:r>
                    <w:rPr>
                      <w:rFonts w:hint="eastAsia"/>
                      <w:szCs w:val="21"/>
                      <w:lang w:val="en-US" w:eastAsia="zh-CN"/>
                    </w:rPr>
                    <w:t>0.012</w:t>
                  </w:r>
                </w:p>
              </w:tc>
              <w:tc>
                <w:tcPr>
                  <w:tcW w:w="265" w:type="pct"/>
                  <w:tcBorders>
                    <w:top w:val="single" w:color="auto" w:sz="4" w:space="0"/>
                    <w:bottom w:val="single" w:color="auto" w:sz="4" w:space="0"/>
                  </w:tcBorders>
                  <w:vAlign w:val="center"/>
                </w:tcPr>
                <w:p>
                  <w:pPr>
                    <w:jc w:val="center"/>
                    <w:rPr>
                      <w:rFonts w:hint="eastAsia"/>
                      <w:szCs w:val="21"/>
                    </w:rPr>
                  </w:pPr>
                  <w:r>
                    <w:rPr>
                      <w:szCs w:val="21"/>
                    </w:rPr>
                    <w:t>0.00</w:t>
                  </w:r>
                  <w:r>
                    <w:rPr>
                      <w:rFonts w:hint="eastAsia"/>
                      <w:szCs w:val="21"/>
                    </w:rPr>
                    <w:t>72</w:t>
                  </w:r>
                </w:p>
              </w:tc>
              <w:tc>
                <w:tcPr>
                  <w:tcW w:w="235" w:type="pct"/>
                  <w:tcBorders>
                    <w:top w:val="single" w:color="auto" w:sz="4" w:space="0"/>
                    <w:bottom w:val="single" w:color="auto" w:sz="4" w:space="0"/>
                  </w:tcBorders>
                  <w:vAlign w:val="center"/>
                </w:tcPr>
                <w:p>
                  <w:pPr>
                    <w:adjustRightInd w:val="0"/>
                    <w:snapToGrid w:val="0"/>
                    <w:jc w:val="center"/>
                    <w:rPr>
                      <w:rFonts w:hint="eastAsia" w:eastAsiaTheme="minorEastAsia"/>
                      <w:bCs/>
                      <w:kern w:val="0"/>
                      <w:szCs w:val="21"/>
                    </w:rPr>
                  </w:pPr>
                  <w:r>
                    <w:rPr>
                      <w:rFonts w:hint="eastAsia" w:eastAsiaTheme="minorEastAsia"/>
                      <w:bCs/>
                      <w:kern w:val="0"/>
                      <w:szCs w:val="21"/>
                    </w:rPr>
                    <w:t>油烟净化器</w:t>
                  </w:r>
                </w:p>
              </w:tc>
              <w:tc>
                <w:tcPr>
                  <w:tcW w:w="215" w:type="pct"/>
                  <w:tcBorders>
                    <w:top w:val="single" w:color="auto" w:sz="4" w:space="0"/>
                    <w:bottom w:val="single" w:color="auto" w:sz="4" w:space="0"/>
                  </w:tcBorders>
                  <w:shd w:val="clear" w:color="auto" w:fill="auto"/>
                  <w:vAlign w:val="center"/>
                </w:tcPr>
                <w:p>
                  <w:pPr>
                    <w:adjustRightInd w:val="0"/>
                    <w:snapToGrid w:val="0"/>
                    <w:jc w:val="center"/>
                    <w:rPr>
                      <w:rFonts w:hint="default" w:eastAsiaTheme="minorEastAsia"/>
                      <w:bCs/>
                      <w:kern w:val="0"/>
                      <w:szCs w:val="21"/>
                      <w:lang w:val="en-US" w:eastAsia="zh-CN"/>
                    </w:rPr>
                  </w:pPr>
                  <w:r>
                    <w:rPr>
                      <w:rFonts w:hint="eastAsia" w:eastAsiaTheme="minorEastAsia"/>
                      <w:bCs/>
                      <w:kern w:val="0"/>
                      <w:szCs w:val="21"/>
                      <w:lang w:val="en-US" w:eastAsia="zh-CN"/>
                    </w:rPr>
                    <w:t>65</w:t>
                  </w:r>
                </w:p>
              </w:tc>
              <w:tc>
                <w:tcPr>
                  <w:tcW w:w="281" w:type="pct"/>
                  <w:tcBorders>
                    <w:top w:val="single" w:color="auto" w:sz="4" w:space="0"/>
                    <w:bottom w:val="single" w:color="auto" w:sz="4" w:space="0"/>
                  </w:tcBorders>
                  <w:vAlign w:val="center"/>
                </w:tcPr>
                <w:p>
                  <w:pPr>
                    <w:jc w:val="center"/>
                    <w:rPr>
                      <w:rFonts w:hint="default" w:eastAsia="宋体"/>
                      <w:szCs w:val="21"/>
                      <w:lang w:val="en-US" w:eastAsia="zh-CN"/>
                    </w:rPr>
                  </w:pPr>
                  <w:r>
                    <w:rPr>
                      <w:rFonts w:hint="eastAsia"/>
                      <w:szCs w:val="21"/>
                      <w:lang w:val="en-US" w:eastAsia="zh-CN"/>
                    </w:rPr>
                    <w:t>5000</w:t>
                  </w:r>
                </w:p>
              </w:tc>
              <w:tc>
                <w:tcPr>
                  <w:tcW w:w="231" w:type="pct"/>
                  <w:tcBorders>
                    <w:top w:val="single" w:color="auto" w:sz="4" w:space="0"/>
                    <w:bottom w:val="single" w:color="auto" w:sz="4" w:space="0"/>
                  </w:tcBorders>
                  <w:vAlign w:val="center"/>
                </w:tcPr>
                <w:p>
                  <w:pPr>
                    <w:jc w:val="center"/>
                    <w:rPr>
                      <w:szCs w:val="21"/>
                    </w:rPr>
                  </w:pPr>
                  <w:r>
                    <w:rPr>
                      <w:szCs w:val="21"/>
                    </w:rPr>
                    <w:t>是</w:t>
                  </w:r>
                  <w:r>
                    <w:rPr>
                      <w:szCs w:val="21"/>
                    </w:rPr>
                    <w:sym w:font="Wingdings 2" w:char="0052"/>
                  </w:r>
                </w:p>
                <w:p>
                  <w:pPr>
                    <w:jc w:val="center"/>
                    <w:rPr>
                      <w:rFonts w:hint="eastAsia"/>
                      <w:szCs w:val="21"/>
                    </w:rPr>
                  </w:pPr>
                  <w:r>
                    <w:rPr>
                      <w:szCs w:val="21"/>
                    </w:rPr>
                    <w:t>否□</w:t>
                  </w:r>
                </w:p>
              </w:tc>
              <w:tc>
                <w:tcPr>
                  <w:tcW w:w="304" w:type="pct"/>
                  <w:tcBorders>
                    <w:top w:val="single" w:color="auto" w:sz="4" w:space="0"/>
                    <w:bottom w:val="single" w:color="auto" w:sz="4" w:space="0"/>
                  </w:tcBorders>
                  <w:shd w:val="clear" w:color="auto" w:fill="auto"/>
                  <w:vAlign w:val="center"/>
                </w:tcPr>
                <w:p>
                  <w:pPr>
                    <w:jc w:val="center"/>
                    <w:rPr>
                      <w:rFonts w:hint="default" w:eastAsia="宋体"/>
                      <w:szCs w:val="21"/>
                      <w:lang w:val="en-US" w:eastAsia="zh-CN"/>
                    </w:rPr>
                  </w:pPr>
                  <w:r>
                    <w:rPr>
                      <w:rFonts w:hint="eastAsia"/>
                      <w:szCs w:val="21"/>
                      <w:lang w:val="en-US" w:eastAsia="zh-CN"/>
                    </w:rPr>
                    <w:t>0.83</w:t>
                  </w:r>
                </w:p>
              </w:tc>
              <w:tc>
                <w:tcPr>
                  <w:tcW w:w="265" w:type="pct"/>
                  <w:tcBorders>
                    <w:top w:val="single" w:color="auto" w:sz="4" w:space="0"/>
                    <w:bottom w:val="single" w:color="auto" w:sz="4" w:space="0"/>
                  </w:tcBorders>
                  <w:shd w:val="clear" w:color="auto" w:fill="auto"/>
                  <w:vAlign w:val="center"/>
                </w:tcPr>
                <w:p>
                  <w:pPr>
                    <w:jc w:val="center"/>
                    <w:rPr>
                      <w:rFonts w:hint="default" w:eastAsia="宋体"/>
                      <w:szCs w:val="21"/>
                      <w:lang w:val="en-US" w:eastAsia="zh-CN"/>
                    </w:rPr>
                  </w:pPr>
                  <w:r>
                    <w:rPr>
                      <w:rFonts w:hint="eastAsia"/>
                      <w:szCs w:val="21"/>
                      <w:lang w:val="en-US" w:eastAsia="zh-CN"/>
                    </w:rPr>
                    <w:t>0.004</w:t>
                  </w:r>
                </w:p>
              </w:tc>
              <w:tc>
                <w:tcPr>
                  <w:tcW w:w="258" w:type="pct"/>
                  <w:tcBorders>
                    <w:top w:val="single" w:color="auto" w:sz="4" w:space="0"/>
                    <w:bottom w:val="single" w:color="auto" w:sz="4" w:space="0"/>
                  </w:tcBorders>
                  <w:shd w:val="clear" w:color="auto" w:fill="auto"/>
                  <w:vAlign w:val="center"/>
                </w:tcPr>
                <w:p>
                  <w:pPr>
                    <w:jc w:val="center"/>
                    <w:rPr>
                      <w:rFonts w:hint="eastAsia"/>
                      <w:szCs w:val="21"/>
                    </w:rPr>
                  </w:pPr>
                  <w:r>
                    <w:rPr>
                      <w:rFonts w:hint="eastAsia"/>
                      <w:szCs w:val="21"/>
                    </w:rPr>
                    <w:t>0.0025</w:t>
                  </w:r>
                </w:p>
              </w:tc>
              <w:tc>
                <w:tcPr>
                  <w:tcW w:w="316" w:type="pct"/>
                  <w:tcBorders>
                    <w:top w:val="single" w:color="auto" w:sz="4" w:space="0"/>
                    <w:bottom w:val="single" w:color="auto" w:sz="4" w:space="0"/>
                  </w:tcBorders>
                  <w:vAlign w:val="center"/>
                </w:tcPr>
                <w:p>
                  <w:pPr>
                    <w:widowControl/>
                    <w:adjustRightInd w:val="0"/>
                    <w:snapToGrid w:val="0"/>
                    <w:jc w:val="center"/>
                    <w:rPr>
                      <w:rFonts w:hint="eastAsia" w:eastAsia="宋体"/>
                      <w:kern w:val="0"/>
                      <w:szCs w:val="21"/>
                      <w:lang w:val="en-US" w:eastAsia="zh-CN"/>
                    </w:rPr>
                  </w:pPr>
                  <w:r>
                    <w:rPr>
                      <w:rFonts w:hint="eastAsia"/>
                      <w:kern w:val="0"/>
                      <w:szCs w:val="21"/>
                      <w:lang w:val="en-US" w:eastAsia="zh-CN"/>
                    </w:rPr>
                    <w:t>/</w:t>
                  </w:r>
                </w:p>
              </w:tc>
              <w:tc>
                <w:tcPr>
                  <w:tcW w:w="243" w:type="pct"/>
                  <w:tcBorders>
                    <w:top w:val="single" w:color="auto" w:sz="4" w:space="0"/>
                    <w:bottom w:val="single" w:color="auto" w:sz="4" w:space="0"/>
                  </w:tcBorders>
                  <w:vAlign w:val="center"/>
                </w:tcPr>
                <w:p>
                  <w:pPr>
                    <w:widowControl/>
                    <w:adjustRightInd w:val="0"/>
                    <w:snapToGrid w:val="0"/>
                    <w:jc w:val="center"/>
                    <w:rPr>
                      <w:rFonts w:hint="default" w:eastAsia="宋体"/>
                      <w:kern w:val="0"/>
                      <w:szCs w:val="21"/>
                      <w:lang w:val="en-US" w:eastAsia="zh-CN"/>
                    </w:rPr>
                  </w:pPr>
                  <w:r>
                    <w:rPr>
                      <w:rFonts w:hint="eastAsia"/>
                      <w:kern w:val="0"/>
                      <w:szCs w:val="21"/>
                      <w:lang w:val="en-US" w:eastAsia="zh-CN"/>
                    </w:rPr>
                    <w:t>600</w:t>
                  </w:r>
                </w:p>
              </w:tc>
            </w:tr>
          </w:tbl>
          <w:p>
            <w:pPr>
              <w:adjustRightInd w:val="0"/>
              <w:snapToGrid w:val="0"/>
              <w:spacing w:line="360" w:lineRule="auto"/>
              <w:rPr>
                <w:b/>
                <w:kern w:val="0"/>
                <w:sz w:val="28"/>
                <w:szCs w:val="28"/>
              </w:rPr>
            </w:pPr>
            <w:r>
              <w:rPr>
                <w:rFonts w:hint="eastAsia"/>
                <w:b/>
                <w:kern w:val="0"/>
                <w:szCs w:val="21"/>
              </w:rPr>
              <w:t>注：打磨、淬火工序仅在白班进行，故排放时间按白班时间计算。</w:t>
            </w:r>
          </w:p>
        </w:tc>
      </w:tr>
    </w:tbl>
    <w:p>
      <w:pPr>
        <w:pStyle w:val="21"/>
        <w:jc w:val="center"/>
        <w:outlineLvl w:val="0"/>
        <w:rPr>
          <w:rFonts w:ascii="Times New Roman" w:hAnsi="Times New Roman" w:eastAsiaTheme="minorEastAsia"/>
          <w:snapToGrid w:val="0"/>
          <w:sz w:val="36"/>
          <w:szCs w:val="36"/>
        </w:rPr>
        <w:sectPr>
          <w:pgSz w:w="16840" w:h="11907" w:orient="landscape"/>
          <w:pgMar w:top="1440" w:right="1080" w:bottom="1440" w:left="1080" w:header="851" w:footer="851" w:gutter="0"/>
          <w:pgBorders>
            <w:top w:val="none" w:sz="0" w:space="0"/>
            <w:left w:val="none" w:sz="0" w:space="0"/>
            <w:bottom w:val="none" w:sz="0" w:space="0"/>
            <w:right w:val="none" w:sz="0" w:space="0"/>
          </w:pgBorders>
          <w:cols w:space="720" w:num="1"/>
          <w:docGrid w:linePitch="312" w:charSpace="0"/>
        </w:sectPr>
      </w:pPr>
    </w:p>
    <w:tbl>
      <w:tblPr>
        <w:tblStyle w:val="25"/>
        <w:tblW w:w="890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46"/>
        <w:gridCol w:w="81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10" w:hRule="atLeast"/>
          <w:jc w:val="center"/>
        </w:trPr>
        <w:tc>
          <w:tcPr>
            <w:tcW w:w="746" w:type="dxa"/>
            <w:tcMar>
              <w:left w:w="28" w:type="dxa"/>
              <w:right w:w="28" w:type="dxa"/>
            </w:tcMar>
            <w:vAlign w:val="center"/>
          </w:tcPr>
          <w:p>
            <w:pPr>
              <w:adjustRightInd w:val="0"/>
              <w:snapToGrid w:val="0"/>
              <w:jc w:val="center"/>
              <w:rPr>
                <w:rFonts w:hint="default" w:ascii="Times New Roman" w:hAnsi="Times New Roman" w:cs="Times New Roman"/>
                <w:bCs/>
                <w:sz w:val="24"/>
              </w:rPr>
            </w:pPr>
            <w:r>
              <w:rPr>
                <w:rFonts w:hint="default" w:ascii="Times New Roman" w:hAnsi="Times New Roman" w:cs="Times New Roman"/>
                <w:bCs/>
                <w:sz w:val="24"/>
              </w:rPr>
              <w:t>运营</w:t>
            </w:r>
          </w:p>
          <w:p>
            <w:pPr>
              <w:adjustRightInd w:val="0"/>
              <w:snapToGrid w:val="0"/>
              <w:jc w:val="center"/>
              <w:rPr>
                <w:rFonts w:hint="default" w:ascii="Times New Roman" w:hAnsi="Times New Roman" w:cs="Times New Roman"/>
                <w:bCs/>
                <w:sz w:val="24"/>
              </w:rPr>
            </w:pPr>
            <w:r>
              <w:rPr>
                <w:rFonts w:hint="default" w:ascii="Times New Roman" w:hAnsi="Times New Roman" w:cs="Times New Roman"/>
                <w:bCs/>
                <w:sz w:val="24"/>
              </w:rPr>
              <w:t>期环</w:t>
            </w:r>
          </w:p>
          <w:p>
            <w:pPr>
              <w:adjustRightInd w:val="0"/>
              <w:snapToGrid w:val="0"/>
              <w:jc w:val="center"/>
              <w:rPr>
                <w:rFonts w:hint="default" w:ascii="Times New Roman" w:hAnsi="Times New Roman" w:cs="Times New Roman"/>
                <w:bCs/>
                <w:sz w:val="24"/>
              </w:rPr>
            </w:pPr>
            <w:r>
              <w:rPr>
                <w:rFonts w:hint="default" w:ascii="Times New Roman" w:hAnsi="Times New Roman" w:cs="Times New Roman"/>
                <w:bCs/>
                <w:sz w:val="24"/>
              </w:rPr>
              <w:t>境影</w:t>
            </w:r>
          </w:p>
          <w:p>
            <w:pPr>
              <w:adjustRightInd w:val="0"/>
              <w:snapToGrid w:val="0"/>
              <w:jc w:val="center"/>
              <w:rPr>
                <w:rFonts w:hint="default" w:ascii="Times New Roman" w:hAnsi="Times New Roman" w:cs="Times New Roman"/>
                <w:bCs/>
                <w:sz w:val="24"/>
              </w:rPr>
            </w:pPr>
            <w:r>
              <w:rPr>
                <w:rFonts w:hint="default" w:ascii="Times New Roman" w:hAnsi="Times New Roman" w:cs="Times New Roman"/>
                <w:bCs/>
                <w:sz w:val="24"/>
              </w:rPr>
              <w:t>响和</w:t>
            </w:r>
          </w:p>
          <w:p>
            <w:pPr>
              <w:adjustRightInd w:val="0"/>
              <w:snapToGrid w:val="0"/>
              <w:jc w:val="center"/>
              <w:rPr>
                <w:rFonts w:hint="default" w:ascii="Times New Roman" w:hAnsi="Times New Roman" w:cs="Times New Roman"/>
                <w:bCs/>
                <w:sz w:val="24"/>
              </w:rPr>
            </w:pPr>
            <w:r>
              <w:rPr>
                <w:rFonts w:hint="default" w:ascii="Times New Roman" w:hAnsi="Times New Roman" w:cs="Times New Roman"/>
                <w:bCs/>
                <w:sz w:val="24"/>
              </w:rPr>
              <w:t>保护</w:t>
            </w:r>
          </w:p>
          <w:p>
            <w:pPr>
              <w:adjustRightInd w:val="0"/>
              <w:snapToGrid w:val="0"/>
              <w:jc w:val="center"/>
              <w:rPr>
                <w:rFonts w:hint="default" w:ascii="Times New Roman" w:hAnsi="Times New Roman" w:cs="Times New Roman"/>
                <w:bCs/>
                <w:szCs w:val="21"/>
              </w:rPr>
            </w:pPr>
            <w:r>
              <w:rPr>
                <w:rFonts w:hint="default" w:ascii="Times New Roman" w:hAnsi="Times New Roman" w:cs="Times New Roman"/>
                <w:bCs/>
                <w:sz w:val="24"/>
              </w:rPr>
              <w:t>措施</w:t>
            </w:r>
          </w:p>
        </w:tc>
        <w:tc>
          <w:tcPr>
            <w:tcW w:w="8162" w:type="dxa"/>
            <w:vAlign w:val="center"/>
          </w:tcPr>
          <w:p>
            <w:pPr>
              <w:spacing w:line="360" w:lineRule="auto"/>
              <w:ind w:firstLine="482" w:firstLineChars="200"/>
              <w:rPr>
                <w:rFonts w:hint="default" w:ascii="Times New Roman" w:hAnsi="Times New Roman" w:cs="Times New Roman"/>
                <w:sz w:val="24"/>
              </w:rPr>
            </w:pPr>
            <w:r>
              <w:rPr>
                <w:rFonts w:hint="default" w:ascii="Times New Roman" w:hAnsi="Times New Roman" w:cs="Times New Roman"/>
                <w:b/>
                <w:bCs/>
                <w:sz w:val="24"/>
              </w:rPr>
              <w:t>源强核算过程：</w:t>
            </w:r>
          </w:p>
          <w:p>
            <w:pPr>
              <w:widowControl/>
              <w:spacing w:line="360" w:lineRule="auto"/>
              <w:ind w:firstLine="480" w:firstLineChars="200"/>
              <w:jc w:val="left"/>
              <w:rPr>
                <w:rFonts w:hint="default" w:ascii="Times New Roman" w:hAnsi="Times New Roman" w:cs="Times New Roman"/>
                <w:sz w:val="24"/>
              </w:rPr>
            </w:pPr>
            <w:r>
              <w:rPr>
                <w:rFonts w:hint="default" w:ascii="Times New Roman" w:hAnsi="Times New Roman" w:cs="Times New Roman"/>
                <w:sz w:val="24"/>
              </w:rPr>
              <w:t>本扩建项目</w:t>
            </w:r>
            <w:r>
              <w:rPr>
                <w:rFonts w:hint="default" w:ascii="Times New Roman" w:hAnsi="Times New Roman" w:cs="Times New Roman"/>
                <w:color w:val="000000"/>
                <w:kern w:val="0"/>
                <w:sz w:val="24"/>
                <w:lang w:bidi="ar"/>
              </w:rPr>
              <w:t>生产过程中有组织废气主要为淬火油雾G</w:t>
            </w:r>
            <w:r>
              <w:rPr>
                <w:rFonts w:hint="default" w:ascii="Times New Roman" w:hAnsi="Times New Roman" w:cs="Times New Roman"/>
                <w:color w:val="000000"/>
                <w:kern w:val="0"/>
                <w:sz w:val="24"/>
                <w:lang w:val="en-US" w:eastAsia="zh-CN" w:bidi="ar"/>
              </w:rPr>
              <w:t>1</w:t>
            </w:r>
            <w:r>
              <w:rPr>
                <w:rFonts w:hint="default" w:ascii="Times New Roman" w:hAnsi="Times New Roman" w:cs="Times New Roman"/>
                <w:color w:val="000000"/>
                <w:kern w:val="0"/>
                <w:sz w:val="24"/>
                <w:lang w:bidi="ar"/>
              </w:rPr>
              <w:t>、打磨金属粉尘G</w:t>
            </w:r>
            <w:r>
              <w:rPr>
                <w:rFonts w:hint="default" w:ascii="Times New Roman" w:hAnsi="Times New Roman" w:cs="Times New Roman"/>
                <w:color w:val="000000"/>
                <w:kern w:val="0"/>
                <w:sz w:val="24"/>
                <w:lang w:val="en-US" w:eastAsia="zh-CN" w:bidi="ar"/>
              </w:rPr>
              <w:t>2</w:t>
            </w:r>
            <w:r>
              <w:rPr>
                <w:rFonts w:hint="default" w:ascii="Times New Roman" w:hAnsi="Times New Roman" w:cs="Times New Roman"/>
                <w:color w:val="000000"/>
                <w:kern w:val="0"/>
                <w:sz w:val="24"/>
                <w:lang w:bidi="ar"/>
              </w:rPr>
              <w:t>。</w:t>
            </w:r>
          </w:p>
          <w:p>
            <w:pPr>
              <w:pStyle w:val="31"/>
              <w:spacing w:line="360" w:lineRule="auto"/>
              <w:ind w:left="420" w:leftChars="200" w:firstLine="0" w:firstLineChars="0"/>
              <w:rPr>
                <w:rFonts w:hint="default" w:ascii="Times New Roman" w:hAnsi="Times New Roman" w:cs="Times New Roman"/>
                <w:sz w:val="24"/>
                <w:szCs w:val="24"/>
              </w:rPr>
            </w:pPr>
            <w:r>
              <w:rPr>
                <w:rFonts w:hint="default" w:ascii="Times New Roman" w:hAnsi="Times New Roman" w:cs="Times New Roman"/>
                <w:sz w:val="24"/>
              </w:rPr>
              <w:fldChar w:fldCharType="begin"/>
            </w:r>
            <w:r>
              <w:rPr>
                <w:rFonts w:hint="default" w:ascii="Times New Roman" w:hAnsi="Times New Roman" w:cs="Times New Roman"/>
                <w:sz w:val="24"/>
              </w:rPr>
              <w:instrText xml:space="preserve"> = 1 \* GB3 </w:instrText>
            </w:r>
            <w:r>
              <w:rPr>
                <w:rFonts w:hint="default" w:ascii="Times New Roman" w:hAnsi="Times New Roman" w:cs="Times New Roman"/>
                <w:sz w:val="24"/>
              </w:rPr>
              <w:fldChar w:fldCharType="separate"/>
            </w:r>
            <w:r>
              <w:rPr>
                <w:rFonts w:hint="default" w:ascii="Times New Roman" w:hAnsi="Times New Roman" w:cs="Times New Roman"/>
                <w:sz w:val="24"/>
              </w:rPr>
              <w:t>①</w:t>
            </w:r>
            <w:r>
              <w:rPr>
                <w:rFonts w:hint="default" w:ascii="Times New Roman" w:hAnsi="Times New Roman" w:cs="Times New Roman"/>
                <w:sz w:val="24"/>
              </w:rPr>
              <w:fldChar w:fldCharType="end"/>
            </w:r>
            <w:r>
              <w:rPr>
                <w:rFonts w:hint="default" w:ascii="Times New Roman" w:hAnsi="Times New Roman" w:cs="Times New Roman"/>
                <w:sz w:val="24"/>
                <w:szCs w:val="24"/>
              </w:rPr>
              <w:t>淬火油油雾废气</w:t>
            </w:r>
          </w:p>
          <w:p>
            <w:pPr>
              <w:pStyle w:val="31"/>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主要产生于热处理线上的淬火（油淬）工序，淬火工序油雾废气发生量以淬火油用量的5%计，本项目淬火油用量为20t/a，则油雾废气产生量为1t/a。经设备顶部设置吸风罩收集至油雾净化器处理后通过15m高排气筒（DA002）排放，废气捕集率为90%，油雾净化器去除率为90%，有组织排放量为0.09t/a。</w:t>
            </w:r>
          </w:p>
          <w:p>
            <w:pPr>
              <w:pStyle w:val="31"/>
              <w:spacing w:line="360" w:lineRule="auto"/>
              <w:ind w:firstLine="480"/>
              <w:rPr>
                <w:rFonts w:hint="default" w:ascii="Times New Roman" w:hAnsi="Times New Roman" w:cs="Times New Roman"/>
                <w:sz w:val="24"/>
                <w:szCs w:val="24"/>
              </w:rPr>
            </w:pPr>
            <w:r>
              <w:rPr>
                <w:rFonts w:hint="default" w:ascii="Times New Roman" w:hAnsi="Times New Roman" w:cs="Times New Roman"/>
                <w:sz w:val="24"/>
              </w:rPr>
              <w:t>②</w:t>
            </w:r>
            <w:r>
              <w:rPr>
                <w:rFonts w:hint="default" w:ascii="Times New Roman" w:hAnsi="Times New Roman" w:cs="Times New Roman"/>
                <w:sz w:val="24"/>
                <w:szCs w:val="24"/>
              </w:rPr>
              <w:t>打磨金属粉尘</w:t>
            </w:r>
          </w:p>
          <w:p>
            <w:pPr>
              <w:pStyle w:val="31"/>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项目打磨过程中会产生少量颗粒物，主要成分为金属颗粒，比重较大，沉降较快，大部分颗粒物在空气中短时间停留后沉降于地面，少部分飘逸在空气中。根据《全国第二次污染源.系数手册》抛丸、喷砂、打磨、滚筒颗粒物的产物系数为2.19kg/吨原料，因本项目产品轧辊质量较大且打磨过程仅为对其表面进行打磨，故本项目需打磨的量按最大量30000t/a的30%计，则打磨颗粒物产生量为19.71t/a,其中80%(15.77t/a)沉降于地面，剩余20%(3.94t/a)经集气罩收集后经“袋式除尘器”处理后经15m高排气筒（DA003）排放，收集效率为90%，处理效率为99%。</w:t>
            </w:r>
          </w:p>
          <w:p>
            <w:pPr>
              <w:pStyle w:val="31"/>
              <w:spacing w:line="360" w:lineRule="auto"/>
              <w:ind w:firstLine="480"/>
              <w:rPr>
                <w:rFonts w:hint="default" w:ascii="Times New Roman" w:hAnsi="Times New Roman" w:cs="Times New Roman"/>
                <w:sz w:val="24"/>
                <w:szCs w:val="24"/>
              </w:rPr>
            </w:pPr>
            <w:r>
              <w:rPr>
                <w:rFonts w:hint="default" w:ascii="Times New Roman" w:hAnsi="Times New Roman" w:cs="Times New Roman"/>
                <w:sz w:val="24"/>
              </w:rPr>
              <w:t>③</w:t>
            </w:r>
            <w:r>
              <w:rPr>
                <w:rFonts w:hint="default" w:ascii="Times New Roman" w:hAnsi="Times New Roman" w:cs="Times New Roman"/>
                <w:sz w:val="24"/>
                <w:szCs w:val="24"/>
              </w:rPr>
              <w:t>食堂油烟</w:t>
            </w:r>
          </w:p>
          <w:p>
            <w:pPr>
              <w:pStyle w:val="31"/>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项目设有食堂，按每天35人次就餐，共有灶头数2个，属小型规模，基准排气量为5000m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/h，年工作日300天，日工作时间约2h，则年排放油烟废气量为3×10</w:t>
            </w:r>
            <w:r>
              <w:rPr>
                <w:rFonts w:hint="default" w:ascii="Times New Roman" w:hAnsi="Times New Roman" w:cs="Times New Roman"/>
                <w:sz w:val="24"/>
                <w:szCs w:val="24"/>
                <w:vertAlign w:val="superscript"/>
              </w:rPr>
              <w:t>6</w:t>
            </w:r>
            <w:r>
              <w:rPr>
                <w:rFonts w:hint="default" w:ascii="Times New Roman" w:hAnsi="Times New Roman" w:cs="Times New Roman"/>
                <w:sz w:val="24"/>
                <w:szCs w:val="24"/>
              </w:rPr>
              <w:t>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/a。食用油消耗量按30g/人·天计，则年消耗食用油0.36t，挥发量按2%计，则油烟产生量为0.0072t/a，产生浓度为3mg/m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。油烟经过油烟净化器处理后通过高于所在建筑物顶部排气筒排放，净化效率取65%，则处理后排放量为0.0025t/a，排放浓度为0.83mg/m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，符合《饮食业油烟排放标准》（GB18483-2001）表中小型标准（油烟最高排放浓度为2.0mg/m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）的要求。</w:t>
            </w:r>
          </w:p>
          <w:p>
            <w:pPr>
              <w:adjustRightInd w:val="0"/>
              <w:snapToGrid w:val="0"/>
              <w:ind w:firstLine="482" w:firstLineChars="200"/>
              <w:rPr>
                <w:rFonts w:hint="default" w:ascii="Times New Roman" w:hAnsi="Times New Roman" w:cs="Times New Roman"/>
                <w:b/>
                <w:bCs/>
                <w:sz w:val="24"/>
              </w:rPr>
            </w:pPr>
          </w:p>
          <w:p>
            <w:pPr>
              <w:adjustRightInd w:val="0"/>
              <w:snapToGrid w:val="0"/>
              <w:ind w:firstLine="482" w:firstLineChars="200"/>
              <w:rPr>
                <w:rFonts w:hint="default" w:ascii="Times New Roman" w:hAnsi="Times New Roman" w:cs="Times New Roman"/>
                <w:b/>
                <w:bCs/>
                <w:sz w:val="24"/>
              </w:rPr>
            </w:pPr>
          </w:p>
          <w:p>
            <w:pPr>
              <w:adjustRightInd w:val="0"/>
              <w:snapToGrid w:val="0"/>
              <w:ind w:firstLine="482" w:firstLineChars="200"/>
              <w:rPr>
                <w:rFonts w:hint="default" w:ascii="Times New Roman" w:hAnsi="Times New Roman" w:cs="Times New Roman"/>
                <w:b/>
                <w:color w:val="000000"/>
                <w:sz w:val="24"/>
              </w:rPr>
            </w:pPr>
            <w:r>
              <w:rPr>
                <w:rFonts w:hint="default" w:ascii="Times New Roman" w:hAnsi="Times New Roman" w:cs="Times New Roman"/>
                <w:b/>
                <w:bCs/>
                <w:sz w:val="24"/>
              </w:rPr>
              <w:t>（2）排污口基本情况</w:t>
            </w:r>
          </w:p>
          <w:p>
            <w:pPr>
              <w:jc w:val="center"/>
              <w:rPr>
                <w:rFonts w:hint="default" w:ascii="Times New Roman" w:hAnsi="Times New Roman" w:cs="Times New Roman"/>
                <w:b/>
                <w:bCs/>
                <w:sz w:val="24"/>
              </w:rPr>
            </w:pPr>
            <w:r>
              <w:rPr>
                <w:rFonts w:hint="default" w:ascii="Times New Roman" w:hAnsi="Times New Roman" w:cs="Times New Roman"/>
                <w:b/>
                <w:bCs/>
                <w:sz w:val="24"/>
              </w:rPr>
              <w:t>表4-</w:t>
            </w:r>
            <w:r>
              <w:rPr>
                <w:rFonts w:hint="default" w:ascii="Times New Roman" w:hAnsi="Times New Roman" w:cs="Times New Roman"/>
                <w:b/>
                <w:bCs/>
                <w:sz w:val="24"/>
                <w:lang w:val="en-US" w:eastAsia="zh-CN"/>
              </w:rPr>
              <w:t>2</w:t>
            </w:r>
            <w:r>
              <w:rPr>
                <w:rFonts w:hint="default" w:ascii="Times New Roman" w:hAnsi="Times New Roman" w:cs="Times New Roman"/>
                <w:b/>
                <w:bCs/>
                <w:sz w:val="24"/>
              </w:rPr>
              <w:t xml:space="preserve"> 建设项目大气污染物有组织排放口基本情况表</w:t>
            </w:r>
          </w:p>
          <w:tbl>
            <w:tblPr>
              <w:tblStyle w:val="26"/>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505"/>
              <w:gridCol w:w="691"/>
              <w:gridCol w:w="713"/>
              <w:gridCol w:w="800"/>
              <w:gridCol w:w="736"/>
              <w:gridCol w:w="777"/>
              <w:gridCol w:w="674"/>
              <w:gridCol w:w="712"/>
              <w:gridCol w:w="725"/>
              <w:gridCol w:w="907"/>
              <w:gridCol w:w="70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53" w:hRule="atLeast"/>
                <w:jc w:val="center"/>
              </w:trPr>
              <w:tc>
                <w:tcPr>
                  <w:tcW w:w="317" w:type="pct"/>
                  <w:vMerge w:val="restart"/>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434" w:type="pct"/>
                  <w:vMerge w:val="restart"/>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排放口编号</w:t>
                  </w:r>
                </w:p>
              </w:tc>
              <w:tc>
                <w:tcPr>
                  <w:tcW w:w="448" w:type="pct"/>
                  <w:vMerge w:val="restart"/>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排放口名称</w:t>
                  </w:r>
                </w:p>
              </w:tc>
              <w:tc>
                <w:tcPr>
                  <w:tcW w:w="503" w:type="pct"/>
                  <w:vMerge w:val="restart"/>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污染物种类</w:t>
                  </w:r>
                </w:p>
              </w:tc>
              <w:tc>
                <w:tcPr>
                  <w:tcW w:w="952" w:type="pct"/>
                  <w:gridSpan w:val="2"/>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排放口地理坐标</w:t>
                  </w:r>
                </w:p>
              </w:tc>
              <w:tc>
                <w:tcPr>
                  <w:tcW w:w="1899" w:type="pct"/>
                  <w:gridSpan w:val="4"/>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排气筒参数</w:t>
                  </w:r>
                </w:p>
              </w:tc>
              <w:tc>
                <w:tcPr>
                  <w:tcW w:w="444" w:type="pct"/>
                  <w:vMerge w:val="restart"/>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排放口类型</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52" w:hRule="atLeast"/>
                <w:jc w:val="center"/>
              </w:trPr>
              <w:tc>
                <w:tcPr>
                  <w:tcW w:w="317" w:type="pct"/>
                  <w:vMerge w:val="continue"/>
                  <w:vAlign w:val="center"/>
                </w:tcPr>
                <w:p>
                  <w:pPr>
                    <w:jc w:val="center"/>
                    <w:rPr>
                      <w:rFonts w:hint="default" w:ascii="Times New Roman" w:hAnsi="Times New Roman" w:cs="Times New Roman"/>
                      <w:b/>
                      <w:bCs/>
                      <w:szCs w:val="21"/>
                    </w:rPr>
                  </w:pPr>
                </w:p>
              </w:tc>
              <w:tc>
                <w:tcPr>
                  <w:tcW w:w="434" w:type="pct"/>
                  <w:vMerge w:val="continue"/>
                  <w:vAlign w:val="center"/>
                </w:tcPr>
                <w:p>
                  <w:pPr>
                    <w:jc w:val="center"/>
                    <w:rPr>
                      <w:rFonts w:hint="default" w:ascii="Times New Roman" w:hAnsi="Times New Roman" w:cs="Times New Roman"/>
                      <w:b/>
                      <w:bCs/>
                      <w:szCs w:val="21"/>
                    </w:rPr>
                  </w:pPr>
                </w:p>
              </w:tc>
              <w:tc>
                <w:tcPr>
                  <w:tcW w:w="448" w:type="pct"/>
                  <w:vMerge w:val="continue"/>
                  <w:vAlign w:val="center"/>
                </w:tcPr>
                <w:p>
                  <w:pPr>
                    <w:jc w:val="center"/>
                    <w:rPr>
                      <w:rFonts w:hint="default" w:ascii="Times New Roman" w:hAnsi="Times New Roman" w:cs="Times New Roman"/>
                      <w:b/>
                      <w:bCs/>
                      <w:szCs w:val="21"/>
                    </w:rPr>
                  </w:pPr>
                </w:p>
              </w:tc>
              <w:tc>
                <w:tcPr>
                  <w:tcW w:w="503" w:type="pct"/>
                  <w:vMerge w:val="continue"/>
                  <w:vAlign w:val="center"/>
                </w:tcPr>
                <w:p>
                  <w:pPr>
                    <w:jc w:val="center"/>
                    <w:rPr>
                      <w:rFonts w:hint="default" w:ascii="Times New Roman" w:hAnsi="Times New Roman" w:cs="Times New Roman"/>
                      <w:b/>
                      <w:bCs/>
                      <w:szCs w:val="21"/>
                    </w:rPr>
                  </w:pPr>
                </w:p>
              </w:tc>
              <w:tc>
                <w:tcPr>
                  <w:tcW w:w="463" w:type="pct"/>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经度</w:t>
                  </w:r>
                </w:p>
              </w:tc>
              <w:tc>
                <w:tcPr>
                  <w:tcW w:w="488" w:type="pct"/>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纬度</w:t>
                  </w:r>
                </w:p>
              </w:tc>
              <w:tc>
                <w:tcPr>
                  <w:tcW w:w="424" w:type="pct"/>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高度m</w:t>
                  </w:r>
                </w:p>
              </w:tc>
              <w:tc>
                <w:tcPr>
                  <w:tcW w:w="448" w:type="pct"/>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出口内径m</w:t>
                  </w:r>
                </w:p>
              </w:tc>
              <w:tc>
                <w:tcPr>
                  <w:tcW w:w="456" w:type="pct"/>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温度℃</w:t>
                  </w:r>
                </w:p>
              </w:tc>
              <w:tc>
                <w:tcPr>
                  <w:tcW w:w="570" w:type="pct"/>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排气量m</w:t>
                  </w:r>
                  <w:r>
                    <w:rPr>
                      <w:rFonts w:hint="default" w:ascii="Times New Roman" w:hAnsi="Times New Roman" w:cs="Times New Roman"/>
                      <w:b/>
                      <w:bCs/>
                      <w:szCs w:val="21"/>
                      <w:vertAlign w:val="superscript"/>
                    </w:rPr>
                    <w:t>3</w:t>
                  </w:r>
                  <w:r>
                    <w:rPr>
                      <w:rFonts w:hint="default" w:ascii="Times New Roman" w:hAnsi="Times New Roman" w:cs="Times New Roman"/>
                      <w:b/>
                      <w:bCs/>
                      <w:szCs w:val="21"/>
                    </w:rPr>
                    <w:t>/h</w:t>
                  </w:r>
                </w:p>
              </w:tc>
              <w:tc>
                <w:tcPr>
                  <w:tcW w:w="444" w:type="pct"/>
                  <w:vMerge w:val="continue"/>
                  <w:vAlign w:val="center"/>
                </w:tcPr>
                <w:p>
                  <w:pPr>
                    <w:jc w:val="center"/>
                    <w:rPr>
                      <w:rFonts w:hint="default" w:ascii="Times New Roman" w:hAnsi="Times New Roman" w:cs="Times New Roman"/>
                      <w:b/>
                      <w:bCs/>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317" w:type="pct"/>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434" w:type="pct"/>
                  <w:vAlign w:val="center"/>
                </w:tcPr>
                <w:p>
                  <w:pPr>
                    <w:jc w:val="center"/>
                    <w:rPr>
                      <w:rFonts w:hint="default" w:ascii="Times New Roman" w:hAnsi="Times New Roman" w:cs="Times New Roman"/>
                      <w:szCs w:val="21"/>
                    </w:rPr>
                  </w:pPr>
                  <w:r>
                    <w:rPr>
                      <w:rFonts w:hint="default" w:ascii="Times New Roman" w:hAnsi="Times New Roman" w:cs="Times New Roman"/>
                      <w:szCs w:val="21"/>
                    </w:rPr>
                    <w:t>DA002</w:t>
                  </w:r>
                </w:p>
              </w:tc>
              <w:tc>
                <w:tcPr>
                  <w:tcW w:w="448" w:type="pct"/>
                  <w:vAlign w:val="center"/>
                </w:tcPr>
                <w:p>
                  <w:pPr>
                    <w:jc w:val="center"/>
                    <w:rPr>
                      <w:rFonts w:hint="default" w:ascii="Times New Roman" w:hAnsi="Times New Roman" w:cs="Times New Roman"/>
                      <w:szCs w:val="21"/>
                    </w:rPr>
                  </w:pPr>
                  <w:r>
                    <w:rPr>
                      <w:rFonts w:hint="default" w:ascii="Times New Roman" w:hAnsi="Times New Roman" w:cs="Times New Roman"/>
                      <w:szCs w:val="21"/>
                    </w:rPr>
                    <w:t>2#排气筒</w:t>
                  </w:r>
                </w:p>
              </w:tc>
              <w:tc>
                <w:tcPr>
                  <w:tcW w:w="503" w:type="pct"/>
                  <w:vAlign w:val="center"/>
                </w:tcPr>
                <w:p>
                  <w:pPr>
                    <w:jc w:val="center"/>
                    <w:rPr>
                      <w:rFonts w:hint="default" w:ascii="Times New Roman" w:hAnsi="Times New Roman" w:cs="Times New Roman"/>
                      <w:szCs w:val="21"/>
                    </w:rPr>
                  </w:pPr>
                  <w:r>
                    <w:rPr>
                      <w:rFonts w:hint="default" w:ascii="Times New Roman" w:hAnsi="Times New Roman" w:cs="Times New Roman"/>
                      <w:szCs w:val="21"/>
                    </w:rPr>
                    <w:t>非甲烷总烃</w:t>
                  </w:r>
                </w:p>
              </w:tc>
              <w:tc>
                <w:tcPr>
                  <w:tcW w:w="463" w:type="pct"/>
                  <w:vAlign w:val="center"/>
                </w:tcPr>
                <w:p>
                  <w:pPr>
                    <w:pStyle w:val="80"/>
                    <w:rPr>
                      <w:rFonts w:hint="default" w:ascii="Times New Roman" w:hAnsi="Times New Roman" w:cs="Times New Roman"/>
                    </w:rPr>
                  </w:pPr>
                  <w:r>
                    <w:rPr>
                      <w:rFonts w:hint="default" w:ascii="Times New Roman" w:hAnsi="Times New Roman" w:cs="Times New Roman"/>
                    </w:rPr>
                    <w:t>710289.795</w:t>
                  </w:r>
                </w:p>
              </w:tc>
              <w:tc>
                <w:tcPr>
                  <w:tcW w:w="488" w:type="pct"/>
                  <w:vAlign w:val="center"/>
                </w:tcPr>
                <w:p>
                  <w:pPr>
                    <w:pStyle w:val="80"/>
                    <w:rPr>
                      <w:rFonts w:hint="default" w:ascii="Times New Roman" w:hAnsi="Times New Roman" w:cs="Times New Roman"/>
                    </w:rPr>
                  </w:pPr>
                  <w:r>
                    <w:rPr>
                      <w:rFonts w:hint="default" w:ascii="Times New Roman" w:hAnsi="Times New Roman" w:cs="Times New Roman"/>
                    </w:rPr>
                    <w:t>3773502.152</w:t>
                  </w:r>
                </w:p>
              </w:tc>
              <w:tc>
                <w:tcPr>
                  <w:tcW w:w="424" w:type="pct"/>
                  <w:vAlign w:val="center"/>
                </w:tcPr>
                <w:p>
                  <w:pPr>
                    <w:jc w:val="center"/>
                    <w:rPr>
                      <w:rFonts w:hint="default" w:ascii="Times New Roman" w:hAnsi="Times New Roman" w:cs="Times New Roman"/>
                      <w:szCs w:val="21"/>
                    </w:rPr>
                  </w:pPr>
                  <w:r>
                    <w:rPr>
                      <w:rFonts w:hint="default" w:ascii="Times New Roman" w:hAnsi="Times New Roman" w:cs="Times New Roman"/>
                      <w:szCs w:val="21"/>
                    </w:rPr>
                    <w:t>15</w:t>
                  </w:r>
                </w:p>
              </w:tc>
              <w:tc>
                <w:tcPr>
                  <w:tcW w:w="448" w:type="pct"/>
                  <w:vAlign w:val="center"/>
                </w:tcPr>
                <w:p>
                  <w:pPr>
                    <w:jc w:val="center"/>
                    <w:rPr>
                      <w:rFonts w:hint="default" w:ascii="Times New Roman" w:hAnsi="Times New Roman" w:cs="Times New Roman"/>
                      <w:szCs w:val="21"/>
                    </w:rPr>
                  </w:pPr>
                  <w:r>
                    <w:rPr>
                      <w:rFonts w:hint="default" w:ascii="Times New Roman" w:hAnsi="Times New Roman" w:cs="Times New Roman"/>
                      <w:szCs w:val="21"/>
                    </w:rPr>
                    <w:t>0.35</w:t>
                  </w:r>
                </w:p>
              </w:tc>
              <w:tc>
                <w:tcPr>
                  <w:tcW w:w="456" w:type="pct"/>
                  <w:vAlign w:val="center"/>
                </w:tcPr>
                <w:p>
                  <w:pPr>
                    <w:jc w:val="center"/>
                    <w:rPr>
                      <w:rFonts w:hint="default" w:ascii="Times New Roman" w:hAnsi="Times New Roman" w:cs="Times New Roman"/>
                      <w:szCs w:val="21"/>
                    </w:rPr>
                  </w:pPr>
                  <w:r>
                    <w:rPr>
                      <w:rFonts w:hint="default" w:ascii="Times New Roman" w:hAnsi="Times New Roman" w:cs="Times New Roman"/>
                      <w:szCs w:val="21"/>
                    </w:rPr>
                    <w:t>25</w:t>
                  </w:r>
                </w:p>
              </w:tc>
              <w:tc>
                <w:tcPr>
                  <w:tcW w:w="570" w:type="pct"/>
                  <w:vAlign w:val="center"/>
                </w:tcPr>
                <w:p>
                  <w:pPr>
                    <w:jc w:val="center"/>
                    <w:rPr>
                      <w:rFonts w:hint="default" w:ascii="Times New Roman" w:hAnsi="Times New Roman" w:cs="Times New Roman"/>
                      <w:szCs w:val="21"/>
                    </w:rPr>
                  </w:pPr>
                  <w:r>
                    <w:rPr>
                      <w:rFonts w:hint="default" w:ascii="Times New Roman" w:hAnsi="Times New Roman" w:cs="Times New Roman"/>
                      <w:szCs w:val="21"/>
                    </w:rPr>
                    <w:t>5000</w:t>
                  </w:r>
                </w:p>
              </w:tc>
              <w:tc>
                <w:tcPr>
                  <w:tcW w:w="444" w:type="pct"/>
                  <w:vAlign w:val="center"/>
                </w:tcPr>
                <w:p>
                  <w:pPr>
                    <w:jc w:val="center"/>
                    <w:rPr>
                      <w:rFonts w:hint="default" w:ascii="Times New Roman" w:hAnsi="Times New Roman" w:cs="Times New Roman"/>
                      <w:szCs w:val="21"/>
                    </w:rPr>
                  </w:pPr>
                  <w:r>
                    <w:rPr>
                      <w:rFonts w:hint="default" w:ascii="Times New Roman" w:hAnsi="Times New Roman" w:cs="Times New Roman"/>
                      <w:szCs w:val="21"/>
                    </w:rPr>
                    <w:t>一般排放口</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317" w:type="pct"/>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434" w:type="pct"/>
                  <w:vAlign w:val="center"/>
                </w:tcPr>
                <w:p>
                  <w:pPr>
                    <w:jc w:val="center"/>
                    <w:rPr>
                      <w:rFonts w:hint="default" w:ascii="Times New Roman" w:hAnsi="Times New Roman" w:cs="Times New Roman"/>
                      <w:szCs w:val="21"/>
                    </w:rPr>
                  </w:pPr>
                  <w:r>
                    <w:rPr>
                      <w:rFonts w:hint="default" w:ascii="Times New Roman" w:hAnsi="Times New Roman" w:cs="Times New Roman"/>
                      <w:szCs w:val="21"/>
                    </w:rPr>
                    <w:t>DA003</w:t>
                  </w:r>
                </w:p>
              </w:tc>
              <w:tc>
                <w:tcPr>
                  <w:tcW w:w="448" w:type="pct"/>
                  <w:vAlign w:val="center"/>
                </w:tcPr>
                <w:p>
                  <w:pPr>
                    <w:jc w:val="center"/>
                    <w:rPr>
                      <w:rFonts w:hint="default" w:ascii="Times New Roman" w:hAnsi="Times New Roman" w:cs="Times New Roman"/>
                      <w:szCs w:val="21"/>
                    </w:rPr>
                  </w:pPr>
                  <w:r>
                    <w:rPr>
                      <w:rFonts w:hint="default" w:ascii="Times New Roman" w:hAnsi="Times New Roman" w:cs="Times New Roman"/>
                      <w:szCs w:val="21"/>
                    </w:rPr>
                    <w:t>3#排气筒</w:t>
                  </w:r>
                </w:p>
              </w:tc>
              <w:tc>
                <w:tcPr>
                  <w:tcW w:w="503" w:type="pct"/>
                  <w:vAlign w:val="center"/>
                </w:tcPr>
                <w:p>
                  <w:pPr>
                    <w:jc w:val="center"/>
                    <w:rPr>
                      <w:rFonts w:hint="default" w:ascii="Times New Roman" w:hAnsi="Times New Roman" w:cs="Times New Roman"/>
                      <w:szCs w:val="21"/>
                    </w:rPr>
                  </w:pPr>
                  <w:r>
                    <w:rPr>
                      <w:rFonts w:hint="default" w:ascii="Times New Roman" w:hAnsi="Times New Roman" w:cs="Times New Roman"/>
                      <w:szCs w:val="21"/>
                    </w:rPr>
                    <w:t>颗粒物</w:t>
                  </w:r>
                </w:p>
              </w:tc>
              <w:tc>
                <w:tcPr>
                  <w:tcW w:w="463" w:type="pct"/>
                  <w:vAlign w:val="center"/>
                </w:tcPr>
                <w:p>
                  <w:pPr>
                    <w:pStyle w:val="80"/>
                    <w:rPr>
                      <w:rFonts w:hint="default" w:ascii="Times New Roman" w:hAnsi="Times New Roman" w:cs="Times New Roman"/>
                    </w:rPr>
                  </w:pPr>
                  <w:r>
                    <w:rPr>
                      <w:rFonts w:hint="default" w:ascii="Times New Roman" w:hAnsi="Times New Roman" w:cs="Times New Roman"/>
                    </w:rPr>
                    <w:t>710296.377</w:t>
                  </w:r>
                </w:p>
              </w:tc>
              <w:tc>
                <w:tcPr>
                  <w:tcW w:w="488" w:type="pct"/>
                  <w:vAlign w:val="center"/>
                </w:tcPr>
                <w:p>
                  <w:pPr>
                    <w:pStyle w:val="80"/>
                    <w:rPr>
                      <w:rFonts w:hint="default" w:ascii="Times New Roman" w:hAnsi="Times New Roman" w:cs="Times New Roman"/>
                    </w:rPr>
                  </w:pPr>
                  <w:r>
                    <w:rPr>
                      <w:rFonts w:hint="default" w:ascii="Times New Roman" w:hAnsi="Times New Roman" w:cs="Times New Roman"/>
                    </w:rPr>
                    <w:t>3773495.751</w:t>
                  </w:r>
                </w:p>
              </w:tc>
              <w:tc>
                <w:tcPr>
                  <w:tcW w:w="424" w:type="pct"/>
                  <w:vAlign w:val="center"/>
                </w:tcPr>
                <w:p>
                  <w:pPr>
                    <w:jc w:val="center"/>
                    <w:rPr>
                      <w:rFonts w:hint="default" w:ascii="Times New Roman" w:hAnsi="Times New Roman" w:cs="Times New Roman"/>
                      <w:szCs w:val="21"/>
                    </w:rPr>
                  </w:pPr>
                  <w:r>
                    <w:rPr>
                      <w:rFonts w:hint="default" w:ascii="Times New Roman" w:hAnsi="Times New Roman" w:cs="Times New Roman"/>
                      <w:szCs w:val="21"/>
                    </w:rPr>
                    <w:t>15</w:t>
                  </w:r>
                </w:p>
              </w:tc>
              <w:tc>
                <w:tcPr>
                  <w:tcW w:w="448" w:type="pct"/>
                  <w:vAlign w:val="center"/>
                </w:tcPr>
                <w:p>
                  <w:pPr>
                    <w:jc w:val="center"/>
                    <w:rPr>
                      <w:rFonts w:hint="default" w:ascii="Times New Roman" w:hAnsi="Times New Roman" w:cs="Times New Roman"/>
                      <w:szCs w:val="21"/>
                    </w:rPr>
                  </w:pPr>
                  <w:r>
                    <w:rPr>
                      <w:rFonts w:hint="default" w:ascii="Times New Roman" w:hAnsi="Times New Roman" w:cs="Times New Roman"/>
                      <w:szCs w:val="21"/>
                    </w:rPr>
                    <w:t>0.5</w:t>
                  </w:r>
                </w:p>
              </w:tc>
              <w:tc>
                <w:tcPr>
                  <w:tcW w:w="456" w:type="pct"/>
                  <w:vAlign w:val="center"/>
                </w:tcPr>
                <w:p>
                  <w:pPr>
                    <w:jc w:val="center"/>
                    <w:rPr>
                      <w:rFonts w:hint="default" w:ascii="Times New Roman" w:hAnsi="Times New Roman" w:cs="Times New Roman"/>
                      <w:szCs w:val="21"/>
                    </w:rPr>
                  </w:pPr>
                  <w:r>
                    <w:rPr>
                      <w:rFonts w:hint="default" w:ascii="Times New Roman" w:hAnsi="Times New Roman" w:cs="Times New Roman"/>
                      <w:szCs w:val="21"/>
                    </w:rPr>
                    <w:t>25</w:t>
                  </w:r>
                </w:p>
              </w:tc>
              <w:tc>
                <w:tcPr>
                  <w:tcW w:w="570" w:type="pct"/>
                  <w:vAlign w:val="center"/>
                </w:tcPr>
                <w:p>
                  <w:pPr>
                    <w:jc w:val="center"/>
                    <w:rPr>
                      <w:rFonts w:hint="default" w:ascii="Times New Roman" w:hAnsi="Times New Roman" w:cs="Times New Roman"/>
                      <w:szCs w:val="21"/>
                    </w:rPr>
                  </w:pPr>
                  <w:r>
                    <w:rPr>
                      <w:rFonts w:hint="default" w:ascii="Times New Roman" w:hAnsi="Times New Roman" w:cs="Times New Roman"/>
                      <w:szCs w:val="21"/>
                    </w:rPr>
                    <w:t>10000</w:t>
                  </w:r>
                </w:p>
              </w:tc>
              <w:tc>
                <w:tcPr>
                  <w:tcW w:w="444" w:type="pct"/>
                  <w:vAlign w:val="center"/>
                </w:tcPr>
                <w:p>
                  <w:pPr>
                    <w:jc w:val="center"/>
                    <w:rPr>
                      <w:rFonts w:hint="default" w:ascii="Times New Roman" w:hAnsi="Times New Roman" w:cs="Times New Roman"/>
                      <w:szCs w:val="21"/>
                    </w:rPr>
                  </w:pPr>
                  <w:r>
                    <w:rPr>
                      <w:rFonts w:hint="default" w:ascii="Times New Roman" w:hAnsi="Times New Roman" w:cs="Times New Roman"/>
                      <w:szCs w:val="21"/>
                    </w:rPr>
                    <w:t>一般排放口</w:t>
                  </w:r>
                </w:p>
              </w:tc>
            </w:tr>
          </w:tbl>
          <w:p>
            <w:pPr>
              <w:adjustRightInd w:val="0"/>
              <w:snapToGrid w:val="0"/>
              <w:ind w:firstLine="482" w:firstLineChars="200"/>
              <w:jc w:val="center"/>
              <w:rPr>
                <w:rFonts w:hint="default" w:ascii="Times New Roman" w:hAnsi="Times New Roman" w:cs="Times New Roman"/>
                <w:b/>
                <w:color w:val="000000"/>
                <w:sz w:val="24"/>
              </w:rPr>
            </w:pPr>
          </w:p>
          <w:p>
            <w:pPr>
              <w:spacing w:line="360" w:lineRule="auto"/>
              <w:ind w:firstLine="482" w:firstLineChars="200"/>
              <w:jc w:val="left"/>
              <w:rPr>
                <w:rFonts w:hint="default" w:ascii="Times New Roman" w:hAnsi="Times New Roman" w:cs="Times New Roman"/>
                <w:b/>
                <w:bCs/>
                <w:sz w:val="24"/>
              </w:rPr>
            </w:pPr>
            <w:r>
              <w:rPr>
                <w:rFonts w:hint="default" w:ascii="Times New Roman" w:hAnsi="Times New Roman" w:cs="Times New Roman"/>
                <w:b/>
                <w:bCs/>
                <w:sz w:val="24"/>
              </w:rPr>
              <w:t>（3）监测要求</w:t>
            </w:r>
          </w:p>
          <w:p>
            <w:pPr>
              <w:widowControl/>
              <w:spacing w:line="360" w:lineRule="auto"/>
              <w:ind w:firstLine="480" w:firstLineChars="200"/>
              <w:jc w:val="left"/>
              <w:rPr>
                <w:rFonts w:hint="default" w:ascii="Times New Roman" w:hAnsi="Times New Roman" w:cs="Times New Roman"/>
                <w:color w:val="000000"/>
                <w:kern w:val="0"/>
                <w:sz w:val="24"/>
                <w:lang w:bidi="ar"/>
              </w:rPr>
            </w:pPr>
            <w:r>
              <w:rPr>
                <w:rFonts w:hint="default" w:ascii="Times New Roman" w:hAnsi="Times New Roman" w:cs="Times New Roman"/>
                <w:color w:val="000000"/>
                <w:kern w:val="0"/>
                <w:sz w:val="24"/>
                <w:lang w:bidi="ar"/>
              </w:rPr>
              <w:t>根据 HJ2.2-2018 的要求，本项目大气污染物需制定自行监测计划，按照</w:t>
            </w:r>
            <w:r>
              <w:rPr>
                <w:rFonts w:hint="default" w:ascii="Times New Roman" w:hAnsi="Times New Roman" w:cs="Times New Roman"/>
                <w:color w:val="000000"/>
                <w:kern w:val="0"/>
                <w:sz w:val="24"/>
                <w:lang w:val="en-US" w:eastAsia="zh-CN" w:bidi="ar"/>
              </w:rPr>
              <w:t>《排污单位自行监测技术指南总则》(HJ819-2017)</w:t>
            </w:r>
            <w:r>
              <w:rPr>
                <w:rFonts w:hint="default" w:ascii="Times New Roman" w:hAnsi="Times New Roman" w:cs="Times New Roman"/>
                <w:color w:val="000000"/>
                <w:kern w:val="0"/>
                <w:sz w:val="24"/>
                <w:lang w:bidi="ar"/>
              </w:rPr>
              <w:t>的要求，本项目自行监测计划见下表。</w:t>
            </w:r>
          </w:p>
          <w:p>
            <w:pPr>
              <w:adjustRightInd w:val="0"/>
              <w:snapToGrid w:val="0"/>
              <w:jc w:val="center"/>
              <w:outlineLvl w:val="0"/>
              <w:rPr>
                <w:rFonts w:hint="default" w:ascii="Times New Roman" w:hAnsi="Times New Roman" w:cs="Times New Roman"/>
                <w:b/>
                <w:bCs/>
                <w:sz w:val="24"/>
                <w:szCs w:val="32"/>
              </w:rPr>
            </w:pPr>
            <w:r>
              <w:rPr>
                <w:rFonts w:hint="default" w:ascii="Times New Roman" w:hAnsi="Times New Roman" w:cs="Times New Roman"/>
                <w:b/>
                <w:bCs/>
                <w:sz w:val="24"/>
                <w:szCs w:val="32"/>
              </w:rPr>
              <w:t>表4-</w:t>
            </w:r>
            <w:r>
              <w:rPr>
                <w:rFonts w:hint="default" w:ascii="Times New Roman" w:hAnsi="Times New Roman" w:cs="Times New Roman"/>
                <w:b/>
                <w:bCs/>
                <w:sz w:val="24"/>
                <w:szCs w:val="32"/>
                <w:lang w:val="en-US" w:eastAsia="zh-CN"/>
              </w:rPr>
              <w:t>3</w:t>
            </w:r>
            <w:r>
              <w:rPr>
                <w:rFonts w:hint="default" w:ascii="Times New Roman" w:hAnsi="Times New Roman" w:cs="Times New Roman"/>
                <w:b/>
                <w:bCs/>
                <w:sz w:val="24"/>
                <w:szCs w:val="32"/>
              </w:rPr>
              <w:t xml:space="preserve">  建设项目废气污染源监测情况表</w:t>
            </w:r>
          </w:p>
          <w:tbl>
            <w:tblPr>
              <w:tblStyle w:val="26"/>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501"/>
              <w:gridCol w:w="2349"/>
              <w:gridCol w:w="2349"/>
              <w:gridCol w:w="174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44" w:type="pct"/>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废气来源</w:t>
                  </w:r>
                </w:p>
              </w:tc>
              <w:tc>
                <w:tcPr>
                  <w:tcW w:w="1478" w:type="pct"/>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监测点位</w:t>
                  </w:r>
                </w:p>
              </w:tc>
              <w:tc>
                <w:tcPr>
                  <w:tcW w:w="1478" w:type="pct"/>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监测指标</w:t>
                  </w:r>
                </w:p>
              </w:tc>
              <w:tc>
                <w:tcPr>
                  <w:tcW w:w="1099" w:type="pct"/>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监测频次</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44" w:type="pct"/>
                  <w:vAlign w:val="center"/>
                </w:tcPr>
                <w:p>
                  <w:pPr>
                    <w:jc w:val="center"/>
                    <w:rPr>
                      <w:rFonts w:hint="default" w:ascii="Times New Roman" w:hAnsi="Times New Roman" w:cs="Times New Roman"/>
                      <w:szCs w:val="21"/>
                    </w:rPr>
                  </w:pPr>
                  <w:r>
                    <w:rPr>
                      <w:rFonts w:hint="default" w:ascii="Times New Roman" w:hAnsi="Times New Roman" w:cs="Times New Roman"/>
                      <w:szCs w:val="21"/>
                    </w:rPr>
                    <w:t>淬火</w:t>
                  </w:r>
                </w:p>
              </w:tc>
              <w:tc>
                <w:tcPr>
                  <w:tcW w:w="1478" w:type="pct"/>
                  <w:vAlign w:val="center"/>
                </w:tcPr>
                <w:p>
                  <w:pPr>
                    <w:jc w:val="center"/>
                    <w:rPr>
                      <w:rFonts w:hint="default" w:ascii="Times New Roman" w:hAnsi="Times New Roman" w:cs="Times New Roman"/>
                      <w:b/>
                      <w:bCs/>
                      <w:szCs w:val="21"/>
                    </w:rPr>
                  </w:pPr>
                  <w:r>
                    <w:rPr>
                      <w:rFonts w:hint="default" w:ascii="Times New Roman" w:hAnsi="Times New Roman" w:cs="Times New Roman"/>
                      <w:szCs w:val="21"/>
                    </w:rPr>
                    <w:t>DA002</w:t>
                  </w:r>
                </w:p>
              </w:tc>
              <w:tc>
                <w:tcPr>
                  <w:tcW w:w="1478" w:type="pct"/>
                  <w:vAlign w:val="center"/>
                </w:tcPr>
                <w:p>
                  <w:pPr>
                    <w:jc w:val="center"/>
                    <w:rPr>
                      <w:rFonts w:hint="default" w:ascii="Times New Roman" w:hAnsi="Times New Roman" w:cs="Times New Roman"/>
                      <w:b/>
                      <w:bCs/>
                      <w:szCs w:val="21"/>
                    </w:rPr>
                  </w:pPr>
                  <w:r>
                    <w:rPr>
                      <w:rFonts w:hint="default" w:ascii="Times New Roman" w:hAnsi="Times New Roman" w:cs="Times New Roman"/>
                      <w:szCs w:val="21"/>
                    </w:rPr>
                    <w:t>非甲烷总烃</w:t>
                  </w:r>
                </w:p>
              </w:tc>
              <w:tc>
                <w:tcPr>
                  <w:tcW w:w="1099" w:type="pct"/>
                  <w:vAlign w:val="center"/>
                </w:tcPr>
                <w:p>
                  <w:pPr>
                    <w:jc w:val="center"/>
                    <w:rPr>
                      <w:rFonts w:hint="default" w:ascii="Times New Roman" w:hAnsi="Times New Roman" w:cs="Times New Roman"/>
                      <w:b/>
                      <w:bCs/>
                      <w:szCs w:val="21"/>
                    </w:rPr>
                  </w:pPr>
                  <w:r>
                    <w:rPr>
                      <w:rFonts w:hint="default" w:ascii="Times New Roman" w:hAnsi="Times New Roman" w:cs="Times New Roman"/>
                      <w:szCs w:val="21"/>
                    </w:rPr>
                    <w:t>1次/年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44" w:type="pct"/>
                  <w:vAlign w:val="center"/>
                </w:tcPr>
                <w:p>
                  <w:pPr>
                    <w:jc w:val="center"/>
                    <w:rPr>
                      <w:rFonts w:hint="default" w:ascii="Times New Roman" w:hAnsi="Times New Roman" w:cs="Times New Roman"/>
                      <w:szCs w:val="21"/>
                    </w:rPr>
                  </w:pPr>
                  <w:r>
                    <w:rPr>
                      <w:rFonts w:hint="default" w:ascii="Times New Roman" w:hAnsi="Times New Roman" w:cs="Times New Roman"/>
                      <w:szCs w:val="21"/>
                    </w:rPr>
                    <w:t>打磨</w:t>
                  </w:r>
                </w:p>
              </w:tc>
              <w:tc>
                <w:tcPr>
                  <w:tcW w:w="1478" w:type="pct"/>
                  <w:vAlign w:val="center"/>
                </w:tcPr>
                <w:p>
                  <w:pPr>
                    <w:jc w:val="center"/>
                    <w:rPr>
                      <w:rFonts w:hint="default" w:ascii="Times New Roman" w:hAnsi="Times New Roman" w:cs="Times New Roman"/>
                      <w:b/>
                      <w:bCs/>
                      <w:szCs w:val="21"/>
                    </w:rPr>
                  </w:pPr>
                  <w:r>
                    <w:rPr>
                      <w:rFonts w:hint="default" w:ascii="Times New Roman" w:hAnsi="Times New Roman" w:cs="Times New Roman"/>
                      <w:szCs w:val="21"/>
                    </w:rPr>
                    <w:t>DA003</w:t>
                  </w:r>
                </w:p>
              </w:tc>
              <w:tc>
                <w:tcPr>
                  <w:tcW w:w="1478" w:type="pct"/>
                  <w:vAlign w:val="center"/>
                </w:tcPr>
                <w:p>
                  <w:pPr>
                    <w:jc w:val="center"/>
                    <w:rPr>
                      <w:rFonts w:hint="default" w:ascii="Times New Roman" w:hAnsi="Times New Roman" w:cs="Times New Roman"/>
                      <w:b/>
                      <w:bCs/>
                      <w:szCs w:val="21"/>
                    </w:rPr>
                  </w:pPr>
                  <w:r>
                    <w:rPr>
                      <w:rFonts w:hint="default" w:ascii="Times New Roman" w:hAnsi="Times New Roman" w:cs="Times New Roman"/>
                      <w:szCs w:val="21"/>
                    </w:rPr>
                    <w:t>颗粒物</w:t>
                  </w:r>
                </w:p>
              </w:tc>
              <w:tc>
                <w:tcPr>
                  <w:tcW w:w="1099" w:type="pct"/>
                  <w:vAlign w:val="center"/>
                </w:tcPr>
                <w:p>
                  <w:pPr>
                    <w:jc w:val="center"/>
                    <w:rPr>
                      <w:rFonts w:hint="default" w:ascii="Times New Roman" w:hAnsi="Times New Roman" w:cs="Times New Roman"/>
                      <w:b/>
                      <w:bCs/>
                      <w:szCs w:val="21"/>
                    </w:rPr>
                  </w:pPr>
                  <w:r>
                    <w:rPr>
                      <w:rFonts w:hint="default" w:ascii="Times New Roman" w:hAnsi="Times New Roman" w:cs="Times New Roman"/>
                      <w:szCs w:val="21"/>
                    </w:rPr>
                    <w:t>1次/年</w:t>
                  </w:r>
                </w:p>
              </w:tc>
            </w:tr>
          </w:tbl>
          <w:p>
            <w:pPr>
              <w:spacing w:line="360" w:lineRule="auto"/>
              <w:ind w:firstLine="482" w:firstLineChars="200"/>
              <w:jc w:val="left"/>
              <w:rPr>
                <w:rFonts w:hint="default" w:ascii="Times New Roman" w:hAnsi="Times New Roman" w:cs="Times New Roman"/>
                <w:sz w:val="24"/>
              </w:rPr>
            </w:pPr>
            <w:r>
              <w:rPr>
                <w:rFonts w:hint="default" w:ascii="Times New Roman" w:hAnsi="Times New Roman" w:cs="Times New Roman"/>
                <w:b/>
                <w:bCs/>
                <w:sz w:val="24"/>
              </w:rPr>
              <w:t>（4）达标性分析</w:t>
            </w:r>
          </w:p>
          <w:p>
            <w:pPr>
              <w:widowControl/>
              <w:spacing w:line="360" w:lineRule="auto"/>
              <w:ind w:firstLine="480" w:firstLineChars="200"/>
              <w:jc w:val="left"/>
              <w:rPr>
                <w:rFonts w:hint="default" w:ascii="Times New Roman" w:hAnsi="Times New Roman" w:cs="Times New Roman"/>
                <w:color w:val="000000"/>
                <w:kern w:val="0"/>
                <w:sz w:val="24"/>
                <w:lang w:bidi="ar"/>
              </w:rPr>
            </w:pPr>
            <w:r>
              <w:rPr>
                <w:rFonts w:hint="default" w:ascii="Times New Roman" w:hAnsi="Times New Roman" w:cs="Times New Roman"/>
                <w:color w:val="000000"/>
                <w:kern w:val="0"/>
                <w:sz w:val="24"/>
                <w:lang w:bidi="ar"/>
              </w:rPr>
              <w:t>项目废气为处理后有组织排放，颗粒物、非甲烷总烃排放满足《大气污染物综合排放标准》（DB32/4041-2021）表1中标准；根据表4-</w:t>
            </w:r>
            <w:r>
              <w:rPr>
                <w:rFonts w:hint="default" w:ascii="Times New Roman" w:hAnsi="Times New Roman" w:cs="Times New Roman"/>
                <w:color w:val="000000"/>
                <w:kern w:val="0"/>
                <w:sz w:val="24"/>
                <w:lang w:val="en-US" w:eastAsia="zh-CN" w:bidi="ar"/>
              </w:rPr>
              <w:t>4</w:t>
            </w:r>
            <w:r>
              <w:rPr>
                <w:rFonts w:hint="default" w:ascii="Times New Roman" w:hAnsi="Times New Roman" w:cs="Times New Roman"/>
                <w:color w:val="000000"/>
                <w:kern w:val="0"/>
                <w:sz w:val="24"/>
                <w:lang w:bidi="ar"/>
              </w:rPr>
              <w:t>分析，排放达标。</w:t>
            </w:r>
          </w:p>
          <w:p>
            <w:pPr>
              <w:adjustRightInd w:val="0"/>
              <w:snapToGrid w:val="0"/>
              <w:jc w:val="center"/>
              <w:outlineLvl w:val="0"/>
              <w:rPr>
                <w:rFonts w:hint="default" w:ascii="Times New Roman" w:hAnsi="Times New Roman" w:cs="Times New Roman"/>
                <w:b/>
                <w:bCs/>
                <w:sz w:val="24"/>
                <w:szCs w:val="32"/>
              </w:rPr>
            </w:pPr>
            <w:r>
              <w:rPr>
                <w:rFonts w:hint="default" w:ascii="Times New Roman" w:hAnsi="Times New Roman" w:cs="Times New Roman"/>
                <w:b/>
                <w:bCs/>
                <w:sz w:val="24"/>
                <w:szCs w:val="32"/>
              </w:rPr>
              <w:t>表4-</w:t>
            </w:r>
            <w:r>
              <w:rPr>
                <w:rFonts w:hint="default" w:ascii="Times New Roman" w:hAnsi="Times New Roman" w:cs="Times New Roman"/>
                <w:b/>
                <w:bCs/>
                <w:sz w:val="24"/>
                <w:szCs w:val="32"/>
                <w:lang w:val="en-US" w:eastAsia="zh-CN"/>
              </w:rPr>
              <w:t>4</w:t>
            </w:r>
            <w:r>
              <w:rPr>
                <w:rFonts w:hint="default" w:ascii="Times New Roman" w:hAnsi="Times New Roman" w:cs="Times New Roman"/>
                <w:b/>
                <w:bCs/>
                <w:sz w:val="24"/>
                <w:szCs w:val="32"/>
              </w:rPr>
              <w:t xml:space="preserve">  建设项目废气达标性分析表</w:t>
            </w:r>
          </w:p>
          <w:tbl>
            <w:tblPr>
              <w:tblStyle w:val="26"/>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902"/>
              <w:gridCol w:w="971"/>
              <w:gridCol w:w="1172"/>
              <w:gridCol w:w="996"/>
              <w:gridCol w:w="1551"/>
              <w:gridCol w:w="798"/>
              <w:gridCol w:w="761"/>
              <w:gridCol w:w="79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53" w:hRule="atLeast"/>
                <w:jc w:val="center"/>
              </w:trPr>
              <w:tc>
                <w:tcPr>
                  <w:tcW w:w="567" w:type="pct"/>
                  <w:vMerge w:val="restart"/>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排放口编号</w:t>
                  </w:r>
                </w:p>
              </w:tc>
              <w:tc>
                <w:tcPr>
                  <w:tcW w:w="610" w:type="pct"/>
                  <w:vMerge w:val="restart"/>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污染物</w:t>
                  </w:r>
                </w:p>
              </w:tc>
              <w:tc>
                <w:tcPr>
                  <w:tcW w:w="1364" w:type="pct"/>
                  <w:gridSpan w:val="2"/>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污染物排放情况</w:t>
                  </w:r>
                </w:p>
              </w:tc>
              <w:tc>
                <w:tcPr>
                  <w:tcW w:w="1956" w:type="pct"/>
                  <w:gridSpan w:val="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执行标准</w:t>
                  </w:r>
                </w:p>
              </w:tc>
              <w:tc>
                <w:tcPr>
                  <w:tcW w:w="500" w:type="pct"/>
                  <w:vMerge w:val="restart"/>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达标情况</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52" w:hRule="atLeast"/>
                <w:jc w:val="center"/>
              </w:trPr>
              <w:tc>
                <w:tcPr>
                  <w:tcW w:w="567" w:type="pct"/>
                  <w:vMerge w:val="continue"/>
                  <w:vAlign w:val="center"/>
                </w:tcPr>
                <w:p>
                  <w:pPr>
                    <w:jc w:val="center"/>
                    <w:rPr>
                      <w:rFonts w:hint="default" w:ascii="Times New Roman" w:hAnsi="Times New Roman" w:cs="Times New Roman"/>
                      <w:b/>
                      <w:bCs/>
                      <w:szCs w:val="21"/>
                    </w:rPr>
                  </w:pPr>
                </w:p>
              </w:tc>
              <w:tc>
                <w:tcPr>
                  <w:tcW w:w="610" w:type="pct"/>
                  <w:vMerge w:val="continue"/>
                  <w:vAlign w:val="center"/>
                </w:tcPr>
                <w:p>
                  <w:pPr>
                    <w:jc w:val="center"/>
                    <w:rPr>
                      <w:rFonts w:hint="default" w:ascii="Times New Roman" w:hAnsi="Times New Roman" w:cs="Times New Roman"/>
                      <w:b/>
                      <w:bCs/>
                      <w:szCs w:val="21"/>
                    </w:rPr>
                  </w:pPr>
                </w:p>
              </w:tc>
              <w:tc>
                <w:tcPr>
                  <w:tcW w:w="737" w:type="pct"/>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排放浓度mg/m</w:t>
                  </w:r>
                  <w:r>
                    <w:rPr>
                      <w:rFonts w:hint="default" w:ascii="Times New Roman" w:hAnsi="Times New Roman" w:cs="Times New Roman"/>
                      <w:b/>
                      <w:bCs/>
                      <w:szCs w:val="21"/>
                      <w:vertAlign w:val="superscript"/>
                    </w:rPr>
                    <w:t>3</w:t>
                  </w:r>
                </w:p>
              </w:tc>
              <w:tc>
                <w:tcPr>
                  <w:tcW w:w="626" w:type="pct"/>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排放速率kg/h</w:t>
                  </w:r>
                </w:p>
              </w:tc>
              <w:tc>
                <w:tcPr>
                  <w:tcW w:w="975" w:type="pct"/>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标准名称</w:t>
                  </w:r>
                </w:p>
              </w:tc>
              <w:tc>
                <w:tcPr>
                  <w:tcW w:w="502" w:type="pct"/>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浓度限值mg/m</w:t>
                  </w:r>
                  <w:r>
                    <w:rPr>
                      <w:rFonts w:hint="default" w:ascii="Times New Roman" w:hAnsi="Times New Roman" w:cs="Times New Roman"/>
                      <w:b/>
                      <w:bCs/>
                      <w:szCs w:val="21"/>
                      <w:vertAlign w:val="superscript"/>
                    </w:rPr>
                    <w:t>3</w:t>
                  </w:r>
                </w:p>
              </w:tc>
              <w:tc>
                <w:tcPr>
                  <w:tcW w:w="478" w:type="pct"/>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速率限值kg/h</w:t>
                  </w:r>
                </w:p>
              </w:tc>
              <w:tc>
                <w:tcPr>
                  <w:tcW w:w="500" w:type="pct"/>
                  <w:vMerge w:val="continue"/>
                  <w:vAlign w:val="center"/>
                </w:tcPr>
                <w:p>
                  <w:pPr>
                    <w:jc w:val="center"/>
                    <w:rPr>
                      <w:rFonts w:hint="default" w:ascii="Times New Roman" w:hAnsi="Times New Roman" w:cs="Times New Roman"/>
                      <w:b/>
                      <w:bCs/>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jc w:val="center"/>
              </w:trPr>
              <w:tc>
                <w:tcPr>
                  <w:tcW w:w="567" w:type="pct"/>
                  <w:vAlign w:val="center"/>
                </w:tcPr>
                <w:p>
                  <w:pPr>
                    <w:jc w:val="center"/>
                    <w:rPr>
                      <w:rFonts w:hint="default" w:ascii="Times New Roman" w:hAnsi="Times New Roman" w:cs="Times New Roman"/>
                      <w:szCs w:val="21"/>
                    </w:rPr>
                  </w:pPr>
                  <w:r>
                    <w:rPr>
                      <w:rFonts w:hint="default" w:ascii="Times New Roman" w:hAnsi="Times New Roman" w:cs="Times New Roman"/>
                      <w:szCs w:val="21"/>
                    </w:rPr>
                    <w:t>DA002</w:t>
                  </w:r>
                </w:p>
              </w:tc>
              <w:tc>
                <w:tcPr>
                  <w:tcW w:w="610" w:type="pct"/>
                  <w:vAlign w:val="center"/>
                </w:tcPr>
                <w:p>
                  <w:pPr>
                    <w:pStyle w:val="80"/>
                    <w:rPr>
                      <w:rFonts w:hint="default" w:ascii="Times New Roman" w:hAnsi="Times New Roman" w:cs="Times New Roman"/>
                    </w:rPr>
                  </w:pPr>
                  <w:r>
                    <w:rPr>
                      <w:rFonts w:hint="default" w:ascii="Times New Roman" w:hAnsi="Times New Roman" w:cs="Times New Roman"/>
                    </w:rPr>
                    <w:t>非甲烷总烃</w:t>
                  </w:r>
                </w:p>
              </w:tc>
              <w:tc>
                <w:tcPr>
                  <w:tcW w:w="737" w:type="pct"/>
                  <w:vAlign w:val="center"/>
                </w:tcPr>
                <w:p>
                  <w:pPr>
                    <w:jc w:val="center"/>
                    <w:rPr>
                      <w:rFonts w:hint="default" w:ascii="Times New Roman" w:hAnsi="Times New Roman" w:cs="Times New Roman"/>
                      <w:szCs w:val="21"/>
                    </w:rPr>
                  </w:pPr>
                  <w:r>
                    <w:rPr>
                      <w:rFonts w:hint="default" w:ascii="Times New Roman" w:hAnsi="Times New Roman" w:cs="Times New Roman"/>
                      <w:szCs w:val="21"/>
                    </w:rPr>
                    <w:t>7.5</w:t>
                  </w:r>
                </w:p>
              </w:tc>
              <w:tc>
                <w:tcPr>
                  <w:tcW w:w="626" w:type="pct"/>
                  <w:vAlign w:val="center"/>
                </w:tcPr>
                <w:p>
                  <w:pPr>
                    <w:jc w:val="center"/>
                    <w:rPr>
                      <w:rFonts w:hint="default" w:ascii="Times New Roman" w:hAnsi="Times New Roman" w:cs="Times New Roman"/>
                      <w:szCs w:val="21"/>
                    </w:rPr>
                  </w:pPr>
                  <w:r>
                    <w:rPr>
                      <w:rFonts w:hint="default" w:ascii="Times New Roman" w:hAnsi="Times New Roman" w:cs="Times New Roman"/>
                      <w:szCs w:val="21"/>
                    </w:rPr>
                    <w:t>0.038</w:t>
                  </w:r>
                </w:p>
              </w:tc>
              <w:tc>
                <w:tcPr>
                  <w:tcW w:w="975" w:type="pct"/>
                  <w:vMerge w:val="restart"/>
                  <w:vAlign w:val="center"/>
                </w:tcPr>
                <w:p>
                  <w:pPr>
                    <w:jc w:val="center"/>
                    <w:rPr>
                      <w:rFonts w:hint="default" w:ascii="Times New Roman" w:hAnsi="Times New Roman" w:cs="Times New Roman"/>
                      <w:szCs w:val="21"/>
                    </w:rPr>
                  </w:pPr>
                  <w:r>
                    <w:rPr>
                      <w:rFonts w:hint="default" w:ascii="Times New Roman" w:hAnsi="Times New Roman" w:cs="Times New Roman"/>
                    </w:rPr>
                    <w:t>《大气污染物综合排放标准》（DB32/4041-2021）</w:t>
                  </w:r>
                </w:p>
              </w:tc>
              <w:tc>
                <w:tcPr>
                  <w:tcW w:w="502" w:type="pct"/>
                  <w:vAlign w:val="center"/>
                </w:tcPr>
                <w:p>
                  <w:pPr>
                    <w:jc w:val="center"/>
                    <w:rPr>
                      <w:rFonts w:hint="default" w:ascii="Times New Roman" w:hAnsi="Times New Roman" w:cs="Times New Roman"/>
                      <w:szCs w:val="21"/>
                    </w:rPr>
                  </w:pPr>
                  <w:r>
                    <w:rPr>
                      <w:rFonts w:hint="default" w:ascii="Times New Roman" w:hAnsi="Times New Roman" w:cs="Times New Roman"/>
                    </w:rPr>
                    <w:t>60</w:t>
                  </w:r>
                </w:p>
              </w:tc>
              <w:tc>
                <w:tcPr>
                  <w:tcW w:w="478" w:type="pct"/>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500" w:type="pct"/>
                  <w:vAlign w:val="center"/>
                </w:tcPr>
                <w:p>
                  <w:pPr>
                    <w:jc w:val="center"/>
                    <w:rPr>
                      <w:rFonts w:hint="default" w:ascii="Times New Roman" w:hAnsi="Times New Roman" w:cs="Times New Roman"/>
                      <w:szCs w:val="21"/>
                    </w:rPr>
                  </w:pPr>
                  <w:r>
                    <w:rPr>
                      <w:rFonts w:hint="default" w:ascii="Times New Roman" w:hAnsi="Times New Roman" w:cs="Times New Roman"/>
                      <w:szCs w:val="21"/>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jc w:val="center"/>
              </w:trPr>
              <w:tc>
                <w:tcPr>
                  <w:tcW w:w="567" w:type="pct"/>
                  <w:vAlign w:val="center"/>
                </w:tcPr>
                <w:p>
                  <w:pPr>
                    <w:jc w:val="center"/>
                    <w:rPr>
                      <w:rFonts w:hint="default" w:ascii="Times New Roman" w:hAnsi="Times New Roman" w:cs="Times New Roman"/>
                      <w:szCs w:val="21"/>
                    </w:rPr>
                  </w:pPr>
                  <w:r>
                    <w:rPr>
                      <w:rFonts w:hint="default" w:ascii="Times New Roman" w:hAnsi="Times New Roman" w:cs="Times New Roman"/>
                      <w:szCs w:val="21"/>
                    </w:rPr>
                    <w:t>DA003</w:t>
                  </w:r>
                </w:p>
              </w:tc>
              <w:tc>
                <w:tcPr>
                  <w:tcW w:w="610" w:type="pct"/>
                  <w:vAlign w:val="center"/>
                </w:tcPr>
                <w:p>
                  <w:pPr>
                    <w:pStyle w:val="80"/>
                    <w:rPr>
                      <w:rFonts w:hint="default" w:ascii="Times New Roman" w:hAnsi="Times New Roman" w:cs="Times New Roman"/>
                    </w:rPr>
                  </w:pPr>
                  <w:r>
                    <w:rPr>
                      <w:rFonts w:hint="default" w:ascii="Times New Roman" w:hAnsi="Times New Roman" w:cs="Times New Roman"/>
                    </w:rPr>
                    <w:t>颗粒物</w:t>
                  </w:r>
                </w:p>
              </w:tc>
              <w:tc>
                <w:tcPr>
                  <w:tcW w:w="737" w:type="pct"/>
                  <w:vAlign w:val="center"/>
                </w:tcPr>
                <w:p>
                  <w:pPr>
                    <w:jc w:val="center"/>
                    <w:rPr>
                      <w:rFonts w:hint="default" w:ascii="Times New Roman" w:hAnsi="Times New Roman" w:cs="Times New Roman"/>
                      <w:szCs w:val="21"/>
                    </w:rPr>
                  </w:pPr>
                  <w:r>
                    <w:rPr>
                      <w:rFonts w:hint="default" w:ascii="Times New Roman" w:hAnsi="Times New Roman" w:cs="Times New Roman"/>
                      <w:szCs w:val="21"/>
                    </w:rPr>
                    <w:t>1.5</w:t>
                  </w:r>
                </w:p>
              </w:tc>
              <w:tc>
                <w:tcPr>
                  <w:tcW w:w="626" w:type="pct"/>
                  <w:vAlign w:val="center"/>
                </w:tcPr>
                <w:p>
                  <w:pPr>
                    <w:jc w:val="center"/>
                    <w:rPr>
                      <w:rFonts w:hint="default" w:ascii="Times New Roman" w:hAnsi="Times New Roman" w:eastAsia="宋体" w:cs="Times New Roman"/>
                      <w:szCs w:val="21"/>
                      <w:lang w:eastAsia="zh-CN"/>
                    </w:rPr>
                  </w:pPr>
                  <w:r>
                    <w:rPr>
                      <w:rFonts w:hint="default" w:ascii="Times New Roman" w:hAnsi="Times New Roman" w:cs="Times New Roman"/>
                      <w:szCs w:val="21"/>
                    </w:rPr>
                    <w:t>0.01</w:t>
                  </w:r>
                  <w:r>
                    <w:rPr>
                      <w:rFonts w:hint="default" w:ascii="Times New Roman" w:hAnsi="Times New Roman" w:cs="Times New Roman"/>
                      <w:szCs w:val="21"/>
                      <w:lang w:val="en-US" w:eastAsia="zh-CN"/>
                    </w:rPr>
                    <w:t>5</w:t>
                  </w:r>
                </w:p>
              </w:tc>
              <w:tc>
                <w:tcPr>
                  <w:tcW w:w="975" w:type="pct"/>
                  <w:vMerge w:val="continue"/>
                  <w:vAlign w:val="center"/>
                </w:tcPr>
                <w:p>
                  <w:pPr>
                    <w:jc w:val="center"/>
                    <w:rPr>
                      <w:rFonts w:hint="default" w:ascii="Times New Roman" w:hAnsi="Times New Roman" w:cs="Times New Roman"/>
                      <w:szCs w:val="21"/>
                    </w:rPr>
                  </w:pPr>
                </w:p>
              </w:tc>
              <w:tc>
                <w:tcPr>
                  <w:tcW w:w="502" w:type="pct"/>
                  <w:vAlign w:val="center"/>
                </w:tcPr>
                <w:p>
                  <w:pPr>
                    <w:pStyle w:val="80"/>
                    <w:rPr>
                      <w:rFonts w:hint="default" w:ascii="Times New Roman" w:hAnsi="Times New Roman" w:cs="Times New Roman"/>
                    </w:rPr>
                  </w:pPr>
                  <w:r>
                    <w:rPr>
                      <w:rFonts w:hint="default" w:ascii="Times New Roman" w:hAnsi="Times New Roman" w:cs="Times New Roman"/>
                    </w:rPr>
                    <w:t>20</w:t>
                  </w:r>
                </w:p>
              </w:tc>
              <w:tc>
                <w:tcPr>
                  <w:tcW w:w="478" w:type="pct"/>
                  <w:vAlign w:val="center"/>
                </w:tcPr>
                <w:p>
                  <w:pPr>
                    <w:pStyle w:val="80"/>
                    <w:rPr>
                      <w:rFonts w:hint="default" w:ascii="Times New Roman" w:hAnsi="Times New Roman" w:cs="Times New Roman"/>
                    </w:rPr>
                  </w:pPr>
                  <w:r>
                    <w:rPr>
                      <w:rFonts w:hint="default" w:ascii="Times New Roman" w:hAnsi="Times New Roman" w:cs="Times New Roman"/>
                    </w:rPr>
                    <w:t>1</w:t>
                  </w:r>
                </w:p>
              </w:tc>
              <w:tc>
                <w:tcPr>
                  <w:tcW w:w="500" w:type="pct"/>
                  <w:vAlign w:val="center"/>
                </w:tcPr>
                <w:p>
                  <w:pPr>
                    <w:jc w:val="center"/>
                    <w:rPr>
                      <w:rFonts w:hint="default" w:ascii="Times New Roman" w:hAnsi="Times New Roman" w:cs="Times New Roman"/>
                      <w:szCs w:val="21"/>
                    </w:rPr>
                  </w:pPr>
                  <w:r>
                    <w:rPr>
                      <w:rFonts w:hint="default" w:ascii="Times New Roman" w:hAnsi="Times New Roman" w:cs="Times New Roman"/>
                      <w:szCs w:val="21"/>
                    </w:rPr>
                    <w:t>达标</w:t>
                  </w:r>
                </w:p>
              </w:tc>
            </w:tr>
          </w:tbl>
          <w:p>
            <w:pPr>
              <w:spacing w:line="360" w:lineRule="auto"/>
              <w:ind w:firstLine="482" w:firstLineChars="200"/>
              <w:jc w:val="left"/>
              <w:rPr>
                <w:rFonts w:hint="default" w:ascii="Times New Roman" w:hAnsi="Times New Roman" w:cs="Times New Roman"/>
                <w:b/>
                <w:bCs/>
                <w:sz w:val="24"/>
              </w:rPr>
            </w:pPr>
          </w:p>
          <w:p>
            <w:pPr>
              <w:spacing w:line="360" w:lineRule="auto"/>
              <w:ind w:firstLine="482" w:firstLineChars="200"/>
              <w:jc w:val="left"/>
              <w:rPr>
                <w:rFonts w:hint="default" w:ascii="Times New Roman" w:hAnsi="Times New Roman" w:cs="Times New Roman"/>
                <w:b/>
                <w:bCs/>
                <w:sz w:val="24"/>
              </w:rPr>
            </w:pPr>
          </w:p>
          <w:p>
            <w:pPr>
              <w:spacing w:line="360" w:lineRule="auto"/>
              <w:ind w:firstLine="482" w:firstLineChars="200"/>
              <w:jc w:val="left"/>
              <w:rPr>
                <w:rFonts w:hint="default" w:ascii="Times New Roman" w:hAnsi="Times New Roman" w:cs="Times New Roman"/>
                <w:b/>
                <w:bCs/>
                <w:sz w:val="24"/>
              </w:rPr>
            </w:pPr>
            <w:r>
              <w:rPr>
                <w:rFonts w:hint="default" w:ascii="Times New Roman" w:hAnsi="Times New Roman" w:cs="Times New Roman"/>
                <w:b/>
                <w:bCs/>
                <w:sz w:val="24"/>
              </w:rPr>
              <w:t>（5）非正常工况情况</w:t>
            </w:r>
          </w:p>
          <w:p>
            <w:pPr>
              <w:widowControl/>
              <w:spacing w:line="360" w:lineRule="auto"/>
              <w:ind w:firstLine="480" w:firstLineChars="200"/>
              <w:jc w:val="left"/>
              <w:rPr>
                <w:rFonts w:hint="default" w:ascii="Times New Roman" w:hAnsi="Times New Roman" w:cs="Times New Roman"/>
                <w:color w:val="000000"/>
                <w:kern w:val="0"/>
                <w:sz w:val="24"/>
                <w:lang w:bidi="ar"/>
              </w:rPr>
            </w:pPr>
            <w:r>
              <w:rPr>
                <w:rFonts w:hint="default" w:ascii="Times New Roman" w:hAnsi="Times New Roman" w:cs="Times New Roman"/>
                <w:color w:val="000000"/>
                <w:kern w:val="0"/>
                <w:sz w:val="24"/>
                <w:lang w:bidi="ar"/>
              </w:rPr>
              <w:t>非正常工况指生产设施开停炉（机）等非正常情况。本项目生产设施开停机不会产生污染物。</w:t>
            </w:r>
          </w:p>
          <w:p>
            <w:pPr>
              <w:pStyle w:val="30"/>
              <w:rPr>
                <w:rFonts w:hint="default" w:ascii="Times New Roman" w:hAnsi="Times New Roman" w:cs="Times New Roman"/>
                <w:lang w:bidi="ar"/>
              </w:rPr>
            </w:pPr>
          </w:p>
          <w:p>
            <w:pPr>
              <w:spacing w:line="360" w:lineRule="auto"/>
              <w:ind w:firstLine="482" w:firstLineChars="200"/>
              <w:jc w:val="left"/>
              <w:rPr>
                <w:rFonts w:hint="default" w:ascii="Times New Roman" w:hAnsi="Times New Roman" w:cs="Times New Roman"/>
                <w:b/>
                <w:bCs/>
                <w:sz w:val="24"/>
              </w:rPr>
            </w:pPr>
            <w:r>
              <w:rPr>
                <w:rFonts w:hint="default" w:ascii="Times New Roman" w:hAnsi="Times New Roman" w:cs="Times New Roman"/>
                <w:b/>
                <w:bCs/>
                <w:sz w:val="24"/>
              </w:rPr>
              <w:t>（6）治理措施技术可行性分析</w:t>
            </w:r>
          </w:p>
          <w:p>
            <w:pPr>
              <w:pStyle w:val="15"/>
              <w:numPr>
                <w:ilvl w:val="0"/>
                <w:numId w:val="0"/>
              </w:numPr>
              <w:spacing w:line="360" w:lineRule="auto"/>
              <w:jc w:val="center"/>
              <w:rPr>
                <w:rFonts w:hint="default" w:ascii="Times New Roman" w:hAnsi="Times New Roman" w:cs="Times New Roman"/>
                <w:b/>
                <w:bCs/>
                <w:sz w:val="24"/>
              </w:rPr>
            </w:pPr>
            <w:r>
              <w:rPr>
                <w:rFonts w:hint="default" w:ascii="Times New Roman" w:hAnsi="Times New Roman" w:cs="Times New Roman"/>
              </w:rPr>
              <w:object>
                <v:shape id="_x0000_i1027" o:spt="75" type="#_x0000_t75" style="height:113.45pt;width:411.6pt;" o:ole="t" filled="f" o:preferrelative="t" stroked="f" coordsize="21600,21600">
                  <v:path/>
                  <v:fill on="f" focussize="0,0"/>
                  <v:stroke on="f" joinstyle="miter"/>
                  <v:imagedata r:id="rId14" o:title=""/>
                  <o:lock v:ext="edit" aspectratio="t"/>
                  <w10:wrap type="none"/>
                  <w10:anchorlock/>
                </v:shape>
                <o:OLEObject Type="Embed" ProgID="Visio.Drawing.11" ShapeID="_x0000_i1027" DrawAspect="Content" ObjectID="_1468075727" r:id="rId13">
                  <o:LockedField>false</o:LockedField>
                </o:OLEObject>
              </w:object>
            </w:r>
            <w:r>
              <w:rPr>
                <w:rFonts w:hint="default" w:ascii="Times New Roman" w:hAnsi="Times New Roman" w:cs="Times New Roman"/>
                <w:b/>
                <w:bCs/>
                <w:sz w:val="24"/>
              </w:rPr>
              <w:t>图4-1  废气收集处理流程图</w:t>
            </w:r>
          </w:p>
          <w:p>
            <w:pPr>
              <w:pStyle w:val="15"/>
              <w:numPr>
                <w:ilvl w:val="0"/>
                <w:numId w:val="0"/>
              </w:numPr>
              <w:spacing w:line="360" w:lineRule="auto"/>
              <w:ind w:firstLine="480" w:firstLineChars="200"/>
              <w:rPr>
                <w:rFonts w:hint="default" w:ascii="Times New Roman" w:hAnsi="Times New Roman" w:cs="Times New Roman"/>
                <w:b/>
                <w:bCs/>
                <w:sz w:val="24"/>
              </w:rPr>
            </w:pPr>
            <w:r>
              <w:rPr>
                <w:rFonts w:hint="default" w:ascii="Times New Roman" w:hAnsi="Times New Roman" w:cs="Times New Roman"/>
                <w:sz w:val="24"/>
              </w:rPr>
              <w:t>本项目打磨粉尘治理措施</w:t>
            </w:r>
            <w:r>
              <w:rPr>
                <w:rFonts w:hint="default" w:ascii="Times New Roman" w:hAnsi="Times New Roman" w:cs="Times New Roman"/>
                <w:sz w:val="24"/>
                <w:lang w:val="en-US" w:eastAsia="zh-CN"/>
              </w:rPr>
              <w:t>参照</w:t>
            </w:r>
            <w:r>
              <w:rPr>
                <w:rFonts w:hint="default" w:ascii="Times New Roman" w:hAnsi="Times New Roman" w:cs="Times New Roman"/>
                <w:sz w:val="24"/>
              </w:rPr>
              <w:t>《排污许可证申请与核发技术规范 金属铸造工业》（HJ1115—2020）排污许可技术规范中</w:t>
            </w:r>
            <w:r>
              <w:rPr>
                <w:rFonts w:hint="default" w:ascii="Times New Roman" w:hAnsi="Times New Roman" w:cs="Times New Roman"/>
                <w:sz w:val="24"/>
                <w:lang w:val="en-US" w:eastAsia="zh-CN"/>
              </w:rPr>
              <w:t>打磨工序</w:t>
            </w:r>
            <w:r>
              <w:rPr>
                <w:rFonts w:hint="default" w:ascii="Times New Roman" w:hAnsi="Times New Roman" w:cs="Times New Roman"/>
                <w:sz w:val="24"/>
              </w:rPr>
              <w:t>的可行技术，打磨废气“采用集气罩，经除尘器处理后排放，排放浓度可达20～30mg/m</w:t>
            </w:r>
            <w:r>
              <w:rPr>
                <w:rFonts w:hint="default" w:ascii="Times New Roman" w:hAnsi="Times New Roman" w:cs="Times New Roman"/>
                <w:sz w:val="24"/>
                <w:vertAlign w:val="superscript"/>
              </w:rPr>
              <w:t>3</w:t>
            </w:r>
            <w:r>
              <w:rPr>
                <w:rFonts w:hint="default" w:ascii="Times New Roman" w:hAnsi="Times New Roman" w:cs="Times New Roman"/>
                <w:sz w:val="24"/>
              </w:rPr>
              <w:t>之间”。淬火油雾治理措施属于《全国第二次污染源.系数手册》中“整体热处理（淬火/回火）”末端治理治理技术，效率为90%。</w:t>
            </w:r>
          </w:p>
          <w:p>
            <w:pPr>
              <w:adjustRightInd w:val="0"/>
              <w:snapToGrid w:val="0"/>
              <w:jc w:val="center"/>
              <w:outlineLvl w:val="0"/>
              <w:rPr>
                <w:rFonts w:hint="default" w:ascii="Times New Roman" w:hAnsi="Times New Roman" w:cs="Times New Roman"/>
                <w:b/>
                <w:bCs/>
                <w:sz w:val="24"/>
                <w:szCs w:val="32"/>
              </w:rPr>
            </w:pPr>
            <w:r>
              <w:rPr>
                <w:rFonts w:hint="default" w:ascii="Times New Roman" w:hAnsi="Times New Roman" w:cs="Times New Roman"/>
                <w:b/>
                <w:bCs/>
                <w:sz w:val="24"/>
                <w:szCs w:val="32"/>
              </w:rPr>
              <w:t>表4-</w:t>
            </w:r>
            <w:r>
              <w:rPr>
                <w:rFonts w:hint="default" w:ascii="Times New Roman" w:hAnsi="Times New Roman" w:cs="Times New Roman"/>
                <w:b/>
                <w:bCs/>
                <w:sz w:val="24"/>
                <w:szCs w:val="32"/>
                <w:lang w:val="en-US" w:eastAsia="zh-CN"/>
              </w:rPr>
              <w:t>5</w:t>
            </w:r>
            <w:r>
              <w:rPr>
                <w:rFonts w:hint="default" w:ascii="Times New Roman" w:hAnsi="Times New Roman" w:cs="Times New Roman"/>
                <w:b/>
                <w:bCs/>
                <w:sz w:val="24"/>
                <w:szCs w:val="32"/>
              </w:rPr>
              <w:t xml:space="preserve">  建设项目废气治理措施技术可行性分析表</w:t>
            </w:r>
          </w:p>
          <w:tbl>
            <w:tblPr>
              <w:tblStyle w:val="26"/>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173"/>
              <w:gridCol w:w="1319"/>
              <w:gridCol w:w="1905"/>
              <w:gridCol w:w="1845"/>
              <w:gridCol w:w="170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8" w:type="pct"/>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产污环节</w:t>
                  </w:r>
                </w:p>
              </w:tc>
              <w:tc>
                <w:tcPr>
                  <w:tcW w:w="830" w:type="pct"/>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废气种类</w:t>
                  </w:r>
                </w:p>
              </w:tc>
              <w:tc>
                <w:tcPr>
                  <w:tcW w:w="1198" w:type="pct"/>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规范或技术指南中推荐污染治理工艺</w:t>
                  </w:r>
                </w:p>
              </w:tc>
              <w:tc>
                <w:tcPr>
                  <w:tcW w:w="1160" w:type="pct"/>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本项目采取的污染治理工艺</w:t>
                  </w:r>
                </w:p>
              </w:tc>
              <w:tc>
                <w:tcPr>
                  <w:tcW w:w="1071" w:type="pct"/>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是否为可行技术</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8" w:type="pct"/>
                  <w:vAlign w:val="center"/>
                </w:tcPr>
                <w:p>
                  <w:pPr>
                    <w:jc w:val="center"/>
                    <w:rPr>
                      <w:rFonts w:hint="default" w:ascii="Times New Roman" w:hAnsi="Times New Roman" w:cs="Times New Roman"/>
                      <w:szCs w:val="21"/>
                    </w:rPr>
                  </w:pPr>
                  <w:r>
                    <w:rPr>
                      <w:rFonts w:hint="default" w:ascii="Times New Roman" w:hAnsi="Times New Roman" w:cs="Times New Roman"/>
                      <w:szCs w:val="21"/>
                    </w:rPr>
                    <w:t>淬火</w:t>
                  </w:r>
                </w:p>
              </w:tc>
              <w:tc>
                <w:tcPr>
                  <w:tcW w:w="830" w:type="pct"/>
                  <w:vAlign w:val="center"/>
                </w:tcPr>
                <w:p>
                  <w:pPr>
                    <w:jc w:val="center"/>
                    <w:rPr>
                      <w:rFonts w:hint="default" w:ascii="Times New Roman" w:hAnsi="Times New Roman" w:cs="Times New Roman"/>
                      <w:szCs w:val="21"/>
                    </w:rPr>
                  </w:pPr>
                  <w:r>
                    <w:rPr>
                      <w:rFonts w:hint="default" w:ascii="Times New Roman" w:hAnsi="Times New Roman" w:cs="Times New Roman"/>
                      <w:szCs w:val="21"/>
                    </w:rPr>
                    <w:t>非甲烷总烃</w:t>
                  </w:r>
                </w:p>
              </w:tc>
              <w:tc>
                <w:tcPr>
                  <w:tcW w:w="1198" w:type="pct"/>
                  <w:vAlign w:val="center"/>
                </w:tcPr>
                <w:p>
                  <w:pPr>
                    <w:jc w:val="center"/>
                    <w:rPr>
                      <w:rFonts w:hint="default" w:ascii="Times New Roman" w:hAnsi="Times New Roman" w:cs="Times New Roman"/>
                      <w:szCs w:val="21"/>
                    </w:rPr>
                  </w:pPr>
                  <w:r>
                    <w:rPr>
                      <w:rFonts w:hint="default" w:ascii="Times New Roman" w:hAnsi="Times New Roman" w:cs="Times New Roman"/>
                      <w:szCs w:val="21"/>
                    </w:rPr>
                    <w:t>油雾处理器</w:t>
                  </w:r>
                </w:p>
              </w:tc>
              <w:tc>
                <w:tcPr>
                  <w:tcW w:w="1160" w:type="pct"/>
                  <w:vAlign w:val="center"/>
                </w:tcPr>
                <w:p>
                  <w:pPr>
                    <w:jc w:val="center"/>
                    <w:rPr>
                      <w:rFonts w:hint="default" w:ascii="Times New Roman" w:hAnsi="Times New Roman" w:cs="Times New Roman"/>
                      <w:szCs w:val="21"/>
                    </w:rPr>
                  </w:pPr>
                  <w:r>
                    <w:rPr>
                      <w:rFonts w:hint="default" w:ascii="Times New Roman" w:hAnsi="Times New Roman" w:cs="Times New Roman"/>
                      <w:szCs w:val="21"/>
                    </w:rPr>
                    <w:t>油雾处理器</w:t>
                  </w:r>
                </w:p>
              </w:tc>
              <w:tc>
                <w:tcPr>
                  <w:tcW w:w="1071" w:type="pct"/>
                  <w:vAlign w:val="center"/>
                </w:tcPr>
                <w:p>
                  <w:pPr>
                    <w:jc w:val="center"/>
                    <w:rPr>
                      <w:rFonts w:hint="default" w:ascii="Times New Roman" w:hAnsi="Times New Roman" w:cs="Times New Roman"/>
                      <w:szCs w:val="21"/>
                    </w:rPr>
                  </w:pPr>
                  <w:r>
                    <w:rPr>
                      <w:rFonts w:hint="default" w:ascii="Times New Roman" w:hAnsi="Times New Roman" w:cs="Times New Roman"/>
                      <w:szCs w:val="21"/>
                    </w:rPr>
                    <w:t>是</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8" w:type="pct"/>
                  <w:vAlign w:val="center"/>
                </w:tcPr>
                <w:p>
                  <w:pPr>
                    <w:jc w:val="center"/>
                    <w:rPr>
                      <w:rFonts w:hint="default" w:ascii="Times New Roman" w:hAnsi="Times New Roman" w:cs="Times New Roman"/>
                      <w:szCs w:val="21"/>
                    </w:rPr>
                  </w:pPr>
                  <w:r>
                    <w:rPr>
                      <w:rFonts w:hint="default" w:ascii="Times New Roman" w:hAnsi="Times New Roman" w:cs="Times New Roman"/>
                      <w:szCs w:val="21"/>
                    </w:rPr>
                    <w:t>打磨</w:t>
                  </w:r>
                </w:p>
              </w:tc>
              <w:tc>
                <w:tcPr>
                  <w:tcW w:w="830" w:type="pct"/>
                  <w:vAlign w:val="center"/>
                </w:tcPr>
                <w:p>
                  <w:pPr>
                    <w:jc w:val="center"/>
                    <w:rPr>
                      <w:rFonts w:hint="default" w:ascii="Times New Roman" w:hAnsi="Times New Roman" w:cs="Times New Roman"/>
                      <w:szCs w:val="21"/>
                    </w:rPr>
                  </w:pPr>
                  <w:r>
                    <w:rPr>
                      <w:rFonts w:hint="default" w:ascii="Times New Roman" w:hAnsi="Times New Roman" w:cs="Times New Roman"/>
                      <w:szCs w:val="21"/>
                    </w:rPr>
                    <w:t>颗粒物</w:t>
                  </w:r>
                </w:p>
              </w:tc>
              <w:tc>
                <w:tcPr>
                  <w:tcW w:w="1198" w:type="pct"/>
                  <w:vAlign w:val="center"/>
                </w:tcPr>
                <w:p>
                  <w:pPr>
                    <w:jc w:val="center"/>
                    <w:rPr>
                      <w:rFonts w:hint="default" w:ascii="Times New Roman" w:hAnsi="Times New Roman" w:cs="Times New Roman"/>
                      <w:szCs w:val="21"/>
                    </w:rPr>
                  </w:pPr>
                  <w:r>
                    <w:rPr>
                      <w:rFonts w:hint="default" w:ascii="Times New Roman" w:hAnsi="Times New Roman" w:cs="Times New Roman"/>
                      <w:szCs w:val="21"/>
                    </w:rPr>
                    <w:t>袋式处理器</w:t>
                  </w:r>
                </w:p>
              </w:tc>
              <w:tc>
                <w:tcPr>
                  <w:tcW w:w="1160" w:type="pct"/>
                  <w:vAlign w:val="center"/>
                </w:tcPr>
                <w:p>
                  <w:pPr>
                    <w:jc w:val="center"/>
                    <w:rPr>
                      <w:rFonts w:hint="default" w:ascii="Times New Roman" w:hAnsi="Times New Roman" w:cs="Times New Roman"/>
                      <w:szCs w:val="21"/>
                    </w:rPr>
                  </w:pPr>
                  <w:r>
                    <w:rPr>
                      <w:rFonts w:hint="default" w:ascii="Times New Roman" w:hAnsi="Times New Roman" w:cs="Times New Roman"/>
                      <w:szCs w:val="21"/>
                    </w:rPr>
                    <w:t>袋式除尘器</w:t>
                  </w:r>
                </w:p>
              </w:tc>
              <w:tc>
                <w:tcPr>
                  <w:tcW w:w="1071" w:type="pct"/>
                  <w:vAlign w:val="center"/>
                </w:tcPr>
                <w:p>
                  <w:pPr>
                    <w:jc w:val="center"/>
                    <w:rPr>
                      <w:rFonts w:hint="default" w:ascii="Times New Roman" w:hAnsi="Times New Roman" w:cs="Times New Roman"/>
                      <w:szCs w:val="21"/>
                    </w:rPr>
                  </w:pPr>
                  <w:r>
                    <w:rPr>
                      <w:rFonts w:hint="default" w:ascii="Times New Roman" w:hAnsi="Times New Roman" w:cs="Times New Roman"/>
                      <w:szCs w:val="21"/>
                    </w:rPr>
                    <w:t>是</w:t>
                  </w:r>
                </w:p>
              </w:tc>
            </w:tr>
          </w:tbl>
          <w:p>
            <w:pPr>
              <w:pStyle w:val="30"/>
              <w:ind w:firstLine="482" w:firstLineChars="200"/>
              <w:rPr>
                <w:rFonts w:hint="default" w:ascii="Times New Roman" w:hAnsi="Times New Roman" w:cs="Times New Roman"/>
                <w:b/>
                <w:bCs/>
              </w:rPr>
            </w:pPr>
          </w:p>
          <w:p>
            <w:pPr>
              <w:spacing w:line="360" w:lineRule="auto"/>
              <w:ind w:firstLine="482" w:firstLineChars="200"/>
              <w:jc w:val="left"/>
              <w:rPr>
                <w:rFonts w:hint="default" w:ascii="Times New Roman" w:hAnsi="Times New Roman" w:cs="Times New Roman"/>
                <w:b/>
                <w:bCs/>
                <w:sz w:val="24"/>
              </w:rPr>
            </w:pPr>
            <w:r>
              <w:rPr>
                <w:rFonts w:hint="default" w:ascii="Times New Roman" w:hAnsi="Times New Roman" w:cs="Times New Roman"/>
                <w:b/>
                <w:bCs/>
                <w:sz w:val="24"/>
              </w:rPr>
              <w:t>（7）大气环境影响分析</w:t>
            </w:r>
          </w:p>
          <w:p>
            <w:pPr>
              <w:spacing w:line="360" w:lineRule="auto"/>
              <w:ind w:firstLine="482"/>
              <w:rPr>
                <w:rFonts w:hint="default" w:ascii="Times New Roman" w:hAnsi="Times New Roman" w:cs="Times New Roman"/>
                <w:bCs/>
                <w:sz w:val="24"/>
              </w:rPr>
            </w:pPr>
            <w:r>
              <w:rPr>
                <w:rFonts w:hint="default" w:ascii="Times New Roman" w:hAnsi="Times New Roman" w:cs="Times New Roman"/>
                <w:color w:val="000000"/>
                <w:kern w:val="0"/>
                <w:sz w:val="24"/>
                <w:lang w:bidi="ar"/>
              </w:rPr>
              <w:t>本项目淬火产生的非甲烷总烃经集气罩收集后</w:t>
            </w:r>
            <w:r>
              <w:rPr>
                <w:rFonts w:hint="default" w:ascii="Times New Roman" w:hAnsi="Times New Roman" w:cs="Times New Roman"/>
                <w:sz w:val="24"/>
                <w:szCs w:val="28"/>
              </w:rPr>
              <w:t>经油雾处理器处理后通过15m排气筒（DA002）有组织排放，</w:t>
            </w:r>
            <w:r>
              <w:rPr>
                <w:rFonts w:hint="default" w:ascii="Times New Roman" w:hAnsi="Times New Roman" w:cs="Times New Roman"/>
                <w:color w:val="000000"/>
                <w:kern w:val="0"/>
                <w:sz w:val="24"/>
                <w:lang w:bidi="ar"/>
              </w:rPr>
              <w:t>打磨产生的颗粒物经集气罩收集后</w:t>
            </w:r>
            <w:r>
              <w:rPr>
                <w:rFonts w:hint="default" w:ascii="Times New Roman" w:hAnsi="Times New Roman" w:cs="Times New Roman"/>
                <w:sz w:val="24"/>
                <w:szCs w:val="28"/>
              </w:rPr>
              <w:t>经布袋除尘器处理后通过15m排气筒（DA003）有组织排放，</w:t>
            </w:r>
            <w:r>
              <w:rPr>
                <w:rFonts w:hint="default" w:ascii="Times New Roman" w:hAnsi="Times New Roman" w:cs="Times New Roman"/>
                <w:color w:val="000000"/>
                <w:kern w:val="0"/>
                <w:sz w:val="24"/>
                <w:lang w:bidi="ar"/>
              </w:rPr>
              <w:t>非甲烷总烃、颗粒物排放满足江苏省地方标准《大气污染物综合排放标准》（DB32/4041-2021）表1中标准。</w:t>
            </w:r>
          </w:p>
          <w:p>
            <w:pPr>
              <w:widowControl/>
              <w:spacing w:line="360" w:lineRule="auto"/>
              <w:ind w:firstLine="480"/>
              <w:jc w:val="left"/>
              <w:rPr>
                <w:rFonts w:hint="default" w:ascii="Times New Roman" w:hAnsi="Times New Roman" w:cs="Times New Roman"/>
                <w:sz w:val="24"/>
              </w:rPr>
            </w:pPr>
            <w:r>
              <w:rPr>
                <w:rFonts w:hint="default" w:ascii="Times New Roman" w:hAnsi="Times New Roman" w:cs="Times New Roman"/>
                <w:sz w:val="24"/>
              </w:rPr>
              <w:t>项目排放无组织废气非甲烷总烃、颗粒物，根据《制定地方大气污染物排放标准的技术方法》（GB/T1301-91）规定，无组织排放有害气体的生产单元与居住区之间应设置卫生防护距离，计算公式如下：</w:t>
            </w:r>
          </w:p>
          <w:p>
            <w:pPr>
              <w:adjustRightInd w:val="0"/>
              <w:snapToGrid w:val="0"/>
              <w:spacing w:line="500" w:lineRule="exact"/>
              <w:ind w:firstLine="480" w:firstLineChars="200"/>
              <w:rPr>
                <w:rFonts w:hint="default" w:ascii="Times New Roman" w:hAnsi="Times New Roman" w:cs="Times New Roman"/>
                <w:bCs/>
                <w:sz w:val="24"/>
              </w:rPr>
            </w:pPr>
            <w:r>
              <w:rPr>
                <w:rFonts w:hint="default" w:ascii="Times New Roman" w:hAnsi="Times New Roman" w:cs="Times New Roman"/>
                <w:bCs/>
                <w:sz w:val="24"/>
              </w:rPr>
              <w:pict>
                <v:shape id="对象 2899" o:spid="_x0000_s1026" o:spt="75" type="#_x0000_t75" style="position:absolute;left:0pt;margin-left:129.95pt;margin-top:5.4pt;height:44.9pt;width:114.45pt;mso-wrap-distance-bottom:0pt;mso-wrap-distance-top:0pt;z-index:251662336;mso-width-relative:page;mso-height-relative:page;" o:ole="t" filled="f" o:preferrelative="t" stroked="f" coordsize="21600,21600">
                  <v:path/>
                  <v:fill on="f" focussize="0,0"/>
                  <v:stroke on="f" joinstyle="miter"/>
                  <v:imagedata r:id="rId16" croptop="-18419f" cropbottom="-17926f" o:title=""/>
                  <o:lock v:ext="edit" aspectratio="t"/>
                  <w10:wrap type="topAndBottom"/>
                </v:shape>
                <o:OLEObject Type="Embed" ProgID="Equation.3" ShapeID="对象 2899" DrawAspect="Content" ObjectID="_1468075728" r:id="rId15">
                  <o:LockedField>false</o:LockedField>
                </o:OLEObject>
              </w:pict>
            </w:r>
            <w:r>
              <w:rPr>
                <w:rFonts w:hint="default" w:ascii="Times New Roman" w:hAnsi="Times New Roman" w:cs="Times New Roman"/>
                <w:bCs/>
                <w:sz w:val="24"/>
              </w:rPr>
              <w:t>式中： Cm——环境空气质量标准浓度限值，mg/m</w:t>
            </w:r>
            <w:r>
              <w:rPr>
                <w:rFonts w:hint="default" w:ascii="Times New Roman" w:hAnsi="Times New Roman" w:cs="Times New Roman"/>
                <w:bCs/>
                <w:sz w:val="24"/>
                <w:vertAlign w:val="superscript"/>
              </w:rPr>
              <w:t>3</w:t>
            </w:r>
          </w:p>
          <w:p>
            <w:pPr>
              <w:adjustRightInd w:val="0"/>
              <w:snapToGrid w:val="0"/>
              <w:spacing w:line="500" w:lineRule="exact"/>
              <w:ind w:firstLine="480" w:firstLineChars="200"/>
              <w:rPr>
                <w:rFonts w:hint="default" w:ascii="Times New Roman" w:hAnsi="Times New Roman" w:cs="Times New Roman"/>
                <w:bCs/>
                <w:sz w:val="24"/>
              </w:rPr>
            </w:pPr>
            <w:r>
              <w:rPr>
                <w:rFonts w:hint="default" w:ascii="Times New Roman" w:hAnsi="Times New Roman" w:cs="Times New Roman"/>
                <w:bCs/>
                <w:sz w:val="24"/>
              </w:rPr>
              <w:tab/>
            </w:r>
            <w:r>
              <w:rPr>
                <w:rFonts w:hint="default" w:ascii="Times New Roman" w:hAnsi="Times New Roman" w:cs="Times New Roman"/>
                <w:bCs/>
                <w:sz w:val="24"/>
              </w:rPr>
              <w:t>Qc——工业企业有害气体无组织排放量可以达到的控制水平，kg/h</w:t>
            </w:r>
          </w:p>
          <w:p>
            <w:pPr>
              <w:adjustRightInd w:val="0"/>
              <w:snapToGrid w:val="0"/>
              <w:spacing w:line="500" w:lineRule="exact"/>
              <w:ind w:firstLine="480" w:firstLineChars="200"/>
              <w:rPr>
                <w:rFonts w:hint="default" w:ascii="Times New Roman" w:hAnsi="Times New Roman" w:cs="Times New Roman"/>
                <w:bCs/>
                <w:sz w:val="24"/>
              </w:rPr>
            </w:pPr>
            <w:r>
              <w:rPr>
                <w:rFonts w:hint="default" w:ascii="Times New Roman" w:hAnsi="Times New Roman" w:cs="Times New Roman"/>
                <w:bCs/>
                <w:sz w:val="24"/>
              </w:rPr>
              <w:tab/>
            </w:r>
            <w:r>
              <w:rPr>
                <w:rFonts w:hint="default" w:ascii="Times New Roman" w:hAnsi="Times New Roman" w:cs="Times New Roman"/>
                <w:bCs/>
                <w:sz w:val="24"/>
              </w:rPr>
              <w:sym w:font="Symbol" w:char="F067"/>
            </w:r>
            <w:r>
              <w:rPr>
                <w:rFonts w:hint="default" w:ascii="Times New Roman" w:hAnsi="Times New Roman" w:cs="Times New Roman"/>
                <w:bCs/>
                <w:sz w:val="24"/>
              </w:rPr>
              <w:t>——无组织排放源的等效半径，</w:t>
            </w:r>
            <w:r>
              <w:rPr>
                <w:rFonts w:hint="default" w:ascii="Times New Roman" w:hAnsi="Times New Roman" w:cs="Times New Roman"/>
                <w:bCs/>
                <w:sz w:val="24"/>
              </w:rPr>
              <w:sym w:font="Symbol" w:char="F067"/>
            </w:r>
            <w:r>
              <w:rPr>
                <w:rFonts w:hint="default" w:ascii="Times New Roman" w:hAnsi="Times New Roman" w:cs="Times New Roman"/>
                <w:bCs/>
                <w:sz w:val="24"/>
              </w:rPr>
              <w:t xml:space="preserve"> = (S/</w:t>
            </w:r>
            <w:r>
              <w:rPr>
                <w:rFonts w:hint="default" w:ascii="Times New Roman" w:hAnsi="Times New Roman" w:cs="Times New Roman"/>
                <w:bCs/>
                <w:sz w:val="24"/>
              </w:rPr>
              <w:sym w:font="Symbol" w:char="F070"/>
            </w:r>
            <w:r>
              <w:rPr>
                <w:rFonts w:hint="default" w:ascii="Times New Roman" w:hAnsi="Times New Roman" w:cs="Times New Roman"/>
                <w:bCs/>
                <w:sz w:val="24"/>
              </w:rPr>
              <w:t>)0.5 m</w:t>
            </w:r>
          </w:p>
          <w:p>
            <w:pPr>
              <w:adjustRightInd w:val="0"/>
              <w:snapToGrid w:val="0"/>
              <w:spacing w:line="500" w:lineRule="exact"/>
              <w:ind w:firstLine="480" w:firstLineChars="200"/>
              <w:rPr>
                <w:rFonts w:hint="default" w:ascii="Times New Roman" w:hAnsi="Times New Roman" w:cs="Times New Roman"/>
                <w:bCs/>
                <w:sz w:val="24"/>
              </w:rPr>
            </w:pPr>
            <w:r>
              <w:rPr>
                <w:rFonts w:hint="default" w:ascii="Times New Roman" w:hAnsi="Times New Roman" w:cs="Times New Roman"/>
                <w:bCs/>
                <w:sz w:val="24"/>
              </w:rPr>
              <w:tab/>
            </w:r>
            <w:r>
              <w:rPr>
                <w:rFonts w:hint="default" w:ascii="Times New Roman" w:hAnsi="Times New Roman" w:cs="Times New Roman"/>
                <w:bCs/>
                <w:sz w:val="24"/>
              </w:rPr>
              <w:t xml:space="preserve">L——安全卫生防护距离，m </w:t>
            </w:r>
          </w:p>
          <w:p>
            <w:pPr>
              <w:spacing w:line="360" w:lineRule="auto"/>
              <w:ind w:firstLine="480" w:firstLineChars="200"/>
              <w:rPr>
                <w:rFonts w:hint="default" w:ascii="Times New Roman" w:hAnsi="Times New Roman" w:cs="Times New Roman"/>
                <w:bCs/>
                <w:sz w:val="24"/>
              </w:rPr>
            </w:pPr>
            <w:r>
              <w:rPr>
                <w:rFonts w:hint="default" w:ascii="Times New Roman" w:hAnsi="Times New Roman" w:cs="Times New Roman"/>
                <w:bCs/>
                <w:sz w:val="24"/>
              </w:rPr>
              <w:t>A、B、C、D——卫生防护距离计算系数； 根据所在地近五年来平均风速及工业企业大气污染源构成类别查取。</w:t>
            </w:r>
          </w:p>
          <w:p>
            <w:pPr>
              <w:tabs>
                <w:tab w:val="left" w:pos="675"/>
              </w:tabs>
              <w:adjustRightInd w:val="0"/>
              <w:snapToGrid w:val="0"/>
              <w:spacing w:before="120" w:beforeLines="50" w:line="240" w:lineRule="auto"/>
              <w:ind w:firstLine="482" w:firstLineChars="200"/>
              <w:jc w:val="center"/>
              <w:rPr>
                <w:rFonts w:hint="default" w:ascii="Times New Roman" w:hAnsi="Times New Roman" w:cs="Times New Roman"/>
                <w:b/>
                <w:bCs/>
                <w:sz w:val="24"/>
              </w:rPr>
            </w:pPr>
            <w:r>
              <w:rPr>
                <w:rFonts w:hint="default" w:ascii="Times New Roman" w:hAnsi="Times New Roman" w:cs="Times New Roman"/>
                <w:b/>
                <w:bCs/>
                <w:sz w:val="24"/>
              </w:rPr>
              <w:t>表4-</w:t>
            </w:r>
            <w:r>
              <w:rPr>
                <w:rFonts w:hint="default" w:ascii="Times New Roman" w:hAnsi="Times New Roman" w:cs="Times New Roman"/>
                <w:b/>
                <w:bCs/>
                <w:sz w:val="24"/>
                <w:lang w:val="en-US" w:eastAsia="zh-CN"/>
              </w:rPr>
              <w:t>6</w:t>
            </w:r>
            <w:r>
              <w:rPr>
                <w:rFonts w:hint="default" w:ascii="Times New Roman" w:hAnsi="Times New Roman" w:cs="Times New Roman"/>
                <w:b/>
                <w:bCs/>
                <w:sz w:val="24"/>
              </w:rPr>
              <w:t xml:space="preserve">  卫生防护距离计算系数表</w:t>
            </w:r>
          </w:p>
          <w:tbl>
            <w:tblPr>
              <w:tblStyle w:val="25"/>
              <w:tblW w:w="495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26"/>
              <w:gridCol w:w="860"/>
              <w:gridCol w:w="725"/>
              <w:gridCol w:w="738"/>
              <w:gridCol w:w="704"/>
              <w:gridCol w:w="21"/>
              <w:gridCol w:w="584"/>
              <w:gridCol w:w="723"/>
              <w:gridCol w:w="668"/>
              <w:gridCol w:w="668"/>
              <w:gridCol w:w="669"/>
              <w:gridCol w:w="78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86" w:type="dxa"/>
                  <w:vMerge w:val="restart"/>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计算系数</w:t>
                  </w:r>
                </w:p>
              </w:tc>
              <w:tc>
                <w:tcPr>
                  <w:tcW w:w="936" w:type="dxa"/>
                  <w:vMerge w:val="restart"/>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5年平均风速(m/s)</w:t>
                  </w:r>
                </w:p>
              </w:tc>
              <w:tc>
                <w:tcPr>
                  <w:tcW w:w="6783" w:type="dxa"/>
                  <w:gridSpan w:val="10"/>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卫生防护距离L(m)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86" w:type="dxa"/>
                  <w:vMerge w:val="continue"/>
                  <w:vAlign w:val="center"/>
                </w:tcPr>
                <w:p>
                  <w:pPr>
                    <w:adjustRightInd w:val="0"/>
                    <w:snapToGrid w:val="0"/>
                    <w:jc w:val="center"/>
                    <w:rPr>
                      <w:rFonts w:hint="default" w:ascii="Times New Roman" w:hAnsi="Times New Roman" w:cs="Times New Roman"/>
                      <w:b/>
                      <w:szCs w:val="21"/>
                    </w:rPr>
                  </w:pPr>
                </w:p>
              </w:tc>
              <w:tc>
                <w:tcPr>
                  <w:tcW w:w="936" w:type="dxa"/>
                  <w:vMerge w:val="continue"/>
                  <w:vAlign w:val="center"/>
                </w:tcPr>
                <w:p>
                  <w:pPr>
                    <w:adjustRightInd w:val="0"/>
                    <w:snapToGrid w:val="0"/>
                    <w:jc w:val="center"/>
                    <w:rPr>
                      <w:rFonts w:hint="default" w:ascii="Times New Roman" w:hAnsi="Times New Roman" w:cs="Times New Roman"/>
                      <w:b/>
                      <w:szCs w:val="21"/>
                    </w:rPr>
                  </w:pPr>
                </w:p>
              </w:tc>
              <w:tc>
                <w:tcPr>
                  <w:tcW w:w="2345" w:type="dxa"/>
                  <w:gridSpan w:val="3"/>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L≤1000</w:t>
                  </w:r>
                </w:p>
              </w:tc>
              <w:tc>
                <w:tcPr>
                  <w:tcW w:w="2150" w:type="dxa"/>
                  <w:gridSpan w:val="4"/>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1000</w:t>
                  </w:r>
                  <w:r>
                    <w:rPr>
                      <w:rFonts w:hint="default" w:ascii="Times New Roman" w:hAnsi="Times New Roman" w:cs="Times New Roman"/>
                      <w:b/>
                      <w:szCs w:val="21"/>
                      <w:lang w:val="en-GB"/>
                    </w:rPr>
                    <w:t>＜</w:t>
                  </w:r>
                  <w:r>
                    <w:rPr>
                      <w:rFonts w:hint="default" w:ascii="Times New Roman" w:hAnsi="Times New Roman" w:cs="Times New Roman"/>
                      <w:b/>
                      <w:szCs w:val="21"/>
                    </w:rPr>
                    <w:t>L≤2000</w:t>
                  </w:r>
                </w:p>
              </w:tc>
              <w:tc>
                <w:tcPr>
                  <w:tcW w:w="2288" w:type="dxa"/>
                  <w:gridSpan w:val="3"/>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L＞2000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86" w:type="dxa"/>
                  <w:vMerge w:val="continue"/>
                  <w:vAlign w:val="center"/>
                </w:tcPr>
                <w:p>
                  <w:pPr>
                    <w:adjustRightInd w:val="0"/>
                    <w:snapToGrid w:val="0"/>
                    <w:jc w:val="center"/>
                    <w:rPr>
                      <w:rFonts w:hint="default" w:ascii="Times New Roman" w:hAnsi="Times New Roman" w:cs="Times New Roman"/>
                      <w:b/>
                      <w:szCs w:val="21"/>
                    </w:rPr>
                  </w:pPr>
                </w:p>
              </w:tc>
              <w:tc>
                <w:tcPr>
                  <w:tcW w:w="936" w:type="dxa"/>
                  <w:vMerge w:val="continue"/>
                  <w:vAlign w:val="center"/>
                </w:tcPr>
                <w:p>
                  <w:pPr>
                    <w:adjustRightInd w:val="0"/>
                    <w:snapToGrid w:val="0"/>
                    <w:jc w:val="center"/>
                    <w:rPr>
                      <w:rFonts w:hint="default" w:ascii="Times New Roman" w:hAnsi="Times New Roman" w:cs="Times New Roman"/>
                      <w:b/>
                      <w:szCs w:val="21"/>
                    </w:rPr>
                  </w:pPr>
                </w:p>
              </w:tc>
              <w:tc>
                <w:tcPr>
                  <w:tcW w:w="6783" w:type="dxa"/>
                  <w:gridSpan w:val="10"/>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工业大气污染源构成类别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86" w:type="dxa"/>
                  <w:vMerge w:val="continue"/>
                  <w:vAlign w:val="center"/>
                </w:tcPr>
                <w:p>
                  <w:pPr>
                    <w:adjustRightInd w:val="0"/>
                    <w:snapToGrid w:val="0"/>
                    <w:jc w:val="center"/>
                    <w:rPr>
                      <w:rFonts w:hint="default" w:ascii="Times New Roman" w:hAnsi="Times New Roman" w:cs="Times New Roman"/>
                      <w:szCs w:val="21"/>
                    </w:rPr>
                  </w:pPr>
                </w:p>
              </w:tc>
              <w:tc>
                <w:tcPr>
                  <w:tcW w:w="936" w:type="dxa"/>
                  <w:vMerge w:val="continue"/>
                  <w:vAlign w:val="center"/>
                </w:tcPr>
                <w:p>
                  <w:pPr>
                    <w:adjustRightInd w:val="0"/>
                    <w:snapToGrid w:val="0"/>
                    <w:jc w:val="center"/>
                    <w:rPr>
                      <w:rFonts w:hint="default" w:ascii="Times New Roman" w:hAnsi="Times New Roman" w:cs="Times New Roman"/>
                      <w:szCs w:val="21"/>
                    </w:rPr>
                  </w:pPr>
                </w:p>
              </w:tc>
              <w:tc>
                <w:tcPr>
                  <w:tcW w:w="784" w:type="dxa"/>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Ⅰ</w:t>
                  </w:r>
                </w:p>
              </w:tc>
              <w:tc>
                <w:tcPr>
                  <w:tcW w:w="799" w:type="dxa"/>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Ⅱ</w:t>
                  </w:r>
                </w:p>
              </w:tc>
              <w:tc>
                <w:tcPr>
                  <w:tcW w:w="784" w:type="dxa"/>
                  <w:gridSpan w:val="2"/>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Ⅲ</w:t>
                  </w:r>
                </w:p>
              </w:tc>
              <w:tc>
                <w:tcPr>
                  <w:tcW w:w="626" w:type="dxa"/>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Ⅰ</w:t>
                  </w:r>
                </w:p>
              </w:tc>
              <w:tc>
                <w:tcPr>
                  <w:tcW w:w="782" w:type="dxa"/>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Ⅱ</w:t>
                  </w:r>
                </w:p>
              </w:tc>
              <w:tc>
                <w:tcPr>
                  <w:tcW w:w="720" w:type="dxa"/>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Ⅲ</w:t>
                  </w:r>
                </w:p>
              </w:tc>
              <w:tc>
                <w:tcPr>
                  <w:tcW w:w="720" w:type="dxa"/>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Ⅰ</w:t>
                  </w:r>
                </w:p>
              </w:tc>
              <w:tc>
                <w:tcPr>
                  <w:tcW w:w="721" w:type="dxa"/>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Ⅱ</w:t>
                  </w:r>
                </w:p>
              </w:tc>
              <w:tc>
                <w:tcPr>
                  <w:tcW w:w="847" w:type="dxa"/>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86" w:type="dxa"/>
                  <w:vMerge w:val="restart"/>
                  <w:vAlign w:val="center"/>
                </w:tcPr>
                <w:p>
                  <w:pPr>
                    <w:adjustRightInd w:val="0"/>
                    <w:snapToGrid w:val="0"/>
                    <w:jc w:val="center"/>
                    <w:rPr>
                      <w:rFonts w:hint="default" w:ascii="Times New Roman" w:hAnsi="Times New Roman" w:cs="Times New Roman"/>
                      <w:szCs w:val="21"/>
                    </w:rPr>
                  </w:pPr>
                </w:p>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A</w:t>
                  </w:r>
                </w:p>
              </w:tc>
              <w:tc>
                <w:tcPr>
                  <w:tcW w:w="936" w:type="dxa"/>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lang w:val="en-GB"/>
                    </w:rPr>
                    <w:t>＜</w:t>
                  </w:r>
                  <w:r>
                    <w:rPr>
                      <w:rFonts w:hint="default" w:ascii="Times New Roman" w:hAnsi="Times New Roman" w:cs="Times New Roman"/>
                      <w:szCs w:val="21"/>
                    </w:rPr>
                    <w:t>2</w:t>
                  </w:r>
                </w:p>
              </w:tc>
              <w:tc>
                <w:tcPr>
                  <w:tcW w:w="784" w:type="dxa"/>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400</w:t>
                  </w:r>
                </w:p>
              </w:tc>
              <w:tc>
                <w:tcPr>
                  <w:tcW w:w="799" w:type="dxa"/>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400</w:t>
                  </w:r>
                </w:p>
              </w:tc>
              <w:tc>
                <w:tcPr>
                  <w:tcW w:w="784" w:type="dxa"/>
                  <w:gridSpan w:val="2"/>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400</w:t>
                  </w:r>
                </w:p>
              </w:tc>
              <w:tc>
                <w:tcPr>
                  <w:tcW w:w="626" w:type="dxa"/>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400</w:t>
                  </w:r>
                </w:p>
              </w:tc>
              <w:tc>
                <w:tcPr>
                  <w:tcW w:w="782" w:type="dxa"/>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400</w:t>
                  </w:r>
                </w:p>
              </w:tc>
              <w:tc>
                <w:tcPr>
                  <w:tcW w:w="720" w:type="dxa"/>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400</w:t>
                  </w:r>
                </w:p>
              </w:tc>
              <w:tc>
                <w:tcPr>
                  <w:tcW w:w="720" w:type="dxa"/>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80</w:t>
                  </w:r>
                </w:p>
              </w:tc>
              <w:tc>
                <w:tcPr>
                  <w:tcW w:w="721" w:type="dxa"/>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80</w:t>
                  </w:r>
                </w:p>
              </w:tc>
              <w:tc>
                <w:tcPr>
                  <w:tcW w:w="847" w:type="dxa"/>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86" w:type="dxa"/>
                  <w:vMerge w:val="continue"/>
                  <w:shd w:val="clear" w:color="auto" w:fill="auto"/>
                  <w:vAlign w:val="center"/>
                </w:tcPr>
                <w:p>
                  <w:pPr>
                    <w:adjustRightInd w:val="0"/>
                    <w:snapToGrid w:val="0"/>
                    <w:jc w:val="center"/>
                    <w:rPr>
                      <w:rFonts w:hint="default" w:ascii="Times New Roman" w:hAnsi="Times New Roman" w:cs="Times New Roman"/>
                      <w:szCs w:val="21"/>
                    </w:rPr>
                  </w:pPr>
                </w:p>
              </w:tc>
              <w:tc>
                <w:tcPr>
                  <w:tcW w:w="936" w:type="dxa"/>
                  <w:shd w:val="clear" w:color="auto" w:fill="auto"/>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2～4</w:t>
                  </w:r>
                </w:p>
              </w:tc>
              <w:tc>
                <w:tcPr>
                  <w:tcW w:w="784" w:type="dxa"/>
                  <w:shd w:val="clear" w:color="auto" w:fill="auto"/>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700</w:t>
                  </w:r>
                </w:p>
              </w:tc>
              <w:tc>
                <w:tcPr>
                  <w:tcW w:w="799" w:type="dxa"/>
                  <w:shd w:val="clear" w:color="auto" w:fill="C0C0C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470</w:t>
                  </w:r>
                </w:p>
              </w:tc>
              <w:tc>
                <w:tcPr>
                  <w:tcW w:w="784" w:type="dxa"/>
                  <w:gridSpan w:val="2"/>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350</w:t>
                  </w:r>
                </w:p>
              </w:tc>
              <w:tc>
                <w:tcPr>
                  <w:tcW w:w="626" w:type="dxa"/>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700</w:t>
                  </w:r>
                </w:p>
              </w:tc>
              <w:tc>
                <w:tcPr>
                  <w:tcW w:w="782" w:type="dxa"/>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470</w:t>
                  </w:r>
                </w:p>
              </w:tc>
              <w:tc>
                <w:tcPr>
                  <w:tcW w:w="720" w:type="dxa"/>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350</w:t>
                  </w:r>
                </w:p>
              </w:tc>
              <w:tc>
                <w:tcPr>
                  <w:tcW w:w="720" w:type="dxa"/>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380</w:t>
                  </w:r>
                </w:p>
              </w:tc>
              <w:tc>
                <w:tcPr>
                  <w:tcW w:w="721" w:type="dxa"/>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250</w:t>
                  </w:r>
                </w:p>
              </w:tc>
              <w:tc>
                <w:tcPr>
                  <w:tcW w:w="847" w:type="dxa"/>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190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86" w:type="dxa"/>
                  <w:vMerge w:val="continue"/>
                  <w:vAlign w:val="center"/>
                </w:tcPr>
                <w:p>
                  <w:pPr>
                    <w:adjustRightInd w:val="0"/>
                    <w:snapToGrid w:val="0"/>
                    <w:jc w:val="center"/>
                    <w:rPr>
                      <w:rFonts w:hint="default" w:ascii="Times New Roman" w:hAnsi="Times New Roman" w:cs="Times New Roman"/>
                      <w:szCs w:val="21"/>
                    </w:rPr>
                  </w:pPr>
                </w:p>
              </w:tc>
              <w:tc>
                <w:tcPr>
                  <w:tcW w:w="936" w:type="dxa"/>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lang w:val="en-GB"/>
                    </w:rPr>
                    <w:t>＞</w:t>
                  </w:r>
                  <w:r>
                    <w:rPr>
                      <w:rFonts w:hint="default" w:ascii="Times New Roman" w:hAnsi="Times New Roman" w:cs="Times New Roman"/>
                      <w:szCs w:val="21"/>
                    </w:rPr>
                    <w:t>4</w:t>
                  </w:r>
                </w:p>
              </w:tc>
              <w:tc>
                <w:tcPr>
                  <w:tcW w:w="784" w:type="dxa"/>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530</w:t>
                  </w:r>
                </w:p>
              </w:tc>
              <w:tc>
                <w:tcPr>
                  <w:tcW w:w="799" w:type="dxa"/>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350</w:t>
                  </w:r>
                </w:p>
              </w:tc>
              <w:tc>
                <w:tcPr>
                  <w:tcW w:w="784" w:type="dxa"/>
                  <w:gridSpan w:val="2"/>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260</w:t>
                  </w:r>
                </w:p>
              </w:tc>
              <w:tc>
                <w:tcPr>
                  <w:tcW w:w="626" w:type="dxa"/>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530</w:t>
                  </w:r>
                </w:p>
              </w:tc>
              <w:tc>
                <w:tcPr>
                  <w:tcW w:w="782" w:type="dxa"/>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350</w:t>
                  </w:r>
                </w:p>
              </w:tc>
              <w:tc>
                <w:tcPr>
                  <w:tcW w:w="720" w:type="dxa"/>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260</w:t>
                  </w:r>
                </w:p>
              </w:tc>
              <w:tc>
                <w:tcPr>
                  <w:tcW w:w="720" w:type="dxa"/>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290</w:t>
                  </w:r>
                </w:p>
              </w:tc>
              <w:tc>
                <w:tcPr>
                  <w:tcW w:w="721" w:type="dxa"/>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190</w:t>
                  </w:r>
                </w:p>
              </w:tc>
              <w:tc>
                <w:tcPr>
                  <w:tcW w:w="847" w:type="dxa"/>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140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86" w:type="dxa"/>
                  <w:vMerge w:val="restart"/>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B</w:t>
                  </w:r>
                </w:p>
              </w:tc>
              <w:tc>
                <w:tcPr>
                  <w:tcW w:w="936" w:type="dxa"/>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lang w:val="en-GB"/>
                    </w:rPr>
                    <w:t>＜</w:t>
                  </w:r>
                  <w:r>
                    <w:rPr>
                      <w:rFonts w:hint="default" w:ascii="Times New Roman" w:hAnsi="Times New Roman" w:cs="Times New Roman"/>
                      <w:szCs w:val="21"/>
                    </w:rPr>
                    <w:t>2</w:t>
                  </w:r>
                </w:p>
              </w:tc>
              <w:tc>
                <w:tcPr>
                  <w:tcW w:w="2367" w:type="dxa"/>
                  <w:gridSpan w:val="4"/>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0.01</w:t>
                  </w:r>
                </w:p>
              </w:tc>
              <w:tc>
                <w:tcPr>
                  <w:tcW w:w="2128" w:type="dxa"/>
                  <w:gridSpan w:val="3"/>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0.015</w:t>
                  </w:r>
                </w:p>
              </w:tc>
              <w:tc>
                <w:tcPr>
                  <w:tcW w:w="2288" w:type="dxa"/>
                  <w:gridSpan w:val="3"/>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0.015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86" w:type="dxa"/>
                  <w:vMerge w:val="continue"/>
                  <w:shd w:val="clear" w:color="auto" w:fill="auto"/>
                  <w:vAlign w:val="center"/>
                </w:tcPr>
                <w:p>
                  <w:pPr>
                    <w:adjustRightInd w:val="0"/>
                    <w:snapToGrid w:val="0"/>
                    <w:jc w:val="center"/>
                    <w:rPr>
                      <w:rFonts w:hint="default" w:ascii="Times New Roman" w:hAnsi="Times New Roman" w:cs="Times New Roman"/>
                      <w:szCs w:val="21"/>
                    </w:rPr>
                  </w:pPr>
                </w:p>
              </w:tc>
              <w:tc>
                <w:tcPr>
                  <w:tcW w:w="936" w:type="dxa"/>
                  <w:shd w:val="clear" w:color="auto" w:fill="auto"/>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＞2</w:t>
                  </w:r>
                </w:p>
              </w:tc>
              <w:tc>
                <w:tcPr>
                  <w:tcW w:w="2367" w:type="dxa"/>
                  <w:gridSpan w:val="4"/>
                  <w:shd w:val="clear" w:color="auto" w:fill="C0C0C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0.021</w:t>
                  </w:r>
                </w:p>
              </w:tc>
              <w:tc>
                <w:tcPr>
                  <w:tcW w:w="2128" w:type="dxa"/>
                  <w:gridSpan w:val="3"/>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0.036</w:t>
                  </w:r>
                </w:p>
              </w:tc>
              <w:tc>
                <w:tcPr>
                  <w:tcW w:w="2288" w:type="dxa"/>
                  <w:gridSpan w:val="3"/>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0.036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86" w:type="dxa"/>
                  <w:vMerge w:val="restart"/>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C</w:t>
                  </w:r>
                </w:p>
              </w:tc>
              <w:tc>
                <w:tcPr>
                  <w:tcW w:w="936" w:type="dxa"/>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＜2</w:t>
                  </w:r>
                </w:p>
              </w:tc>
              <w:tc>
                <w:tcPr>
                  <w:tcW w:w="2367" w:type="dxa"/>
                  <w:gridSpan w:val="4"/>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1.85</w:t>
                  </w:r>
                </w:p>
              </w:tc>
              <w:tc>
                <w:tcPr>
                  <w:tcW w:w="2128" w:type="dxa"/>
                  <w:gridSpan w:val="3"/>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1.79</w:t>
                  </w:r>
                </w:p>
              </w:tc>
              <w:tc>
                <w:tcPr>
                  <w:tcW w:w="2288" w:type="dxa"/>
                  <w:gridSpan w:val="3"/>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1.79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86" w:type="dxa"/>
                  <w:vMerge w:val="continue"/>
                  <w:shd w:val="clear" w:color="auto" w:fill="auto"/>
                  <w:vAlign w:val="center"/>
                </w:tcPr>
                <w:p>
                  <w:pPr>
                    <w:adjustRightInd w:val="0"/>
                    <w:snapToGrid w:val="0"/>
                    <w:jc w:val="center"/>
                    <w:rPr>
                      <w:rFonts w:hint="default" w:ascii="Times New Roman" w:hAnsi="Times New Roman" w:cs="Times New Roman"/>
                      <w:szCs w:val="21"/>
                    </w:rPr>
                  </w:pPr>
                </w:p>
              </w:tc>
              <w:tc>
                <w:tcPr>
                  <w:tcW w:w="936" w:type="dxa"/>
                  <w:shd w:val="clear" w:color="auto" w:fill="auto"/>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＞2</w:t>
                  </w:r>
                </w:p>
              </w:tc>
              <w:tc>
                <w:tcPr>
                  <w:tcW w:w="2367" w:type="dxa"/>
                  <w:gridSpan w:val="4"/>
                  <w:shd w:val="clear" w:color="auto" w:fill="C0C0C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1.85</w:t>
                  </w:r>
                </w:p>
              </w:tc>
              <w:tc>
                <w:tcPr>
                  <w:tcW w:w="2128" w:type="dxa"/>
                  <w:gridSpan w:val="3"/>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1.77</w:t>
                  </w:r>
                </w:p>
              </w:tc>
              <w:tc>
                <w:tcPr>
                  <w:tcW w:w="2288" w:type="dxa"/>
                  <w:gridSpan w:val="3"/>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1.77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86" w:type="dxa"/>
                  <w:vMerge w:val="restart"/>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D</w:t>
                  </w:r>
                </w:p>
              </w:tc>
              <w:tc>
                <w:tcPr>
                  <w:tcW w:w="936" w:type="dxa"/>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＜2</w:t>
                  </w:r>
                </w:p>
              </w:tc>
              <w:tc>
                <w:tcPr>
                  <w:tcW w:w="2367" w:type="dxa"/>
                  <w:gridSpan w:val="4"/>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0.78</w:t>
                  </w:r>
                </w:p>
              </w:tc>
              <w:tc>
                <w:tcPr>
                  <w:tcW w:w="2128" w:type="dxa"/>
                  <w:gridSpan w:val="3"/>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0.78</w:t>
                  </w:r>
                </w:p>
              </w:tc>
              <w:tc>
                <w:tcPr>
                  <w:tcW w:w="2288" w:type="dxa"/>
                  <w:gridSpan w:val="3"/>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0.57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86" w:type="dxa"/>
                  <w:vMerge w:val="continue"/>
                  <w:shd w:val="clear" w:color="auto" w:fill="auto"/>
                  <w:vAlign w:val="center"/>
                </w:tcPr>
                <w:p>
                  <w:pPr>
                    <w:adjustRightInd w:val="0"/>
                    <w:snapToGrid w:val="0"/>
                    <w:jc w:val="center"/>
                    <w:rPr>
                      <w:rFonts w:hint="default" w:ascii="Times New Roman" w:hAnsi="Times New Roman" w:cs="Times New Roman"/>
                      <w:szCs w:val="21"/>
                    </w:rPr>
                  </w:pPr>
                </w:p>
              </w:tc>
              <w:tc>
                <w:tcPr>
                  <w:tcW w:w="936" w:type="dxa"/>
                  <w:shd w:val="clear" w:color="auto" w:fill="auto"/>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＞2</w:t>
                  </w:r>
                </w:p>
              </w:tc>
              <w:tc>
                <w:tcPr>
                  <w:tcW w:w="2367" w:type="dxa"/>
                  <w:gridSpan w:val="4"/>
                  <w:shd w:val="clear" w:color="auto" w:fill="C0C0C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0.84</w:t>
                  </w:r>
                </w:p>
              </w:tc>
              <w:tc>
                <w:tcPr>
                  <w:tcW w:w="2128" w:type="dxa"/>
                  <w:gridSpan w:val="3"/>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0.84</w:t>
                  </w:r>
                </w:p>
              </w:tc>
              <w:tc>
                <w:tcPr>
                  <w:tcW w:w="2288" w:type="dxa"/>
                  <w:gridSpan w:val="3"/>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0.76</w:t>
                  </w:r>
                </w:p>
              </w:tc>
            </w:tr>
          </w:tbl>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本项目无组织废气排放情况见表4-</w:t>
            </w:r>
            <w:r>
              <w:rPr>
                <w:rFonts w:hint="default" w:ascii="Times New Roman" w:hAnsi="Times New Roman" w:cs="Times New Roman"/>
                <w:sz w:val="24"/>
                <w:lang w:val="en-US" w:eastAsia="zh-CN"/>
              </w:rPr>
              <w:t>7</w:t>
            </w:r>
            <w:r>
              <w:rPr>
                <w:rFonts w:hint="default" w:ascii="Times New Roman" w:hAnsi="Times New Roman" w:cs="Times New Roman"/>
                <w:sz w:val="24"/>
              </w:rPr>
              <w:t>。</w:t>
            </w:r>
          </w:p>
          <w:p>
            <w:pPr>
              <w:ind w:firstLine="482" w:firstLineChars="200"/>
              <w:jc w:val="center"/>
              <w:rPr>
                <w:rFonts w:hint="default" w:ascii="Times New Roman" w:hAnsi="Times New Roman" w:cs="Times New Roman"/>
                <w:b/>
                <w:sz w:val="24"/>
              </w:rPr>
            </w:pPr>
            <w:r>
              <w:rPr>
                <w:rFonts w:hint="default" w:ascii="Times New Roman" w:hAnsi="Times New Roman" w:cs="Times New Roman"/>
                <w:b/>
                <w:sz w:val="24"/>
              </w:rPr>
              <w:t>表4-</w:t>
            </w:r>
            <w:r>
              <w:rPr>
                <w:rFonts w:hint="default" w:ascii="Times New Roman" w:hAnsi="Times New Roman" w:cs="Times New Roman"/>
                <w:b/>
                <w:sz w:val="24"/>
                <w:lang w:val="en-US" w:eastAsia="zh-CN"/>
              </w:rPr>
              <w:t>7</w:t>
            </w:r>
            <w:r>
              <w:rPr>
                <w:rFonts w:hint="default" w:ascii="Times New Roman" w:hAnsi="Times New Roman" w:cs="Times New Roman"/>
                <w:b/>
                <w:sz w:val="24"/>
              </w:rPr>
              <w:t xml:space="preserve">  项目无组织废气产排情况一览表</w:t>
            </w:r>
          </w:p>
          <w:tbl>
            <w:tblPr>
              <w:tblStyle w:val="25"/>
              <w:tblW w:w="4994"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572"/>
              <w:gridCol w:w="1288"/>
              <w:gridCol w:w="1250"/>
              <w:gridCol w:w="1499"/>
              <w:gridCol w:w="1225"/>
              <w:gridCol w:w="1102"/>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90" w:type="pct"/>
                  <w:tcMar>
                    <w:left w:w="28" w:type="dxa"/>
                    <w:right w:w="28" w:type="dxa"/>
                  </w:tcMar>
                  <w:vAlign w:val="center"/>
                </w:tcPr>
                <w:p>
                  <w:pPr>
                    <w:adjustRightInd w:val="0"/>
                    <w:snapToGrid w:val="0"/>
                    <w:jc w:val="center"/>
                    <w:rPr>
                      <w:rFonts w:hint="default" w:ascii="Times New Roman" w:hAnsi="Times New Roman" w:cs="Times New Roman"/>
                      <w:b/>
                      <w:bCs/>
                      <w:sz w:val="21"/>
                      <w:szCs w:val="21"/>
                    </w:rPr>
                  </w:pPr>
                  <w:bookmarkStart w:id="7" w:name="OLE_LINK27"/>
                  <w:bookmarkStart w:id="8" w:name="OLE_LINK26"/>
                  <w:r>
                    <w:rPr>
                      <w:rFonts w:hint="default" w:ascii="Times New Roman" w:hAnsi="Times New Roman" w:cs="Times New Roman"/>
                      <w:b/>
                      <w:bCs/>
                      <w:sz w:val="21"/>
                      <w:szCs w:val="21"/>
                    </w:rPr>
                    <w:t>污染物名称</w:t>
                  </w:r>
                </w:p>
              </w:tc>
              <w:tc>
                <w:tcPr>
                  <w:tcW w:w="811" w:type="pct"/>
                  <w:tcMar>
                    <w:left w:w="28" w:type="dxa"/>
                    <w:right w:w="28" w:type="dxa"/>
                  </w:tcMar>
                  <w:vAlign w:val="center"/>
                </w:tcPr>
                <w:p>
                  <w:pPr>
                    <w:adjustRightInd w:val="0"/>
                    <w:snapToGrid w:val="0"/>
                    <w:jc w:val="center"/>
                    <w:rPr>
                      <w:rFonts w:hint="default" w:ascii="Times New Roman" w:hAnsi="Times New Roman" w:cs="Times New Roman"/>
                      <w:b/>
                      <w:bCs/>
                      <w:sz w:val="21"/>
                      <w:szCs w:val="21"/>
                    </w:rPr>
                  </w:pPr>
                  <w:r>
                    <w:rPr>
                      <w:rFonts w:hint="default" w:ascii="Times New Roman" w:hAnsi="Times New Roman" w:cs="Times New Roman"/>
                      <w:b/>
                      <w:bCs/>
                      <w:sz w:val="21"/>
                      <w:szCs w:val="21"/>
                    </w:rPr>
                    <w:t>污染源位置</w:t>
                  </w:r>
                </w:p>
              </w:tc>
              <w:tc>
                <w:tcPr>
                  <w:tcW w:w="787" w:type="pct"/>
                  <w:vAlign w:val="center"/>
                </w:tcPr>
                <w:p>
                  <w:pPr>
                    <w:adjustRightInd w:val="0"/>
                    <w:snapToGrid w:val="0"/>
                    <w:jc w:val="center"/>
                    <w:rPr>
                      <w:rFonts w:hint="default" w:ascii="Times New Roman" w:hAnsi="Times New Roman" w:cs="Times New Roman"/>
                      <w:b/>
                      <w:bCs/>
                      <w:sz w:val="21"/>
                      <w:szCs w:val="21"/>
                    </w:rPr>
                  </w:pPr>
                  <w:r>
                    <w:rPr>
                      <w:rFonts w:hint="default" w:ascii="Times New Roman" w:hAnsi="Times New Roman" w:cs="Times New Roman"/>
                      <w:b/>
                      <w:bCs/>
                      <w:sz w:val="21"/>
                      <w:szCs w:val="21"/>
                    </w:rPr>
                    <w:t>排放量t/a</w:t>
                  </w:r>
                </w:p>
              </w:tc>
              <w:tc>
                <w:tcPr>
                  <w:tcW w:w="944" w:type="pct"/>
                  <w:tcMar>
                    <w:left w:w="28" w:type="dxa"/>
                    <w:right w:w="28" w:type="dxa"/>
                  </w:tcMar>
                  <w:vAlign w:val="center"/>
                </w:tcPr>
                <w:p>
                  <w:pPr>
                    <w:adjustRightInd w:val="0"/>
                    <w:snapToGrid w:val="0"/>
                    <w:jc w:val="center"/>
                    <w:rPr>
                      <w:rFonts w:hint="default" w:ascii="Times New Roman" w:hAnsi="Times New Roman" w:cs="Times New Roman"/>
                      <w:b/>
                      <w:bCs/>
                      <w:sz w:val="21"/>
                      <w:szCs w:val="21"/>
                    </w:rPr>
                  </w:pPr>
                  <w:r>
                    <w:rPr>
                      <w:rFonts w:hint="default" w:ascii="Times New Roman" w:hAnsi="Times New Roman" w:cs="Times New Roman"/>
                      <w:b/>
                      <w:bCs/>
                      <w:sz w:val="21"/>
                      <w:szCs w:val="21"/>
                    </w:rPr>
                    <w:t>排放速率kg/h</w:t>
                  </w:r>
                </w:p>
              </w:tc>
              <w:tc>
                <w:tcPr>
                  <w:tcW w:w="772" w:type="pct"/>
                  <w:tcMar>
                    <w:left w:w="28" w:type="dxa"/>
                    <w:right w:w="28" w:type="dxa"/>
                  </w:tcMar>
                  <w:vAlign w:val="center"/>
                </w:tcPr>
                <w:p>
                  <w:pPr>
                    <w:adjustRightInd w:val="0"/>
                    <w:snapToGrid w:val="0"/>
                    <w:jc w:val="center"/>
                    <w:rPr>
                      <w:rFonts w:hint="default" w:ascii="Times New Roman" w:hAnsi="Times New Roman" w:cs="Times New Roman"/>
                      <w:b/>
                      <w:bCs/>
                      <w:sz w:val="21"/>
                      <w:szCs w:val="21"/>
                    </w:rPr>
                  </w:pPr>
                  <w:r>
                    <w:rPr>
                      <w:rFonts w:hint="default" w:ascii="Times New Roman" w:hAnsi="Times New Roman" w:cs="Times New Roman"/>
                      <w:b/>
                      <w:bCs/>
                      <w:sz w:val="21"/>
                      <w:szCs w:val="21"/>
                    </w:rPr>
                    <w:t>面源面积m</w:t>
                  </w:r>
                  <w:r>
                    <w:rPr>
                      <w:rFonts w:hint="default" w:ascii="Times New Roman" w:hAnsi="Times New Roman" w:cs="Times New Roman"/>
                      <w:b/>
                      <w:bCs/>
                      <w:sz w:val="21"/>
                      <w:szCs w:val="21"/>
                      <w:vertAlign w:val="superscript"/>
                    </w:rPr>
                    <w:t>2</w:t>
                  </w:r>
                </w:p>
              </w:tc>
              <w:tc>
                <w:tcPr>
                  <w:tcW w:w="694" w:type="pct"/>
                  <w:tcMar>
                    <w:left w:w="28" w:type="dxa"/>
                    <w:right w:w="28" w:type="dxa"/>
                  </w:tcMar>
                  <w:vAlign w:val="center"/>
                </w:tcPr>
                <w:p>
                  <w:pPr>
                    <w:adjustRightInd w:val="0"/>
                    <w:snapToGrid w:val="0"/>
                    <w:jc w:val="center"/>
                    <w:rPr>
                      <w:rFonts w:hint="default" w:ascii="Times New Roman" w:hAnsi="Times New Roman" w:cs="Times New Roman"/>
                      <w:b/>
                      <w:bCs/>
                      <w:sz w:val="21"/>
                      <w:szCs w:val="21"/>
                    </w:rPr>
                  </w:pPr>
                  <w:r>
                    <w:rPr>
                      <w:rFonts w:hint="default" w:ascii="Times New Roman" w:hAnsi="Times New Roman" w:cs="Times New Roman"/>
                      <w:b/>
                      <w:bCs/>
                      <w:sz w:val="21"/>
                      <w:szCs w:val="21"/>
                    </w:rPr>
                    <w:t>面源高度m</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90" w:type="pct"/>
                  <w:tcMar>
                    <w:left w:w="28" w:type="dxa"/>
                    <w:right w:w="28" w:type="dxa"/>
                  </w:tcMar>
                  <w:vAlign w:val="center"/>
                </w:tcPr>
                <w:p>
                  <w:pPr>
                    <w:adjustRightInd w:val="0"/>
                    <w:snapToGrid w:val="0"/>
                    <w:jc w:val="center"/>
                    <w:rPr>
                      <w:rFonts w:hint="default" w:ascii="Times New Roman" w:hAnsi="Times New Roman" w:cs="Times New Roman"/>
                      <w:sz w:val="21"/>
                      <w:szCs w:val="21"/>
                    </w:rPr>
                  </w:pPr>
                  <w:bookmarkStart w:id="9" w:name="OLE_LINK34" w:colFirst="4" w:colLast="4"/>
                  <w:bookmarkStart w:id="10" w:name="_Hlk471981209"/>
                  <w:bookmarkStart w:id="11" w:name="OLE_LINK50" w:colFirst="5" w:colLast="5"/>
                  <w:bookmarkStart w:id="12" w:name="_Hlk471547210"/>
                  <w:bookmarkStart w:id="13" w:name="OLE_LINK5" w:colFirst="2" w:colLast="4"/>
                  <w:bookmarkStart w:id="14" w:name="OLE_LINK32" w:colFirst="4" w:colLast="4"/>
                  <w:bookmarkStart w:id="15" w:name="OLE_LINK53" w:colFirst="2" w:colLast="4"/>
                  <w:bookmarkStart w:id="16" w:name="OLE_LINK35" w:colFirst="5" w:colLast="5"/>
                  <w:bookmarkStart w:id="17" w:name="OLE_LINK33" w:colFirst="4" w:colLast="4"/>
                  <w:bookmarkStart w:id="18" w:name="OLE_LINK31" w:colFirst="4" w:colLast="4"/>
                  <w:r>
                    <w:rPr>
                      <w:rFonts w:hint="default" w:ascii="Times New Roman" w:hAnsi="Times New Roman" w:cs="Times New Roman"/>
                      <w:sz w:val="21"/>
                      <w:szCs w:val="21"/>
                    </w:rPr>
                    <w:t>颗粒物</w:t>
                  </w:r>
                </w:p>
              </w:tc>
              <w:tc>
                <w:tcPr>
                  <w:tcW w:w="811" w:type="pct"/>
                  <w:vMerge w:val="restart"/>
                  <w:tcMar>
                    <w:left w:w="28" w:type="dxa"/>
                    <w:right w:w="28" w:type="dxa"/>
                  </w:tcMar>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生产车间</w:t>
                  </w:r>
                </w:p>
              </w:tc>
              <w:tc>
                <w:tcPr>
                  <w:tcW w:w="1250"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kern w:val="0"/>
                      <w:sz w:val="21"/>
                      <w:szCs w:val="21"/>
                      <w:lang w:val="en-US" w:eastAsia="zh-CN" w:bidi="ar"/>
                    </w:rPr>
                    <w:t>1.964</w:t>
                  </w:r>
                </w:p>
              </w:tc>
              <w:tc>
                <w:tcPr>
                  <w:tcW w:w="1499" w:type="dxa"/>
                  <w:tcMar>
                    <w:left w:w="28" w:type="dxa"/>
                    <w:right w:w="28" w:type="dxa"/>
                  </w:tcMar>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kern w:val="0"/>
                      <w:sz w:val="21"/>
                      <w:szCs w:val="21"/>
                      <w:lang w:val="en-US" w:eastAsia="zh-CN" w:bidi="ar"/>
                    </w:rPr>
                    <w:t>0.041</w:t>
                  </w:r>
                </w:p>
              </w:tc>
              <w:tc>
                <w:tcPr>
                  <w:tcW w:w="772" w:type="pct"/>
                  <w:vMerge w:val="restart"/>
                  <w:tcMar>
                    <w:left w:w="28" w:type="dxa"/>
                    <w:right w:w="28" w:type="dxa"/>
                  </w:tcMar>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7500</w:t>
                  </w:r>
                </w:p>
              </w:tc>
              <w:tc>
                <w:tcPr>
                  <w:tcW w:w="694" w:type="pct"/>
                  <w:vMerge w:val="restart"/>
                  <w:tcMar>
                    <w:left w:w="28" w:type="dxa"/>
                    <w:right w:w="28" w:type="dxa"/>
                  </w:tcMar>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12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90" w:type="pct"/>
                  <w:tcMar>
                    <w:left w:w="28" w:type="dxa"/>
                    <w:right w:w="28" w:type="dxa"/>
                  </w:tcMar>
                  <w:vAlign w:val="center"/>
                </w:tcPr>
                <w:p>
                  <w:pPr>
                    <w:widowControl/>
                    <w:jc w:val="center"/>
                    <w:rPr>
                      <w:rFonts w:hint="default" w:ascii="Times New Roman" w:hAnsi="Times New Roman" w:cs="Times New Roman"/>
                      <w:sz w:val="21"/>
                      <w:szCs w:val="21"/>
                    </w:rPr>
                  </w:pPr>
                  <w:r>
                    <w:rPr>
                      <w:rFonts w:hint="default" w:ascii="Times New Roman" w:hAnsi="Times New Roman" w:cs="Times New Roman"/>
                      <w:sz w:val="21"/>
                      <w:szCs w:val="21"/>
                    </w:rPr>
                    <w:t>镍及其化合物</w:t>
                  </w:r>
                </w:p>
              </w:tc>
              <w:tc>
                <w:tcPr>
                  <w:tcW w:w="811" w:type="pct"/>
                  <w:vMerge w:val="continue"/>
                  <w:tcMar>
                    <w:left w:w="28" w:type="dxa"/>
                    <w:right w:w="28" w:type="dxa"/>
                  </w:tcMar>
                  <w:vAlign w:val="center"/>
                </w:tcPr>
                <w:p>
                  <w:pPr>
                    <w:adjustRightInd w:val="0"/>
                    <w:snapToGrid w:val="0"/>
                    <w:jc w:val="center"/>
                    <w:rPr>
                      <w:rFonts w:hint="default" w:ascii="Times New Roman" w:hAnsi="Times New Roman" w:cs="Times New Roman"/>
                      <w:sz w:val="21"/>
                      <w:szCs w:val="21"/>
                    </w:rPr>
                  </w:pPr>
                </w:p>
              </w:tc>
              <w:tc>
                <w:tcPr>
                  <w:tcW w:w="1250" w:type="dxa"/>
                  <w:vAlign w:val="center"/>
                </w:tcPr>
                <w:p>
                  <w:pPr>
                    <w:widowControl/>
                    <w:jc w:val="center"/>
                    <w:textAlignment w:val="center"/>
                    <w:rPr>
                      <w:rFonts w:hint="default" w:ascii="Times New Roman" w:hAnsi="Times New Roman" w:cs="Times New Roman"/>
                      <w:sz w:val="21"/>
                      <w:szCs w:val="21"/>
                      <w:lang w:val="en-US"/>
                    </w:rPr>
                  </w:pPr>
                  <w:r>
                    <w:rPr>
                      <w:rFonts w:hint="default" w:ascii="Times New Roman" w:hAnsi="Times New Roman" w:cs="Times New Roman"/>
                      <w:color w:val="000000"/>
                      <w:kern w:val="0"/>
                      <w:sz w:val="21"/>
                      <w:szCs w:val="21"/>
                      <w:lang w:val="en-US" w:eastAsia="zh-CN" w:bidi="ar"/>
                    </w:rPr>
                    <w:t>0.0048</w:t>
                  </w:r>
                </w:p>
              </w:tc>
              <w:tc>
                <w:tcPr>
                  <w:tcW w:w="1499" w:type="dxa"/>
                  <w:tcMar>
                    <w:left w:w="28" w:type="dxa"/>
                    <w:right w:w="28" w:type="dxa"/>
                  </w:tcMar>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cs="Times New Roman"/>
                      <w:color w:val="000000"/>
                      <w:kern w:val="0"/>
                      <w:sz w:val="21"/>
                      <w:szCs w:val="21"/>
                      <w:lang w:val="en-US" w:eastAsia="zh-CN" w:bidi="ar"/>
                    </w:rPr>
                    <w:t>0.002</w:t>
                  </w:r>
                </w:p>
              </w:tc>
              <w:tc>
                <w:tcPr>
                  <w:tcW w:w="772" w:type="pct"/>
                  <w:vMerge w:val="continue"/>
                  <w:tcMar>
                    <w:left w:w="28" w:type="dxa"/>
                    <w:right w:w="28" w:type="dxa"/>
                  </w:tcMar>
                  <w:vAlign w:val="center"/>
                </w:tcPr>
                <w:p>
                  <w:pPr>
                    <w:adjustRightInd w:val="0"/>
                    <w:snapToGrid w:val="0"/>
                    <w:jc w:val="center"/>
                    <w:rPr>
                      <w:rFonts w:hint="default" w:ascii="Times New Roman" w:hAnsi="Times New Roman" w:cs="Times New Roman"/>
                      <w:sz w:val="21"/>
                      <w:szCs w:val="21"/>
                    </w:rPr>
                  </w:pPr>
                </w:p>
              </w:tc>
              <w:tc>
                <w:tcPr>
                  <w:tcW w:w="694" w:type="pct"/>
                  <w:vMerge w:val="continue"/>
                  <w:tcMar>
                    <w:left w:w="28" w:type="dxa"/>
                    <w:right w:w="28" w:type="dxa"/>
                  </w:tcMar>
                  <w:vAlign w:val="center"/>
                </w:tcPr>
                <w:p>
                  <w:pPr>
                    <w:adjustRightInd w:val="0"/>
                    <w:snapToGrid w:val="0"/>
                    <w:jc w:val="center"/>
                    <w:rPr>
                      <w:rFonts w:hint="default" w:ascii="Times New Roman" w:hAnsi="Times New Roman" w:cs="Times New Roman"/>
                      <w:sz w:val="21"/>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90" w:type="pct"/>
                  <w:tcMar>
                    <w:left w:w="28" w:type="dxa"/>
                    <w:right w:w="28" w:type="dxa"/>
                  </w:tcMar>
                  <w:vAlign w:val="center"/>
                </w:tcPr>
                <w:p>
                  <w:pPr>
                    <w:widowControl/>
                    <w:jc w:val="center"/>
                    <w:rPr>
                      <w:rFonts w:hint="default" w:ascii="Times New Roman" w:hAnsi="Times New Roman" w:cs="Times New Roman"/>
                      <w:sz w:val="21"/>
                      <w:szCs w:val="21"/>
                    </w:rPr>
                  </w:pPr>
                  <w:r>
                    <w:rPr>
                      <w:rFonts w:hint="default" w:ascii="Times New Roman" w:hAnsi="Times New Roman" w:cs="Times New Roman"/>
                      <w:sz w:val="21"/>
                      <w:szCs w:val="21"/>
                    </w:rPr>
                    <w:t>铬及其化合物</w:t>
                  </w:r>
                </w:p>
              </w:tc>
              <w:tc>
                <w:tcPr>
                  <w:tcW w:w="811" w:type="pct"/>
                  <w:vMerge w:val="continue"/>
                  <w:tcMar>
                    <w:left w:w="28" w:type="dxa"/>
                    <w:right w:w="28" w:type="dxa"/>
                  </w:tcMar>
                  <w:vAlign w:val="center"/>
                </w:tcPr>
                <w:p>
                  <w:pPr>
                    <w:adjustRightInd w:val="0"/>
                    <w:snapToGrid w:val="0"/>
                    <w:jc w:val="center"/>
                    <w:rPr>
                      <w:rFonts w:hint="default" w:ascii="Times New Roman" w:hAnsi="Times New Roman" w:cs="Times New Roman"/>
                      <w:sz w:val="21"/>
                      <w:szCs w:val="21"/>
                    </w:rPr>
                  </w:pPr>
                </w:p>
              </w:tc>
              <w:tc>
                <w:tcPr>
                  <w:tcW w:w="1250" w:type="dxa"/>
                  <w:vAlign w:val="center"/>
                </w:tcPr>
                <w:p>
                  <w:pPr>
                    <w:widowControl/>
                    <w:jc w:val="center"/>
                    <w:textAlignment w:val="center"/>
                    <w:rPr>
                      <w:rFonts w:hint="default" w:ascii="Times New Roman" w:hAnsi="Times New Roman" w:cs="Times New Roman"/>
                      <w:sz w:val="21"/>
                      <w:szCs w:val="21"/>
                      <w:lang w:val="en-US"/>
                    </w:rPr>
                  </w:pPr>
                  <w:r>
                    <w:rPr>
                      <w:rFonts w:hint="default" w:ascii="Times New Roman" w:hAnsi="Times New Roman" w:cs="Times New Roman"/>
                      <w:color w:val="000000"/>
                      <w:kern w:val="0"/>
                      <w:sz w:val="21"/>
                      <w:szCs w:val="21"/>
                      <w:lang w:val="en-US" w:eastAsia="zh-CN" w:bidi="ar"/>
                    </w:rPr>
                    <w:t>0.0051</w:t>
                  </w:r>
                </w:p>
              </w:tc>
              <w:tc>
                <w:tcPr>
                  <w:tcW w:w="1499" w:type="dxa"/>
                  <w:tcMar>
                    <w:left w:w="28" w:type="dxa"/>
                    <w:right w:w="28" w:type="dxa"/>
                  </w:tcMar>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cs="Times New Roman"/>
                      <w:color w:val="000000"/>
                      <w:kern w:val="0"/>
                      <w:sz w:val="21"/>
                      <w:szCs w:val="21"/>
                      <w:lang w:val="en-US" w:eastAsia="zh-CN" w:bidi="ar"/>
                    </w:rPr>
                    <w:t>0.0021</w:t>
                  </w:r>
                </w:p>
              </w:tc>
              <w:tc>
                <w:tcPr>
                  <w:tcW w:w="772" w:type="pct"/>
                  <w:vMerge w:val="continue"/>
                  <w:tcMar>
                    <w:left w:w="28" w:type="dxa"/>
                    <w:right w:w="28" w:type="dxa"/>
                  </w:tcMar>
                  <w:vAlign w:val="center"/>
                </w:tcPr>
                <w:p>
                  <w:pPr>
                    <w:adjustRightInd w:val="0"/>
                    <w:snapToGrid w:val="0"/>
                    <w:jc w:val="center"/>
                    <w:rPr>
                      <w:rFonts w:hint="default" w:ascii="Times New Roman" w:hAnsi="Times New Roman" w:cs="Times New Roman"/>
                      <w:sz w:val="21"/>
                      <w:szCs w:val="21"/>
                    </w:rPr>
                  </w:pPr>
                </w:p>
              </w:tc>
              <w:tc>
                <w:tcPr>
                  <w:tcW w:w="694" w:type="pct"/>
                  <w:vMerge w:val="continue"/>
                  <w:tcMar>
                    <w:left w:w="28" w:type="dxa"/>
                    <w:right w:w="28" w:type="dxa"/>
                  </w:tcMar>
                  <w:vAlign w:val="center"/>
                </w:tcPr>
                <w:p>
                  <w:pPr>
                    <w:adjustRightInd w:val="0"/>
                    <w:snapToGrid w:val="0"/>
                    <w:jc w:val="center"/>
                    <w:rPr>
                      <w:rFonts w:hint="default" w:ascii="Times New Roman" w:hAnsi="Times New Roman" w:cs="Times New Roman"/>
                      <w:sz w:val="21"/>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90" w:type="pct"/>
                  <w:tcMar>
                    <w:left w:w="28" w:type="dxa"/>
                    <w:right w:w="28" w:type="dxa"/>
                  </w:tcMar>
                  <w:vAlign w:val="center"/>
                </w:tcPr>
                <w:p>
                  <w:pPr>
                    <w:adjustRightInd w:val="0"/>
                    <w:snapToGrid w:val="0"/>
                    <w:jc w:val="center"/>
                    <w:rPr>
                      <w:rFonts w:hint="default" w:ascii="Times New Roman" w:hAnsi="Times New Roman" w:cs="Times New Roman"/>
                      <w:sz w:val="21"/>
                      <w:szCs w:val="21"/>
                    </w:rPr>
                  </w:pPr>
                  <w:r>
                    <w:rPr>
                      <w:rFonts w:hint="default" w:ascii="Times New Roman" w:hAnsi="Times New Roman" w:cs="Times New Roman"/>
                      <w:kern w:val="0"/>
                      <w:sz w:val="21"/>
                      <w:szCs w:val="21"/>
                      <w:lang w:bidi="ar"/>
                    </w:rPr>
                    <w:t>非甲烷总烃</w:t>
                  </w:r>
                </w:p>
              </w:tc>
              <w:tc>
                <w:tcPr>
                  <w:tcW w:w="811" w:type="pct"/>
                  <w:vMerge w:val="continue"/>
                  <w:tcMar>
                    <w:left w:w="28" w:type="dxa"/>
                    <w:right w:w="28" w:type="dxa"/>
                  </w:tcMar>
                  <w:vAlign w:val="center"/>
                </w:tcPr>
                <w:p>
                  <w:pPr>
                    <w:adjustRightInd w:val="0"/>
                    <w:snapToGrid w:val="0"/>
                    <w:jc w:val="center"/>
                    <w:rPr>
                      <w:rFonts w:hint="default" w:ascii="Times New Roman" w:hAnsi="Times New Roman" w:cs="Times New Roman"/>
                      <w:sz w:val="21"/>
                      <w:szCs w:val="21"/>
                    </w:rPr>
                  </w:pPr>
                </w:p>
              </w:tc>
              <w:tc>
                <w:tcPr>
                  <w:tcW w:w="1250" w:type="dxa"/>
                  <w:vAlign w:val="center"/>
                </w:tcPr>
                <w:p>
                  <w:pPr>
                    <w:widowControl/>
                    <w:jc w:val="center"/>
                    <w:textAlignment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lang w:bidi="ar"/>
                    </w:rPr>
                    <w:t>0.100</w:t>
                  </w:r>
                </w:p>
              </w:tc>
              <w:tc>
                <w:tcPr>
                  <w:tcW w:w="1499" w:type="dxa"/>
                  <w:tcMar>
                    <w:left w:w="28" w:type="dxa"/>
                    <w:right w:w="28" w:type="dxa"/>
                  </w:tcMar>
                  <w:vAlign w:val="center"/>
                </w:tcPr>
                <w:p>
                  <w:pPr>
                    <w:widowControl/>
                    <w:jc w:val="center"/>
                    <w:textAlignment w:val="center"/>
                    <w:rPr>
                      <w:rFonts w:hint="default" w:ascii="Times New Roman" w:hAnsi="Times New Roman" w:eastAsia="宋体" w:cs="Times New Roman"/>
                      <w:sz w:val="21"/>
                      <w:szCs w:val="21"/>
                      <w:lang w:eastAsia="zh-CN"/>
                    </w:rPr>
                  </w:pPr>
                  <w:r>
                    <w:rPr>
                      <w:rFonts w:hint="default" w:ascii="Times New Roman" w:hAnsi="Times New Roman" w:cs="Times New Roman"/>
                      <w:color w:val="000000"/>
                      <w:kern w:val="0"/>
                      <w:sz w:val="21"/>
                      <w:szCs w:val="21"/>
                      <w:lang w:bidi="ar"/>
                    </w:rPr>
                    <w:t>0.04</w:t>
                  </w:r>
                  <w:r>
                    <w:rPr>
                      <w:rFonts w:hint="default" w:ascii="Times New Roman" w:hAnsi="Times New Roman" w:cs="Times New Roman"/>
                      <w:color w:val="000000"/>
                      <w:kern w:val="0"/>
                      <w:sz w:val="21"/>
                      <w:szCs w:val="21"/>
                      <w:lang w:val="en-US" w:eastAsia="zh-CN" w:bidi="ar"/>
                    </w:rPr>
                    <w:t>2</w:t>
                  </w:r>
                </w:p>
              </w:tc>
              <w:tc>
                <w:tcPr>
                  <w:tcW w:w="772" w:type="pct"/>
                  <w:vMerge w:val="continue"/>
                  <w:tcMar>
                    <w:left w:w="28" w:type="dxa"/>
                    <w:right w:w="28" w:type="dxa"/>
                  </w:tcMar>
                  <w:vAlign w:val="center"/>
                </w:tcPr>
                <w:p>
                  <w:pPr>
                    <w:adjustRightInd w:val="0"/>
                    <w:snapToGrid w:val="0"/>
                    <w:jc w:val="center"/>
                    <w:rPr>
                      <w:rFonts w:hint="default" w:ascii="Times New Roman" w:hAnsi="Times New Roman" w:cs="Times New Roman"/>
                      <w:sz w:val="21"/>
                      <w:szCs w:val="21"/>
                    </w:rPr>
                  </w:pPr>
                </w:p>
              </w:tc>
              <w:tc>
                <w:tcPr>
                  <w:tcW w:w="694" w:type="pct"/>
                  <w:vMerge w:val="continue"/>
                  <w:tcMar>
                    <w:left w:w="28" w:type="dxa"/>
                    <w:right w:w="28" w:type="dxa"/>
                  </w:tcMar>
                  <w:vAlign w:val="center"/>
                </w:tcPr>
                <w:p>
                  <w:pPr>
                    <w:adjustRightInd w:val="0"/>
                    <w:snapToGrid w:val="0"/>
                    <w:jc w:val="center"/>
                    <w:rPr>
                      <w:rFonts w:hint="default" w:ascii="Times New Roman" w:hAnsi="Times New Roman" w:cs="Times New Roman"/>
                      <w:sz w:val="21"/>
                      <w:szCs w:val="21"/>
                    </w:rPr>
                  </w:pPr>
                </w:p>
              </w:tc>
            </w:tr>
            <w:bookmarkEnd w:id="7"/>
            <w:bookmarkEnd w:id="8"/>
            <w:bookmarkEnd w:id="9"/>
            <w:bookmarkEnd w:id="10"/>
            <w:bookmarkEnd w:id="11"/>
            <w:bookmarkEnd w:id="12"/>
            <w:bookmarkEnd w:id="13"/>
            <w:bookmarkEnd w:id="14"/>
            <w:bookmarkEnd w:id="15"/>
            <w:bookmarkEnd w:id="16"/>
            <w:bookmarkEnd w:id="17"/>
            <w:bookmarkEnd w:id="18"/>
          </w:tbl>
          <w:p>
            <w:pPr>
              <w:adjustRightInd w:val="0"/>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lang w:val="en-US" w:eastAsia="zh-CN"/>
              </w:rPr>
              <w:t>因本次扩建项目与现有项目在同一生产车间生产，故按照现有项目与本项目无组织叠加值计算卫生防护距离，</w:t>
            </w:r>
            <w:r>
              <w:rPr>
                <w:rFonts w:hint="default" w:ascii="Times New Roman" w:hAnsi="Times New Roman" w:cs="Times New Roman"/>
                <w:sz w:val="24"/>
                <w:szCs w:val="24"/>
              </w:rPr>
              <w:t>根据</w:t>
            </w:r>
            <w:r>
              <w:rPr>
                <w:rFonts w:hint="eastAsia" w:cs="Times New Roman"/>
                <w:sz w:val="24"/>
                <w:szCs w:val="24"/>
                <w:lang w:val="en-US" w:eastAsia="zh-CN"/>
              </w:rPr>
              <w:t>以上现有项目与</w:t>
            </w:r>
            <w:bookmarkStart w:id="26" w:name="_GoBack"/>
            <w:bookmarkEnd w:id="26"/>
            <w:r>
              <w:rPr>
                <w:rFonts w:hint="default" w:ascii="Times New Roman" w:hAnsi="Times New Roman" w:cs="Times New Roman"/>
                <w:sz w:val="24"/>
                <w:szCs w:val="24"/>
              </w:rPr>
              <w:t>本项目无组织废气排放情况，计算全厂卫生防护距离结果见表4-</w:t>
            </w:r>
            <w:r>
              <w:rPr>
                <w:rFonts w:hint="default" w:ascii="Times New Roman" w:hAnsi="Times New Roman" w:cs="Times New Roman"/>
                <w:sz w:val="24"/>
                <w:szCs w:val="24"/>
                <w:lang w:val="en-US" w:eastAsia="zh-CN"/>
              </w:rPr>
              <w:t>8</w:t>
            </w:r>
            <w:r>
              <w:rPr>
                <w:rFonts w:hint="default" w:ascii="Times New Roman" w:hAnsi="Times New Roman" w:cs="Times New Roman"/>
                <w:sz w:val="24"/>
                <w:szCs w:val="24"/>
              </w:rPr>
              <w:t>。</w:t>
            </w:r>
          </w:p>
          <w:p>
            <w:pPr>
              <w:adjustRightInd w:val="0"/>
              <w:snapToGrid w:val="0"/>
              <w:spacing w:line="360" w:lineRule="auto"/>
              <w:ind w:firstLine="482" w:firstLineChars="200"/>
              <w:jc w:val="center"/>
              <w:rPr>
                <w:rFonts w:hint="default" w:ascii="Times New Roman" w:hAnsi="Times New Roman" w:cs="Times New Roman"/>
                <w:b/>
                <w:sz w:val="24"/>
              </w:rPr>
            </w:pPr>
            <w:r>
              <w:rPr>
                <w:rFonts w:hint="default" w:ascii="Times New Roman" w:hAnsi="Times New Roman" w:cs="Times New Roman"/>
                <w:b/>
                <w:bCs/>
                <w:sz w:val="24"/>
              </w:rPr>
              <w:t>表4-</w:t>
            </w:r>
            <w:r>
              <w:rPr>
                <w:rFonts w:hint="default" w:ascii="Times New Roman" w:hAnsi="Times New Roman" w:cs="Times New Roman"/>
                <w:b/>
                <w:bCs/>
                <w:sz w:val="24"/>
                <w:lang w:val="en-US" w:eastAsia="zh-CN"/>
              </w:rPr>
              <w:t>8</w:t>
            </w:r>
            <w:r>
              <w:rPr>
                <w:rFonts w:hint="default" w:ascii="Times New Roman" w:hAnsi="Times New Roman" w:cs="Times New Roman"/>
                <w:b/>
                <w:bCs/>
                <w:sz w:val="24"/>
              </w:rPr>
              <w:t xml:space="preserve">  卫生防护距离计算结果</w:t>
            </w:r>
            <w:r>
              <w:rPr>
                <w:rFonts w:hint="default" w:ascii="Times New Roman" w:hAnsi="Times New Roman" w:cs="Times New Roman"/>
                <w:b/>
                <w:sz w:val="24"/>
              </w:rPr>
              <w:t>表</w:t>
            </w:r>
          </w:p>
          <w:tbl>
            <w:tblPr>
              <w:tblStyle w:val="25"/>
              <w:tblW w:w="4950"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130"/>
              <w:gridCol w:w="1589"/>
              <w:gridCol w:w="1239"/>
              <w:gridCol w:w="2189"/>
              <w:gridCol w:w="1720"/>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130" w:type="dxa"/>
                  <w:vAlign w:val="center"/>
                </w:tcPr>
                <w:p>
                  <w:pPr>
                    <w:widowControl/>
                    <w:jc w:val="center"/>
                    <w:rPr>
                      <w:rFonts w:hint="default" w:ascii="Times New Roman" w:hAnsi="Times New Roman" w:cs="Times New Roman"/>
                      <w:b/>
                      <w:kern w:val="0"/>
                      <w:szCs w:val="21"/>
                    </w:rPr>
                  </w:pPr>
                  <w:r>
                    <w:rPr>
                      <w:rFonts w:hint="default" w:ascii="Times New Roman" w:hAnsi="Times New Roman" w:cs="Times New Roman"/>
                      <w:b/>
                      <w:kern w:val="0"/>
                      <w:szCs w:val="21"/>
                    </w:rPr>
                    <w:t>废气来源</w:t>
                  </w:r>
                </w:p>
              </w:tc>
              <w:tc>
                <w:tcPr>
                  <w:tcW w:w="1589" w:type="dxa"/>
                  <w:vAlign w:val="center"/>
                </w:tcPr>
                <w:p>
                  <w:pPr>
                    <w:widowControl/>
                    <w:jc w:val="center"/>
                    <w:rPr>
                      <w:rFonts w:hint="default" w:ascii="Times New Roman" w:hAnsi="Times New Roman" w:cs="Times New Roman"/>
                      <w:b/>
                      <w:kern w:val="0"/>
                      <w:szCs w:val="21"/>
                    </w:rPr>
                  </w:pPr>
                  <w:r>
                    <w:rPr>
                      <w:rFonts w:hint="default" w:ascii="Times New Roman" w:hAnsi="Times New Roman" w:cs="Times New Roman"/>
                      <w:b/>
                      <w:kern w:val="0"/>
                      <w:szCs w:val="21"/>
                    </w:rPr>
                    <w:t>污染物</w:t>
                  </w:r>
                </w:p>
              </w:tc>
              <w:tc>
                <w:tcPr>
                  <w:tcW w:w="1239" w:type="dxa"/>
                  <w:vAlign w:val="center"/>
                </w:tcPr>
                <w:p>
                  <w:pPr>
                    <w:widowControl/>
                    <w:jc w:val="center"/>
                    <w:rPr>
                      <w:rFonts w:hint="default" w:ascii="Times New Roman" w:hAnsi="Times New Roman" w:cs="Times New Roman"/>
                      <w:b/>
                      <w:kern w:val="0"/>
                      <w:szCs w:val="21"/>
                    </w:rPr>
                  </w:pPr>
                  <w:r>
                    <w:rPr>
                      <w:rFonts w:hint="default" w:ascii="Times New Roman" w:hAnsi="Times New Roman" w:cs="Times New Roman"/>
                      <w:b/>
                      <w:kern w:val="0"/>
                      <w:szCs w:val="21"/>
                    </w:rPr>
                    <w:t>计算值（m）</w:t>
                  </w:r>
                </w:p>
              </w:tc>
              <w:tc>
                <w:tcPr>
                  <w:tcW w:w="2189" w:type="dxa"/>
                  <w:vAlign w:val="center"/>
                </w:tcPr>
                <w:p>
                  <w:pPr>
                    <w:widowControl/>
                    <w:jc w:val="center"/>
                    <w:rPr>
                      <w:rFonts w:hint="default" w:ascii="Times New Roman" w:hAnsi="Times New Roman" w:cs="Times New Roman"/>
                      <w:b/>
                      <w:kern w:val="0"/>
                      <w:szCs w:val="21"/>
                    </w:rPr>
                  </w:pPr>
                  <w:r>
                    <w:rPr>
                      <w:rFonts w:hint="default" w:ascii="Times New Roman" w:hAnsi="Times New Roman" w:cs="Times New Roman"/>
                      <w:b/>
                      <w:kern w:val="0"/>
                      <w:szCs w:val="21"/>
                    </w:rPr>
                    <w:t>卫生防护距离(m)</w:t>
                  </w:r>
                </w:p>
              </w:tc>
              <w:tc>
                <w:tcPr>
                  <w:tcW w:w="1720" w:type="dxa"/>
                  <w:vAlign w:val="center"/>
                </w:tcPr>
                <w:p>
                  <w:pPr>
                    <w:jc w:val="center"/>
                    <w:rPr>
                      <w:rFonts w:hint="default" w:ascii="Times New Roman" w:hAnsi="Times New Roman" w:cs="Times New Roman"/>
                      <w:b/>
                      <w:kern w:val="0"/>
                      <w:szCs w:val="21"/>
                    </w:rPr>
                  </w:pPr>
                  <w:r>
                    <w:rPr>
                      <w:rFonts w:hint="default" w:ascii="Times New Roman" w:hAnsi="Times New Roman" w:cs="Times New Roman"/>
                      <w:b/>
                      <w:kern w:val="0"/>
                      <w:szCs w:val="21"/>
                    </w:rPr>
                    <w:t>提级后距离（m）</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130" w:type="dxa"/>
                  <w:vMerge w:val="restart"/>
                  <w:vAlign w:val="center"/>
                </w:tcPr>
                <w:p>
                  <w:pPr>
                    <w:jc w:val="center"/>
                    <w:rPr>
                      <w:rFonts w:hint="default" w:ascii="Times New Roman" w:hAnsi="Times New Roman" w:cs="Times New Roman"/>
                    </w:rPr>
                  </w:pPr>
                  <w:r>
                    <w:rPr>
                      <w:rFonts w:hint="default" w:ascii="Times New Roman" w:hAnsi="Times New Roman" w:cs="Times New Roman"/>
                    </w:rPr>
                    <w:t>生产车间</w:t>
                  </w:r>
                </w:p>
              </w:tc>
              <w:tc>
                <w:tcPr>
                  <w:tcW w:w="158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颗粒物</w:t>
                  </w:r>
                </w:p>
              </w:tc>
              <w:tc>
                <w:tcPr>
                  <w:tcW w:w="1239" w:type="dxa"/>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1.955</w:t>
                  </w:r>
                </w:p>
              </w:tc>
              <w:tc>
                <w:tcPr>
                  <w:tcW w:w="2189" w:type="dxa"/>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50</w:t>
                  </w:r>
                </w:p>
              </w:tc>
              <w:tc>
                <w:tcPr>
                  <w:tcW w:w="1720" w:type="dxa"/>
                  <w:vMerge w:val="restart"/>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100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130" w:type="dxa"/>
                  <w:vMerge w:val="continue"/>
                  <w:vAlign w:val="center"/>
                </w:tcPr>
                <w:p>
                  <w:pPr>
                    <w:jc w:val="center"/>
                    <w:rPr>
                      <w:rFonts w:hint="default" w:ascii="Times New Roman" w:hAnsi="Times New Roman" w:cs="Times New Roman"/>
                    </w:rPr>
                  </w:pPr>
                </w:p>
              </w:tc>
              <w:tc>
                <w:tcPr>
                  <w:tcW w:w="1589" w:type="dxa"/>
                  <w:vAlign w:val="center"/>
                </w:tcPr>
                <w:p>
                  <w:pPr>
                    <w:widowControl/>
                    <w:jc w:val="center"/>
                    <w:rPr>
                      <w:rFonts w:hint="default" w:ascii="Times New Roman" w:hAnsi="Times New Roman" w:cs="Times New Roman"/>
                      <w:szCs w:val="21"/>
                    </w:rPr>
                  </w:pPr>
                  <w:r>
                    <w:rPr>
                      <w:rFonts w:hint="default" w:ascii="Times New Roman" w:hAnsi="Times New Roman" w:cs="Times New Roman"/>
                      <w:sz w:val="21"/>
                      <w:szCs w:val="21"/>
                    </w:rPr>
                    <w:t>镍及其化合物</w:t>
                  </w:r>
                </w:p>
              </w:tc>
              <w:tc>
                <w:tcPr>
                  <w:tcW w:w="1239" w:type="dxa"/>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14.795</w:t>
                  </w:r>
                </w:p>
              </w:tc>
              <w:tc>
                <w:tcPr>
                  <w:tcW w:w="2189" w:type="dxa"/>
                  <w:vAlign w:val="center"/>
                </w:tcPr>
                <w:p>
                  <w:pPr>
                    <w:widowControl/>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50</w:t>
                  </w:r>
                </w:p>
              </w:tc>
              <w:tc>
                <w:tcPr>
                  <w:tcW w:w="1720" w:type="dxa"/>
                  <w:vMerge w:val="continue"/>
                  <w:vAlign w:val="center"/>
                </w:tcPr>
                <w:p>
                  <w:pPr>
                    <w:widowControl/>
                    <w:jc w:val="center"/>
                    <w:rPr>
                      <w:rFonts w:hint="default"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130" w:type="dxa"/>
                  <w:vMerge w:val="continue"/>
                  <w:vAlign w:val="center"/>
                </w:tcPr>
                <w:p>
                  <w:pPr>
                    <w:jc w:val="center"/>
                    <w:rPr>
                      <w:rFonts w:hint="default" w:ascii="Times New Roman" w:hAnsi="Times New Roman" w:cs="Times New Roman"/>
                    </w:rPr>
                  </w:pPr>
                </w:p>
              </w:tc>
              <w:tc>
                <w:tcPr>
                  <w:tcW w:w="1589" w:type="dxa"/>
                  <w:vAlign w:val="center"/>
                </w:tcPr>
                <w:p>
                  <w:pPr>
                    <w:widowControl/>
                    <w:jc w:val="center"/>
                    <w:rPr>
                      <w:rFonts w:hint="default" w:ascii="Times New Roman" w:hAnsi="Times New Roman" w:cs="Times New Roman"/>
                      <w:szCs w:val="21"/>
                    </w:rPr>
                  </w:pPr>
                  <w:r>
                    <w:rPr>
                      <w:rFonts w:hint="default" w:ascii="Times New Roman" w:hAnsi="Times New Roman" w:cs="Times New Roman"/>
                      <w:sz w:val="21"/>
                      <w:szCs w:val="21"/>
                    </w:rPr>
                    <w:t>铬及其化合物</w:t>
                  </w:r>
                </w:p>
              </w:tc>
              <w:tc>
                <w:tcPr>
                  <w:tcW w:w="1239" w:type="dxa"/>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9.692</w:t>
                  </w:r>
                </w:p>
              </w:tc>
              <w:tc>
                <w:tcPr>
                  <w:tcW w:w="2189" w:type="dxa"/>
                  <w:vAlign w:val="center"/>
                </w:tcPr>
                <w:p>
                  <w:pPr>
                    <w:widowControl/>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50</w:t>
                  </w:r>
                </w:p>
              </w:tc>
              <w:tc>
                <w:tcPr>
                  <w:tcW w:w="1720" w:type="dxa"/>
                  <w:vMerge w:val="continue"/>
                  <w:vAlign w:val="center"/>
                </w:tcPr>
                <w:p>
                  <w:pPr>
                    <w:widowControl/>
                    <w:jc w:val="center"/>
                    <w:rPr>
                      <w:rFonts w:hint="default"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130" w:type="dxa"/>
                  <w:vMerge w:val="continue"/>
                  <w:vAlign w:val="center"/>
                </w:tcPr>
                <w:p>
                  <w:pPr>
                    <w:jc w:val="center"/>
                    <w:rPr>
                      <w:rFonts w:hint="default" w:ascii="Times New Roman" w:hAnsi="Times New Roman" w:cs="Times New Roman"/>
                    </w:rPr>
                  </w:pPr>
                </w:p>
              </w:tc>
              <w:tc>
                <w:tcPr>
                  <w:tcW w:w="158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非甲烷总烃</w:t>
                  </w:r>
                </w:p>
              </w:tc>
              <w:tc>
                <w:tcPr>
                  <w:tcW w:w="1239"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0.130</w:t>
                  </w:r>
                </w:p>
              </w:tc>
              <w:tc>
                <w:tcPr>
                  <w:tcW w:w="2189" w:type="dxa"/>
                  <w:vAlign w:val="center"/>
                </w:tcPr>
                <w:p>
                  <w:pPr>
                    <w:widowControl/>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cs="Times New Roman"/>
                      <w:kern w:val="0"/>
                      <w:szCs w:val="21"/>
                    </w:rPr>
                    <w:t>50</w:t>
                  </w:r>
                </w:p>
              </w:tc>
              <w:tc>
                <w:tcPr>
                  <w:tcW w:w="1720" w:type="dxa"/>
                  <w:vMerge w:val="continue"/>
                  <w:vAlign w:val="center"/>
                </w:tcPr>
                <w:p>
                  <w:pPr>
                    <w:widowControl/>
                    <w:jc w:val="center"/>
                    <w:rPr>
                      <w:rFonts w:hint="default" w:ascii="Times New Roman" w:hAnsi="Times New Roman" w:cs="Times New Roman"/>
                      <w:kern w:val="0"/>
                      <w:szCs w:val="21"/>
                    </w:rPr>
                  </w:pPr>
                </w:p>
              </w:tc>
            </w:tr>
          </w:tbl>
          <w:p>
            <w:pPr>
              <w:pStyle w:val="30"/>
              <w:spacing w:line="360" w:lineRule="auto"/>
              <w:ind w:firstLine="480" w:firstLineChars="200"/>
              <w:rPr>
                <w:rFonts w:hint="default" w:ascii="Times New Roman" w:hAnsi="Times New Roman" w:cs="Times New Roman"/>
                <w:color w:val="auto"/>
              </w:rPr>
            </w:pPr>
            <w:r>
              <w:rPr>
                <w:rFonts w:hint="default" w:ascii="Times New Roman" w:hAnsi="Times New Roman" w:cs="Times New Roman"/>
                <w:lang w:val="zh-CN"/>
              </w:rPr>
              <w:t>根据《制定地方大气污染物排放标准的技术方法》（GB/T 13201-91），卫生防护距离在100米以内时，级差为50米；超过100米，但小于或等于1000米时，级差为100米；超过1000米时，级差为200米。当按两种或两种以上的有害气体计算的卫生防护距离在同一级别时，该类工业企业的卫生防护距离级别应提高一级。综上所述，本项目卫生防护距离为</w:t>
            </w:r>
            <w:r>
              <w:rPr>
                <w:rFonts w:hint="default" w:ascii="Times New Roman" w:hAnsi="Times New Roman" w:cs="Times New Roman"/>
              </w:rPr>
              <w:t>生产车间外100m，该卫生防护距离内无敏感点</w:t>
            </w:r>
            <w:r>
              <w:rPr>
                <w:rStyle w:val="29"/>
                <w:rFonts w:hint="default" w:ascii="Times New Roman" w:hAnsi="Times New Roman" w:cs="Times New Roman"/>
              </w:rPr>
              <w:t>。</w:t>
            </w:r>
            <w:r>
              <w:rPr>
                <w:rFonts w:hint="default" w:ascii="Times New Roman" w:hAnsi="Times New Roman" w:cs="Times New Roman"/>
              </w:rPr>
              <w:t>因此，本项目全厂卫生防护距离包络线图见附图</w:t>
            </w:r>
            <w:r>
              <w:rPr>
                <w:rFonts w:hint="default" w:ascii="Times New Roman" w:hAnsi="Times New Roman" w:cs="Times New Roman"/>
                <w:lang w:val="en-US" w:eastAsia="zh-CN"/>
              </w:rPr>
              <w:t>8</w:t>
            </w:r>
            <w:r>
              <w:rPr>
                <w:rFonts w:hint="default" w:ascii="Times New Roman" w:hAnsi="Times New Roman" w:cs="Times New Roman"/>
              </w:rPr>
              <w:t>。</w:t>
            </w:r>
          </w:p>
          <w:p>
            <w:pPr>
              <w:pStyle w:val="84"/>
              <w:ind w:firstLine="480"/>
              <w:rPr>
                <w:rFonts w:hint="default" w:ascii="Times New Roman" w:hAnsi="Times New Roman" w:cs="Times New Roman"/>
                <w:szCs w:val="28"/>
              </w:rPr>
            </w:pPr>
            <w:r>
              <w:rPr>
                <w:rFonts w:hint="default" w:ascii="Times New Roman" w:hAnsi="Times New Roman" w:cs="Times New Roman"/>
              </w:rPr>
              <w:t>综上，本项目运营期产生的非甲烷总烃和颗粒物经有效治理后，对环境影响不大。</w:t>
            </w:r>
          </w:p>
          <w:p>
            <w:pPr>
              <w:spacing w:line="360" w:lineRule="auto"/>
              <w:ind w:firstLine="482" w:firstLineChars="200"/>
              <w:contextualSpacing/>
              <w:jc w:val="left"/>
              <w:rPr>
                <w:rFonts w:hint="default" w:ascii="Times New Roman" w:hAnsi="Times New Roman" w:cs="Times New Roman"/>
                <w:b/>
                <w:bCs/>
                <w:sz w:val="24"/>
              </w:rPr>
            </w:pPr>
            <w:r>
              <w:rPr>
                <w:rFonts w:hint="default" w:ascii="Times New Roman" w:hAnsi="Times New Roman" w:cs="Times New Roman"/>
                <w:b/>
                <w:bCs/>
                <w:sz w:val="24"/>
              </w:rPr>
              <w:t>2、废水</w:t>
            </w:r>
          </w:p>
          <w:p>
            <w:pPr>
              <w:spacing w:line="360" w:lineRule="auto"/>
              <w:ind w:firstLine="482" w:firstLineChars="200"/>
              <w:rPr>
                <w:rFonts w:hint="default" w:ascii="Times New Roman" w:hAnsi="Times New Roman" w:cs="Times New Roman"/>
                <w:b/>
                <w:bCs/>
                <w:sz w:val="24"/>
              </w:rPr>
            </w:pPr>
            <w:r>
              <w:rPr>
                <w:rFonts w:hint="default" w:ascii="Times New Roman" w:hAnsi="Times New Roman" w:cs="Times New Roman"/>
                <w:b/>
                <w:bCs/>
                <w:sz w:val="24"/>
              </w:rPr>
              <w:t>（1）废水源强核算</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①生活污水</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US" w:eastAsia="zh-CN"/>
              </w:rPr>
              <w:t>本扩建项目新增10人</w:t>
            </w:r>
            <w:r>
              <w:rPr>
                <w:rFonts w:hint="default" w:ascii="Times New Roman" w:hAnsi="Times New Roman" w:cs="Times New Roman"/>
                <w:sz w:val="24"/>
              </w:rPr>
              <w:t>，包括管理人员和车间工人，每人每天值1班，参照《建筑给水排水设计规范》（GB50015-2019），平均每人每班用水定额取50L，年工作天数300天，因此建设项目新增职工生活用水量为150m</w:t>
            </w:r>
            <w:r>
              <w:rPr>
                <w:rFonts w:hint="default" w:ascii="Times New Roman" w:hAnsi="Times New Roman" w:cs="Times New Roman"/>
                <w:sz w:val="24"/>
                <w:vertAlign w:val="superscript"/>
              </w:rPr>
              <w:t>3</w:t>
            </w:r>
            <w:r>
              <w:rPr>
                <w:rFonts w:hint="default" w:ascii="Times New Roman" w:hAnsi="Times New Roman" w:cs="Times New Roman"/>
                <w:sz w:val="24"/>
              </w:rPr>
              <w:t>/a，产污系数按照0.8计算，则生活污水产生量约为120m</w:t>
            </w:r>
            <w:r>
              <w:rPr>
                <w:rFonts w:hint="default" w:ascii="Times New Roman" w:hAnsi="Times New Roman" w:cs="Times New Roman"/>
                <w:sz w:val="24"/>
                <w:vertAlign w:val="superscript"/>
              </w:rPr>
              <w:t>3</w:t>
            </w:r>
            <w:r>
              <w:rPr>
                <w:rFonts w:hint="default" w:ascii="Times New Roman" w:hAnsi="Times New Roman" w:cs="Times New Roman"/>
                <w:sz w:val="24"/>
              </w:rPr>
              <w:t>/a，经</w:t>
            </w:r>
            <w:r>
              <w:rPr>
                <w:rFonts w:hint="eastAsia" w:ascii="Times New Roman" w:hAnsi="Times New Roman" w:cs="Times New Roman"/>
                <w:sz w:val="24"/>
                <w:lang w:val="en-US" w:eastAsia="zh-CN"/>
              </w:rPr>
              <w:t>地埋式一体化污水处理设备</w:t>
            </w:r>
            <w:r>
              <w:rPr>
                <w:rFonts w:hint="default" w:ascii="Times New Roman" w:hAnsi="Times New Roman" w:cs="Times New Roman"/>
                <w:sz w:val="24"/>
              </w:rPr>
              <w:t>处理后，用于厂区绿化，不外排。</w:t>
            </w:r>
          </w:p>
          <w:p>
            <w:pPr>
              <w:pStyle w:val="31"/>
              <w:numPr>
                <w:ilvl w:val="0"/>
                <w:numId w:val="0"/>
              </w:num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②食堂废水</w:t>
            </w:r>
          </w:p>
          <w:p>
            <w:pPr>
              <w:pStyle w:val="31"/>
              <w:spacing w:line="360" w:lineRule="auto"/>
              <w:ind w:firstLine="480"/>
              <w:rPr>
                <w:rFonts w:hint="default" w:ascii="Times New Roman" w:hAnsi="Times New Roman" w:cs="Times New Roman"/>
                <w:sz w:val="24"/>
              </w:rPr>
            </w:pPr>
            <w:r>
              <w:rPr>
                <w:rFonts w:hint="default" w:ascii="Times New Roman" w:hAnsi="Times New Roman" w:cs="Times New Roman"/>
                <w:sz w:val="24"/>
              </w:rPr>
              <w:t>项目设员工食堂，</w:t>
            </w:r>
            <w:r>
              <w:rPr>
                <w:rFonts w:hint="default" w:ascii="Times New Roman" w:hAnsi="Times New Roman" w:cs="Times New Roman"/>
                <w:sz w:val="24"/>
                <w:lang w:val="en-US" w:eastAsia="zh-CN"/>
              </w:rPr>
              <w:t>本扩建项目新增10人</w:t>
            </w:r>
            <w:r>
              <w:rPr>
                <w:rFonts w:hint="default" w:ascii="Times New Roman" w:hAnsi="Times New Roman" w:cs="Times New Roman"/>
                <w:sz w:val="24"/>
              </w:rPr>
              <w:t>，每天用水量以25L/人计，年工作天数300天，则食堂总用水量为</w:t>
            </w:r>
            <w:r>
              <w:rPr>
                <w:rFonts w:hint="default" w:ascii="Times New Roman" w:hAnsi="Times New Roman" w:cs="Times New Roman"/>
                <w:sz w:val="24"/>
                <w:lang w:val="en-US" w:eastAsia="zh-CN"/>
              </w:rPr>
              <w:t>75</w:t>
            </w:r>
            <w:r>
              <w:rPr>
                <w:rFonts w:hint="default" w:ascii="Times New Roman" w:hAnsi="Times New Roman" w:cs="Times New Roman"/>
                <w:sz w:val="24"/>
              </w:rPr>
              <w:t>m</w:t>
            </w:r>
            <w:r>
              <w:rPr>
                <w:rFonts w:hint="default" w:ascii="Times New Roman" w:hAnsi="Times New Roman" w:cs="Times New Roman"/>
                <w:sz w:val="24"/>
                <w:vertAlign w:val="superscript"/>
              </w:rPr>
              <w:t>3</w:t>
            </w:r>
            <w:r>
              <w:rPr>
                <w:rFonts w:hint="default" w:ascii="Times New Roman" w:hAnsi="Times New Roman" w:cs="Times New Roman"/>
                <w:sz w:val="24"/>
              </w:rPr>
              <w:t>/a，产污系数按照0.8计算，则食堂废水产生量约为</w:t>
            </w:r>
            <w:r>
              <w:rPr>
                <w:rFonts w:hint="default" w:ascii="Times New Roman" w:hAnsi="Times New Roman" w:cs="Times New Roman"/>
                <w:sz w:val="24"/>
                <w:lang w:val="en-US" w:eastAsia="zh-CN"/>
              </w:rPr>
              <w:t>60</w:t>
            </w:r>
            <w:r>
              <w:rPr>
                <w:rFonts w:hint="default" w:ascii="Times New Roman" w:hAnsi="Times New Roman" w:cs="Times New Roman"/>
                <w:sz w:val="24"/>
              </w:rPr>
              <w:t>m</w:t>
            </w:r>
            <w:r>
              <w:rPr>
                <w:rFonts w:hint="default" w:ascii="Times New Roman" w:hAnsi="Times New Roman" w:cs="Times New Roman"/>
                <w:sz w:val="24"/>
                <w:vertAlign w:val="superscript"/>
              </w:rPr>
              <w:t>3</w:t>
            </w:r>
            <w:r>
              <w:rPr>
                <w:rFonts w:hint="default" w:ascii="Times New Roman" w:hAnsi="Times New Roman" w:cs="Times New Roman"/>
                <w:sz w:val="24"/>
              </w:rPr>
              <w:t>/a，经隔油池处理后进入</w:t>
            </w:r>
            <w:r>
              <w:rPr>
                <w:rFonts w:hint="eastAsia" w:ascii="Times New Roman" w:hAnsi="Times New Roman" w:cs="Times New Roman"/>
                <w:sz w:val="24"/>
                <w:lang w:eastAsia="zh-CN"/>
              </w:rPr>
              <w:t>地埋式一体化污水处理设备</w:t>
            </w:r>
            <w:r>
              <w:rPr>
                <w:rFonts w:hint="default" w:ascii="Times New Roman" w:hAnsi="Times New Roman" w:cs="Times New Roman"/>
                <w:sz w:val="24"/>
              </w:rPr>
              <w:t>，经</w:t>
            </w:r>
            <w:r>
              <w:rPr>
                <w:rFonts w:hint="eastAsia" w:ascii="Times New Roman" w:hAnsi="Times New Roman" w:cs="Times New Roman"/>
                <w:sz w:val="24"/>
                <w:lang w:eastAsia="zh-CN"/>
              </w:rPr>
              <w:t>地埋式一体化污水处理设备</w:t>
            </w:r>
            <w:r>
              <w:rPr>
                <w:rFonts w:hint="default" w:ascii="Times New Roman" w:hAnsi="Times New Roman" w:cs="Times New Roman"/>
                <w:sz w:val="24"/>
              </w:rPr>
              <w:t>处理后，用于厂区绿化，不外排。</w:t>
            </w:r>
          </w:p>
          <w:p>
            <w:pPr>
              <w:pStyle w:val="31"/>
              <w:spacing w:line="360" w:lineRule="auto"/>
              <w:ind w:left="420" w:leftChars="200" w:firstLine="0" w:firstLineChars="0"/>
              <w:rPr>
                <w:rFonts w:hint="default" w:ascii="Times New Roman" w:hAnsi="Times New Roman" w:cs="Times New Roman"/>
                <w:sz w:val="24"/>
                <w:szCs w:val="24"/>
              </w:rPr>
            </w:pPr>
            <w:r>
              <w:rPr>
                <w:rFonts w:hint="default" w:ascii="Times New Roman" w:hAnsi="Times New Roman" w:cs="Times New Roman"/>
                <w:sz w:val="24"/>
              </w:rPr>
              <w:t>③</w:t>
            </w:r>
            <w:r>
              <w:rPr>
                <w:rFonts w:hint="default" w:ascii="Times New Roman" w:hAnsi="Times New Roman" w:cs="Times New Roman"/>
                <w:sz w:val="24"/>
                <w:szCs w:val="24"/>
              </w:rPr>
              <w:t>绿化用水</w:t>
            </w:r>
          </w:p>
          <w:p>
            <w:pPr>
              <w:pStyle w:val="31"/>
              <w:spacing w:line="360" w:lineRule="auto"/>
              <w:ind w:firstLine="480"/>
              <w:rPr>
                <w:rFonts w:hint="default" w:ascii="Times New Roman" w:hAnsi="Times New Roman" w:cs="Times New Roman"/>
                <w:sz w:val="24"/>
              </w:rPr>
            </w:pPr>
            <w:r>
              <w:rPr>
                <w:rFonts w:hint="default" w:ascii="Times New Roman" w:hAnsi="Times New Roman" w:cs="Times New Roman"/>
                <w:sz w:val="24"/>
                <w:szCs w:val="24"/>
              </w:rPr>
              <w:t>本项目扩建后绿化面积约</w:t>
            </w:r>
            <w:r>
              <w:rPr>
                <w:rFonts w:hint="default" w:ascii="Times New Roman" w:hAnsi="Times New Roman" w:cs="Times New Roman"/>
                <w:sz w:val="24"/>
                <w:szCs w:val="24"/>
                <w:lang w:val="en-US" w:eastAsia="zh-CN"/>
              </w:rPr>
              <w:t>18</w:t>
            </w:r>
            <w:r>
              <w:rPr>
                <w:rFonts w:hint="default" w:ascii="Times New Roman" w:hAnsi="Times New Roman" w:cs="Times New Roman"/>
                <w:sz w:val="24"/>
                <w:szCs w:val="24"/>
              </w:rPr>
              <w:t>00m</w:t>
            </w:r>
            <w:r>
              <w:rPr>
                <w:rFonts w:hint="default" w:ascii="Times New Roman" w:hAnsi="Times New Roman" w:cs="Times New Roman"/>
                <w:sz w:val="24"/>
                <w:szCs w:val="24"/>
                <w:vertAlign w:val="superscript"/>
              </w:rPr>
              <w:t>2</w:t>
            </w:r>
            <w:r>
              <w:rPr>
                <w:rFonts w:hint="default" w:ascii="Times New Roman" w:hAnsi="Times New Roman" w:cs="Times New Roman"/>
                <w:sz w:val="24"/>
                <w:szCs w:val="24"/>
              </w:rPr>
              <w:t>，根据《江苏省林牧渔业、工业、服务业和生活用水定额（2019年修订）》（苏水节[2020]5号）中对绿化管理用水通用值定额的为0.5 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/m</w:t>
            </w:r>
            <w:r>
              <w:rPr>
                <w:rFonts w:hint="default" w:ascii="Times New Roman" w:hAnsi="Times New Roman" w:cs="Times New Roman"/>
                <w:sz w:val="24"/>
                <w:szCs w:val="24"/>
                <w:vertAlign w:val="superscript"/>
              </w:rPr>
              <w:t>2</w:t>
            </w:r>
            <w:r>
              <w:rPr>
                <w:rFonts w:hint="default" w:ascii="Times New Roman" w:hAnsi="Times New Roman" w:cs="Times New Roman"/>
                <w:sz w:val="24"/>
                <w:szCs w:val="24"/>
              </w:rPr>
              <w:t>·a。则全年绿化用水量约为</w:t>
            </w:r>
            <w:r>
              <w:rPr>
                <w:rFonts w:hint="default" w:ascii="Times New Roman" w:hAnsi="Times New Roman" w:cs="Times New Roman"/>
                <w:sz w:val="24"/>
                <w:szCs w:val="24"/>
                <w:lang w:val="en-US" w:eastAsia="zh-CN"/>
              </w:rPr>
              <w:t>9</w:t>
            </w:r>
            <w:r>
              <w:rPr>
                <w:rFonts w:hint="default" w:ascii="Times New Roman" w:hAnsi="Times New Roman" w:cs="Times New Roman"/>
                <w:sz w:val="24"/>
                <w:szCs w:val="24"/>
              </w:rPr>
              <w:t>00m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/a，部分水来自处理后的生活用水、食堂用水的回用水</w:t>
            </w:r>
            <w:r>
              <w:rPr>
                <w:rFonts w:hint="default" w:ascii="Times New Roman" w:hAnsi="Times New Roman" w:cs="Times New Roman"/>
                <w:sz w:val="24"/>
                <w:szCs w:val="24"/>
                <w:lang w:val="en-US" w:eastAsia="zh-CN"/>
              </w:rPr>
              <w:t>780</w:t>
            </w:r>
            <w:r>
              <w:rPr>
                <w:rFonts w:hint="default" w:ascii="Times New Roman" w:hAnsi="Times New Roman" w:cs="Times New Roman"/>
                <w:sz w:val="24"/>
                <w:szCs w:val="24"/>
              </w:rPr>
              <w:t>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/a（包括原项目生活污水</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食堂废水</w:t>
            </w:r>
            <w:r>
              <w:rPr>
                <w:rFonts w:hint="default" w:ascii="Times New Roman" w:hAnsi="Times New Roman" w:cs="Times New Roman"/>
                <w:sz w:val="24"/>
                <w:szCs w:val="24"/>
              </w:rPr>
              <w:t>600m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/a、本项目生活污水120m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/a、本项目食堂废水</w:t>
            </w:r>
            <w:r>
              <w:rPr>
                <w:rFonts w:hint="default" w:ascii="Times New Roman" w:hAnsi="Times New Roman" w:cs="Times New Roman"/>
                <w:sz w:val="24"/>
                <w:szCs w:val="24"/>
                <w:lang w:val="en-US" w:eastAsia="zh-CN"/>
              </w:rPr>
              <w:t>60</w:t>
            </w:r>
            <w:r>
              <w:rPr>
                <w:rFonts w:hint="default" w:ascii="Times New Roman" w:hAnsi="Times New Roman" w:cs="Times New Roman"/>
                <w:sz w:val="24"/>
                <w:szCs w:val="24"/>
              </w:rPr>
              <w:t>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/a，食堂废水经隔油池处理后与生活污水共同进入</w:t>
            </w:r>
            <w:r>
              <w:rPr>
                <w:rFonts w:hint="eastAsia" w:ascii="Times New Roman" w:hAnsi="Times New Roman" w:cs="Times New Roman"/>
                <w:sz w:val="24"/>
                <w:szCs w:val="24"/>
                <w:lang w:eastAsia="zh-CN"/>
              </w:rPr>
              <w:t>地埋式一体化污水处理设备</w:t>
            </w:r>
            <w:r>
              <w:rPr>
                <w:rFonts w:hint="default" w:ascii="Times New Roman" w:hAnsi="Times New Roman" w:cs="Times New Roman"/>
                <w:sz w:val="24"/>
                <w:szCs w:val="24"/>
              </w:rPr>
              <w:t>处理），不足部分</w:t>
            </w:r>
            <w:r>
              <w:rPr>
                <w:rFonts w:hint="default" w:ascii="Times New Roman" w:hAnsi="Times New Roman" w:cs="Times New Roman"/>
                <w:sz w:val="24"/>
                <w:szCs w:val="24"/>
                <w:lang w:val="en-US" w:eastAsia="zh-CN"/>
              </w:rPr>
              <w:t>120</w:t>
            </w:r>
            <w:r>
              <w:rPr>
                <w:rFonts w:hint="default" w:ascii="Times New Roman" w:hAnsi="Times New Roman" w:cs="Times New Roman"/>
                <w:sz w:val="24"/>
                <w:szCs w:val="24"/>
              </w:rPr>
              <w:t>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/a用自来水。绿化用水全部被植物吸收或下渗土壤、蒸发。</w:t>
            </w:r>
          </w:p>
          <w:p>
            <w:pPr>
              <w:pStyle w:val="31"/>
              <w:spacing w:line="360" w:lineRule="auto"/>
              <w:ind w:left="420" w:leftChars="200" w:firstLine="0" w:firstLineChars="0"/>
              <w:rPr>
                <w:rFonts w:hint="default" w:ascii="Times New Roman" w:hAnsi="Times New Roman" w:cs="Times New Roman"/>
                <w:sz w:val="24"/>
              </w:rPr>
            </w:pPr>
            <w:r>
              <w:rPr>
                <w:rFonts w:hint="default" w:ascii="Times New Roman" w:hAnsi="Times New Roman" w:eastAsia="宋体" w:cs="Times New Roman"/>
                <w:sz w:val="24"/>
              </w:rPr>
              <w:t>④</w:t>
            </w:r>
            <w:r>
              <w:rPr>
                <w:rFonts w:hint="default" w:ascii="Times New Roman" w:hAnsi="Times New Roman" w:cs="Times New Roman"/>
                <w:sz w:val="24"/>
              </w:rPr>
              <w:t>水淬用水</w:t>
            </w:r>
          </w:p>
          <w:p>
            <w:pPr>
              <w:pStyle w:val="31"/>
              <w:spacing w:line="360" w:lineRule="auto"/>
              <w:ind w:firstLine="480"/>
              <w:rPr>
                <w:rFonts w:hint="default" w:ascii="Times New Roman" w:hAnsi="Times New Roman" w:cs="Times New Roman"/>
                <w:sz w:val="24"/>
              </w:rPr>
            </w:pPr>
            <w:r>
              <w:rPr>
                <w:rFonts w:hint="default" w:ascii="Times New Roman" w:hAnsi="Times New Roman" w:cs="Times New Roman"/>
                <w:sz w:val="24"/>
              </w:rPr>
              <w:t>本项目淬火（水淬）工艺定期补充新鲜水用量为6t/a，循环使用不外排，定期打捞池底残渣。</w:t>
            </w:r>
          </w:p>
          <w:p>
            <w:pPr>
              <w:pStyle w:val="31"/>
              <w:spacing w:line="360" w:lineRule="auto"/>
              <w:ind w:left="420" w:leftChars="200" w:firstLine="0" w:firstLineChars="0"/>
              <w:rPr>
                <w:rFonts w:hint="default" w:ascii="Times New Roman" w:hAnsi="Times New Roman" w:cs="Times New Roman"/>
                <w:sz w:val="24"/>
                <w:szCs w:val="24"/>
              </w:rPr>
            </w:pPr>
            <w:r>
              <w:rPr>
                <w:rFonts w:hint="default" w:ascii="Times New Roman" w:hAnsi="Times New Roman" w:eastAsia="宋体" w:cs="Times New Roman"/>
                <w:sz w:val="24"/>
              </w:rPr>
              <w:t>⑤</w:t>
            </w:r>
            <w:r>
              <w:rPr>
                <w:rFonts w:hint="default" w:ascii="Times New Roman" w:hAnsi="Times New Roman" w:cs="Times New Roman"/>
                <w:sz w:val="24"/>
                <w:szCs w:val="24"/>
              </w:rPr>
              <w:t>切削液稀释用水</w:t>
            </w:r>
          </w:p>
          <w:p>
            <w:pPr>
              <w:pStyle w:val="31"/>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本项目的铣床、钻床、镗床等设备需使用切削液，使用前需与水按照1:20比例配置，本项目年使用切削液量为0.5t，则需新鲜水10</w:t>
            </w:r>
            <w:r>
              <w:rPr>
                <w:rFonts w:hint="default" w:ascii="Times New Roman" w:hAnsi="Times New Roman" w:cs="Times New Roman"/>
                <w:sz w:val="24"/>
                <w:szCs w:val="24"/>
                <w:lang w:val="zh-CN"/>
              </w:rPr>
              <w:t>m</w:t>
            </w:r>
            <w:r>
              <w:rPr>
                <w:rFonts w:hint="default" w:ascii="Times New Roman" w:hAnsi="Times New Roman" w:cs="Times New Roman"/>
                <w:sz w:val="24"/>
                <w:szCs w:val="24"/>
                <w:vertAlign w:val="superscript"/>
                <w:lang w:val="zh-CN"/>
              </w:rPr>
              <w:t>3</w:t>
            </w:r>
            <w:r>
              <w:rPr>
                <w:rFonts w:hint="default" w:ascii="Times New Roman" w:hAnsi="Times New Roman" w:cs="Times New Roman"/>
                <w:sz w:val="24"/>
                <w:szCs w:val="24"/>
                <w:lang w:val="zh-CN"/>
              </w:rPr>
              <w:t>/a，</w:t>
            </w:r>
            <w:r>
              <w:rPr>
                <w:rFonts w:hint="default" w:ascii="Times New Roman" w:hAnsi="Times New Roman" w:cs="Times New Roman"/>
                <w:sz w:val="24"/>
                <w:szCs w:val="24"/>
              </w:rPr>
              <w:t>切削液需定期更换，废切削液做为危险废物，委托有资质单位处理。</w:t>
            </w:r>
          </w:p>
          <w:p>
            <w:pPr>
              <w:pStyle w:val="31"/>
              <w:spacing w:line="360" w:lineRule="auto"/>
              <w:ind w:firstLine="0" w:firstLineChars="0"/>
              <w:jc w:val="center"/>
              <w:rPr>
                <w:rFonts w:hint="default" w:ascii="Times New Roman" w:hAnsi="Times New Roman" w:cs="Times New Roman"/>
              </w:rPr>
            </w:pPr>
            <w:r>
              <w:rPr>
                <w:rFonts w:hint="default" w:ascii="Times New Roman" w:hAnsi="Times New Roman" w:cs="Times New Roman"/>
              </w:rPr>
              <w:object>
                <v:shape id="_x0000_i1028" o:spt="75" type="#_x0000_t75" style="height:240.95pt;width:367pt;" o:ole="t" filled="f" o:preferrelative="t" stroked="f" coordsize="21600,21600">
                  <v:path/>
                  <v:fill on="f" focussize="0,0"/>
                  <v:stroke on="f"/>
                  <v:imagedata r:id="rId10" o:title=""/>
                  <o:lock v:ext="edit" aspectratio="t"/>
                  <w10:wrap type="none"/>
                  <w10:anchorlock/>
                </v:shape>
                <o:OLEObject Type="Embed" ProgID="Visio.Drawing.11" ShapeID="_x0000_i1028" DrawAspect="Content" ObjectID="_1468075729" r:id="rId17">
                  <o:LockedField>false</o:LockedField>
                </o:OLEObject>
              </w:object>
            </w:r>
          </w:p>
          <w:p>
            <w:pPr>
              <w:pStyle w:val="31"/>
              <w:spacing w:line="360" w:lineRule="auto"/>
              <w:ind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图4-</w:t>
            </w:r>
            <w:r>
              <w:rPr>
                <w:rFonts w:hint="default" w:ascii="Times New Roman" w:hAnsi="Times New Roman" w:cs="Times New Roman"/>
                <w:b/>
                <w:bCs/>
                <w:sz w:val="24"/>
                <w:szCs w:val="24"/>
                <w:lang w:val="en-US" w:eastAsia="zh-CN"/>
              </w:rPr>
              <w:t>2</w:t>
            </w:r>
            <w:r>
              <w:rPr>
                <w:rFonts w:hint="default" w:ascii="Times New Roman" w:hAnsi="Times New Roman" w:cs="Times New Roman"/>
                <w:b/>
                <w:bCs/>
                <w:sz w:val="24"/>
                <w:szCs w:val="24"/>
              </w:rPr>
              <w:t xml:space="preserve">  本项目水平衡图  （单位：m</w:t>
            </w:r>
            <w:r>
              <w:rPr>
                <w:rFonts w:hint="default" w:ascii="Times New Roman" w:hAnsi="Times New Roman" w:cs="Times New Roman"/>
                <w:b/>
                <w:bCs/>
                <w:sz w:val="24"/>
                <w:szCs w:val="24"/>
                <w:vertAlign w:val="superscript"/>
              </w:rPr>
              <w:t>3</w:t>
            </w:r>
            <w:r>
              <w:rPr>
                <w:rFonts w:hint="default" w:ascii="Times New Roman" w:hAnsi="Times New Roman" w:cs="Times New Roman"/>
                <w:b/>
                <w:bCs/>
                <w:sz w:val="24"/>
                <w:szCs w:val="24"/>
              </w:rPr>
              <w:t>/a）</w:t>
            </w:r>
          </w:p>
          <w:p>
            <w:pPr>
              <w:snapToGrid w:val="0"/>
              <w:spacing w:line="360" w:lineRule="auto"/>
              <w:ind w:firstLine="480" w:firstLineChars="200"/>
              <w:contextualSpacing/>
              <w:rPr>
                <w:rFonts w:hint="default" w:ascii="Times New Roman" w:hAnsi="Times New Roman" w:cs="Times New Roman"/>
                <w:b/>
                <w:bCs/>
                <w:sz w:val="24"/>
                <w:szCs w:val="24"/>
              </w:rPr>
            </w:pPr>
            <w:r>
              <w:rPr>
                <w:rFonts w:hint="default" w:ascii="Times New Roman" w:hAnsi="Times New Roman" w:cs="Times New Roman"/>
                <w:bCs/>
                <w:sz w:val="24"/>
              </w:rPr>
              <w:t>建设项目废水排放情况一览表见下表：</w:t>
            </w:r>
          </w:p>
        </w:tc>
      </w:tr>
    </w:tbl>
    <w:p>
      <w:pPr>
        <w:adjustRightInd w:val="0"/>
        <w:snapToGrid w:val="0"/>
        <w:spacing w:line="360" w:lineRule="auto"/>
        <w:rPr>
          <w:rFonts w:eastAsiaTheme="minorEastAsia"/>
          <w:b/>
          <w:kern w:val="0"/>
          <w:sz w:val="28"/>
          <w:szCs w:val="28"/>
        </w:rPr>
        <w:sectPr>
          <w:pgSz w:w="11907" w:h="16840"/>
          <w:pgMar w:top="1701" w:right="1531" w:bottom="2127" w:left="1531" w:header="851" w:footer="851" w:gutter="0"/>
          <w:pgBorders>
            <w:top w:val="none" w:sz="0" w:space="0"/>
            <w:left w:val="none" w:sz="0" w:space="0"/>
            <w:bottom w:val="none" w:sz="0" w:space="0"/>
            <w:right w:val="none" w:sz="0" w:space="0"/>
          </w:pgBorders>
          <w:cols w:space="720" w:num="1"/>
          <w:docGrid w:linePitch="312" w:charSpace="0"/>
        </w:sectPr>
      </w:pPr>
    </w:p>
    <w:tbl>
      <w:tblPr>
        <w:tblStyle w:val="25"/>
        <w:tblW w:w="134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272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10" w:hRule="atLeast"/>
          <w:jc w:val="center"/>
        </w:trPr>
        <w:tc>
          <w:tcPr>
            <w:tcW w:w="746" w:type="dxa"/>
            <w:tcMar>
              <w:left w:w="28" w:type="dxa"/>
              <w:right w:w="28" w:type="dxa"/>
            </w:tcMar>
            <w:vAlign w:val="center"/>
          </w:tcPr>
          <w:p>
            <w:pPr>
              <w:adjustRightInd w:val="0"/>
              <w:snapToGrid w:val="0"/>
              <w:jc w:val="center"/>
              <w:rPr>
                <w:bCs/>
                <w:sz w:val="24"/>
              </w:rPr>
            </w:pPr>
            <w:r>
              <w:rPr>
                <w:bCs/>
                <w:sz w:val="24"/>
              </w:rPr>
              <w:t>运营</w:t>
            </w:r>
          </w:p>
          <w:p>
            <w:pPr>
              <w:adjustRightInd w:val="0"/>
              <w:snapToGrid w:val="0"/>
              <w:jc w:val="center"/>
              <w:rPr>
                <w:bCs/>
                <w:sz w:val="24"/>
              </w:rPr>
            </w:pPr>
            <w:r>
              <w:rPr>
                <w:bCs/>
                <w:sz w:val="24"/>
              </w:rPr>
              <w:t>期环</w:t>
            </w:r>
          </w:p>
          <w:p>
            <w:pPr>
              <w:adjustRightInd w:val="0"/>
              <w:snapToGrid w:val="0"/>
              <w:jc w:val="center"/>
              <w:rPr>
                <w:bCs/>
                <w:sz w:val="24"/>
              </w:rPr>
            </w:pPr>
            <w:r>
              <w:rPr>
                <w:bCs/>
                <w:sz w:val="24"/>
              </w:rPr>
              <w:t>境影</w:t>
            </w:r>
          </w:p>
          <w:p>
            <w:pPr>
              <w:adjustRightInd w:val="0"/>
              <w:snapToGrid w:val="0"/>
              <w:jc w:val="center"/>
              <w:rPr>
                <w:bCs/>
                <w:sz w:val="24"/>
              </w:rPr>
            </w:pPr>
            <w:r>
              <w:rPr>
                <w:bCs/>
                <w:sz w:val="24"/>
              </w:rPr>
              <w:t>响和</w:t>
            </w:r>
          </w:p>
          <w:p>
            <w:pPr>
              <w:adjustRightInd w:val="0"/>
              <w:snapToGrid w:val="0"/>
              <w:jc w:val="center"/>
              <w:rPr>
                <w:bCs/>
                <w:sz w:val="24"/>
              </w:rPr>
            </w:pPr>
            <w:r>
              <w:rPr>
                <w:bCs/>
                <w:sz w:val="24"/>
              </w:rPr>
              <w:t>保护</w:t>
            </w:r>
          </w:p>
          <w:p>
            <w:pPr>
              <w:adjustRightInd w:val="0"/>
              <w:snapToGrid w:val="0"/>
              <w:jc w:val="center"/>
              <w:rPr>
                <w:bCs/>
                <w:szCs w:val="21"/>
              </w:rPr>
            </w:pPr>
            <w:r>
              <w:rPr>
                <w:bCs/>
                <w:sz w:val="24"/>
              </w:rPr>
              <w:t>措施</w:t>
            </w:r>
          </w:p>
        </w:tc>
        <w:tc>
          <w:tcPr>
            <w:tcW w:w="12724" w:type="dxa"/>
            <w:vAlign w:val="center"/>
          </w:tcPr>
          <w:p>
            <w:pPr>
              <w:pStyle w:val="83"/>
              <w:spacing w:line="240" w:lineRule="auto"/>
            </w:pPr>
            <w:r>
              <w:t>表</w:t>
            </w:r>
            <w:r>
              <w:rPr>
                <w:rFonts w:hint="eastAsia"/>
              </w:rPr>
              <w:t>4-</w:t>
            </w:r>
            <w:r>
              <w:rPr>
                <w:rFonts w:hint="eastAsia"/>
                <w:lang w:val="en-US" w:eastAsia="zh-CN"/>
              </w:rPr>
              <w:t>9</w:t>
            </w:r>
            <w:r>
              <w:t xml:space="preserve">  建设项目废水排放情况一览表</w:t>
            </w:r>
          </w:p>
          <w:tbl>
            <w:tblPr>
              <w:tblStyle w:val="26"/>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329"/>
              <w:gridCol w:w="389"/>
              <w:gridCol w:w="629"/>
              <w:gridCol w:w="877"/>
              <w:gridCol w:w="902"/>
              <w:gridCol w:w="839"/>
              <w:gridCol w:w="1010"/>
              <w:gridCol w:w="885"/>
              <w:gridCol w:w="570"/>
              <w:gridCol w:w="600"/>
              <w:gridCol w:w="915"/>
              <w:gridCol w:w="990"/>
              <w:gridCol w:w="795"/>
              <w:gridCol w:w="945"/>
              <w:gridCol w:w="942"/>
              <w:gridCol w:w="89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31" w:type="pct"/>
                  <w:vMerge w:val="restart"/>
                  <w:vAlign w:val="center"/>
                </w:tcPr>
                <w:p>
                  <w:pPr>
                    <w:snapToGrid w:val="0"/>
                    <w:jc w:val="center"/>
                  </w:pPr>
                  <w:r>
                    <w:rPr>
                      <w:rFonts w:hint="eastAsia"/>
                    </w:rPr>
                    <w:t>产污环节</w:t>
                  </w:r>
                </w:p>
              </w:tc>
              <w:tc>
                <w:tcPr>
                  <w:tcW w:w="155" w:type="pct"/>
                  <w:vMerge w:val="restart"/>
                  <w:vAlign w:val="center"/>
                </w:tcPr>
                <w:p>
                  <w:pPr>
                    <w:snapToGrid w:val="0"/>
                    <w:jc w:val="center"/>
                  </w:pPr>
                  <w:r>
                    <w:t>废水类别</w:t>
                  </w:r>
                </w:p>
              </w:tc>
              <w:tc>
                <w:tcPr>
                  <w:tcW w:w="251" w:type="pct"/>
                  <w:vMerge w:val="restart"/>
                  <w:vAlign w:val="center"/>
                </w:tcPr>
                <w:p>
                  <w:pPr>
                    <w:snapToGrid w:val="0"/>
                    <w:jc w:val="center"/>
                  </w:pPr>
                  <w:r>
                    <w:t>污染物种类</w:t>
                  </w:r>
                </w:p>
              </w:tc>
              <w:tc>
                <w:tcPr>
                  <w:tcW w:w="350" w:type="pct"/>
                  <w:vMerge w:val="restart"/>
                  <w:vAlign w:val="center"/>
                </w:tcPr>
                <w:p>
                  <w:pPr>
                    <w:snapToGrid w:val="0"/>
                    <w:jc w:val="center"/>
                  </w:pPr>
                  <w:r>
                    <w:rPr>
                      <w:rFonts w:hint="eastAsia"/>
                    </w:rPr>
                    <w:t>废水产生量（m</w:t>
                  </w:r>
                  <w:r>
                    <w:rPr>
                      <w:rFonts w:hint="eastAsia"/>
                      <w:vertAlign w:val="superscript"/>
                    </w:rPr>
                    <w:t>3</w:t>
                  </w:r>
                  <w:r>
                    <w:rPr>
                      <w:rFonts w:hint="eastAsia"/>
                    </w:rPr>
                    <w:t>/a）</w:t>
                  </w:r>
                </w:p>
              </w:tc>
              <w:tc>
                <w:tcPr>
                  <w:tcW w:w="695" w:type="pct"/>
                  <w:gridSpan w:val="2"/>
                  <w:vAlign w:val="center"/>
                </w:tcPr>
                <w:p>
                  <w:pPr>
                    <w:snapToGrid w:val="0"/>
                    <w:jc w:val="center"/>
                  </w:pPr>
                  <w:r>
                    <w:rPr>
                      <w:rFonts w:hint="eastAsia"/>
                    </w:rPr>
                    <w:t>产生情况</w:t>
                  </w:r>
                </w:p>
              </w:tc>
              <w:tc>
                <w:tcPr>
                  <w:tcW w:w="1590" w:type="pct"/>
                  <w:gridSpan w:val="5"/>
                  <w:vAlign w:val="center"/>
                </w:tcPr>
                <w:p>
                  <w:pPr>
                    <w:snapToGrid w:val="0"/>
                    <w:jc w:val="center"/>
                  </w:pPr>
                  <w:r>
                    <w:t>污染防治设施</w:t>
                  </w:r>
                </w:p>
              </w:tc>
              <w:tc>
                <w:tcPr>
                  <w:tcW w:w="713" w:type="pct"/>
                  <w:gridSpan w:val="2"/>
                  <w:vAlign w:val="center"/>
                </w:tcPr>
                <w:p>
                  <w:pPr>
                    <w:snapToGrid w:val="0"/>
                    <w:jc w:val="center"/>
                  </w:pPr>
                  <w:r>
                    <w:rPr>
                      <w:rFonts w:hint="eastAsia"/>
                    </w:rPr>
                    <w:t>排放情况</w:t>
                  </w:r>
                </w:p>
              </w:tc>
              <w:tc>
                <w:tcPr>
                  <w:tcW w:w="377" w:type="pct"/>
                  <w:vMerge w:val="restart"/>
                  <w:vAlign w:val="center"/>
                </w:tcPr>
                <w:p>
                  <w:pPr>
                    <w:snapToGrid w:val="0"/>
                    <w:jc w:val="center"/>
                  </w:pPr>
                  <w:r>
                    <w:t>排放方式</w:t>
                  </w:r>
                </w:p>
              </w:tc>
              <w:tc>
                <w:tcPr>
                  <w:tcW w:w="376" w:type="pct"/>
                  <w:vMerge w:val="restart"/>
                  <w:vAlign w:val="center"/>
                </w:tcPr>
                <w:p>
                  <w:pPr>
                    <w:snapToGrid w:val="0"/>
                    <w:jc w:val="center"/>
                  </w:pPr>
                  <w:r>
                    <w:t>排放规律</w:t>
                  </w:r>
                </w:p>
              </w:tc>
              <w:tc>
                <w:tcPr>
                  <w:tcW w:w="356" w:type="pct"/>
                  <w:vMerge w:val="restart"/>
                  <w:vAlign w:val="center"/>
                </w:tcPr>
                <w:p>
                  <w:pPr>
                    <w:snapToGrid w:val="0"/>
                    <w:jc w:val="center"/>
                  </w:pPr>
                  <w:r>
                    <w:t>排放去向</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31" w:type="pct"/>
                  <w:vMerge w:val="continue"/>
                  <w:vAlign w:val="center"/>
                </w:tcPr>
                <w:p>
                  <w:pPr>
                    <w:snapToGrid w:val="0"/>
                    <w:jc w:val="center"/>
                  </w:pPr>
                </w:p>
              </w:tc>
              <w:tc>
                <w:tcPr>
                  <w:tcW w:w="155" w:type="pct"/>
                  <w:vMerge w:val="continue"/>
                  <w:vAlign w:val="center"/>
                </w:tcPr>
                <w:p>
                  <w:pPr>
                    <w:snapToGrid w:val="0"/>
                    <w:jc w:val="center"/>
                  </w:pPr>
                </w:p>
              </w:tc>
              <w:tc>
                <w:tcPr>
                  <w:tcW w:w="251" w:type="pct"/>
                  <w:vMerge w:val="continue"/>
                  <w:vAlign w:val="center"/>
                </w:tcPr>
                <w:p>
                  <w:pPr>
                    <w:snapToGrid w:val="0"/>
                    <w:jc w:val="center"/>
                  </w:pPr>
                </w:p>
              </w:tc>
              <w:tc>
                <w:tcPr>
                  <w:tcW w:w="350" w:type="pct"/>
                  <w:vMerge w:val="continue"/>
                  <w:vAlign w:val="center"/>
                </w:tcPr>
                <w:p>
                  <w:pPr>
                    <w:snapToGrid w:val="0"/>
                    <w:jc w:val="center"/>
                  </w:pPr>
                </w:p>
              </w:tc>
              <w:tc>
                <w:tcPr>
                  <w:tcW w:w="360" w:type="pct"/>
                  <w:vAlign w:val="center"/>
                </w:tcPr>
                <w:p>
                  <w:pPr>
                    <w:snapToGrid w:val="0"/>
                    <w:jc w:val="center"/>
                  </w:pPr>
                  <w:r>
                    <w:rPr>
                      <w:rFonts w:hint="eastAsia"/>
                    </w:rPr>
                    <w:t>产生浓度（mg/L）</w:t>
                  </w:r>
                </w:p>
              </w:tc>
              <w:tc>
                <w:tcPr>
                  <w:tcW w:w="335" w:type="pct"/>
                  <w:vAlign w:val="center"/>
                </w:tcPr>
                <w:p>
                  <w:pPr>
                    <w:snapToGrid w:val="0"/>
                    <w:jc w:val="center"/>
                  </w:pPr>
                  <w:r>
                    <w:rPr>
                      <w:rFonts w:hint="eastAsia"/>
                    </w:rPr>
                    <w:t>产生量（t/a）</w:t>
                  </w:r>
                </w:p>
              </w:tc>
              <w:tc>
                <w:tcPr>
                  <w:tcW w:w="403" w:type="pct"/>
                  <w:vAlign w:val="center"/>
                </w:tcPr>
                <w:p>
                  <w:pPr>
                    <w:snapToGrid w:val="0"/>
                    <w:jc w:val="center"/>
                  </w:pPr>
                  <w:r>
                    <w:rPr>
                      <w:rFonts w:hint="eastAsia"/>
                    </w:rPr>
                    <w:t>措施名称</w:t>
                  </w:r>
                </w:p>
              </w:tc>
              <w:tc>
                <w:tcPr>
                  <w:tcW w:w="353" w:type="pct"/>
                  <w:vAlign w:val="center"/>
                </w:tcPr>
                <w:p>
                  <w:pPr>
                    <w:snapToGrid w:val="0"/>
                    <w:jc w:val="center"/>
                  </w:pPr>
                  <w:r>
                    <w:rPr>
                      <w:rFonts w:hint="eastAsia"/>
                    </w:rPr>
                    <w:t>处理能力</w:t>
                  </w:r>
                </w:p>
              </w:tc>
              <w:tc>
                <w:tcPr>
                  <w:tcW w:w="227" w:type="pct"/>
                  <w:vAlign w:val="center"/>
                </w:tcPr>
                <w:p>
                  <w:pPr>
                    <w:snapToGrid w:val="0"/>
                    <w:jc w:val="center"/>
                  </w:pPr>
                  <w:r>
                    <w:rPr>
                      <w:rFonts w:hint="eastAsia"/>
                    </w:rPr>
                    <w:t>治理</w:t>
                  </w:r>
                  <w:r>
                    <w:t>工艺</w:t>
                  </w:r>
                </w:p>
              </w:tc>
              <w:tc>
                <w:tcPr>
                  <w:tcW w:w="239" w:type="pct"/>
                  <w:vAlign w:val="center"/>
                </w:tcPr>
                <w:p>
                  <w:pPr>
                    <w:snapToGrid w:val="0"/>
                    <w:jc w:val="center"/>
                  </w:pPr>
                  <w:r>
                    <w:rPr>
                      <w:rFonts w:hint="eastAsia"/>
                    </w:rPr>
                    <w:t>治理效率</w:t>
                  </w:r>
                </w:p>
              </w:tc>
              <w:tc>
                <w:tcPr>
                  <w:tcW w:w="365" w:type="pct"/>
                  <w:vAlign w:val="center"/>
                </w:tcPr>
                <w:p>
                  <w:pPr>
                    <w:snapToGrid w:val="0"/>
                    <w:jc w:val="center"/>
                  </w:pPr>
                  <w:r>
                    <w:t>是否为可行技术</w:t>
                  </w:r>
                </w:p>
              </w:tc>
              <w:tc>
                <w:tcPr>
                  <w:tcW w:w="395" w:type="pct"/>
                  <w:vAlign w:val="center"/>
                </w:tcPr>
                <w:p>
                  <w:pPr>
                    <w:snapToGrid w:val="0"/>
                    <w:jc w:val="center"/>
                  </w:pPr>
                  <w:r>
                    <w:rPr>
                      <w:rFonts w:hint="eastAsia"/>
                    </w:rPr>
                    <w:t>排放浓度（mg/L）</w:t>
                  </w:r>
                </w:p>
              </w:tc>
              <w:tc>
                <w:tcPr>
                  <w:tcW w:w="317" w:type="pct"/>
                  <w:vAlign w:val="center"/>
                </w:tcPr>
                <w:p>
                  <w:pPr>
                    <w:snapToGrid w:val="0"/>
                    <w:jc w:val="center"/>
                  </w:pPr>
                  <w:r>
                    <w:rPr>
                      <w:rFonts w:hint="eastAsia"/>
                    </w:rPr>
                    <w:t>排放量（t/a）</w:t>
                  </w:r>
                </w:p>
              </w:tc>
              <w:tc>
                <w:tcPr>
                  <w:tcW w:w="377" w:type="pct"/>
                  <w:vMerge w:val="continue"/>
                  <w:vAlign w:val="center"/>
                </w:tcPr>
                <w:p>
                  <w:pPr>
                    <w:snapToGrid w:val="0"/>
                    <w:jc w:val="center"/>
                  </w:pPr>
                </w:p>
              </w:tc>
              <w:tc>
                <w:tcPr>
                  <w:tcW w:w="376" w:type="pct"/>
                  <w:vMerge w:val="continue"/>
                  <w:vAlign w:val="center"/>
                </w:tcPr>
                <w:p>
                  <w:pPr>
                    <w:snapToGrid w:val="0"/>
                    <w:jc w:val="center"/>
                  </w:pPr>
                </w:p>
              </w:tc>
              <w:tc>
                <w:tcPr>
                  <w:tcW w:w="356" w:type="pct"/>
                  <w:vMerge w:val="continue"/>
                  <w:vAlign w:val="center"/>
                </w:tcPr>
                <w:p>
                  <w:pPr>
                    <w:snapToGrid w:val="0"/>
                    <w:jc w:val="cente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68" w:hRule="atLeast"/>
                <w:jc w:val="center"/>
              </w:trPr>
              <w:tc>
                <w:tcPr>
                  <w:tcW w:w="131" w:type="pct"/>
                  <w:vMerge w:val="restart"/>
                  <w:vAlign w:val="center"/>
                </w:tcPr>
                <w:p>
                  <w:pPr>
                    <w:snapToGrid w:val="0"/>
                    <w:jc w:val="center"/>
                  </w:pPr>
                  <w:r>
                    <w:rPr>
                      <w:rFonts w:hint="eastAsia"/>
                    </w:rPr>
                    <w:t>职工生活</w:t>
                  </w:r>
                </w:p>
              </w:tc>
              <w:tc>
                <w:tcPr>
                  <w:tcW w:w="155" w:type="pct"/>
                  <w:vMerge w:val="restart"/>
                  <w:vAlign w:val="center"/>
                </w:tcPr>
                <w:p>
                  <w:pPr>
                    <w:snapToGrid w:val="0"/>
                    <w:jc w:val="center"/>
                  </w:pPr>
                  <w:r>
                    <w:rPr>
                      <w:rFonts w:hint="eastAsia"/>
                    </w:rPr>
                    <w:t>生活污水</w:t>
                  </w:r>
                </w:p>
              </w:tc>
              <w:tc>
                <w:tcPr>
                  <w:tcW w:w="251" w:type="pct"/>
                  <w:vAlign w:val="center"/>
                </w:tcPr>
                <w:p>
                  <w:pPr>
                    <w:widowControl/>
                    <w:jc w:val="center"/>
                    <w:textAlignment w:val="center"/>
                  </w:pPr>
                  <w:r>
                    <w:rPr>
                      <w:kern w:val="0"/>
                      <w:szCs w:val="21"/>
                      <w:lang w:bidi="ar"/>
                    </w:rPr>
                    <w:t>COD</w:t>
                  </w:r>
                </w:p>
              </w:tc>
              <w:tc>
                <w:tcPr>
                  <w:tcW w:w="350" w:type="pct"/>
                  <w:vMerge w:val="restart"/>
                  <w:vAlign w:val="center"/>
                </w:tcPr>
                <w:p>
                  <w:pPr>
                    <w:snapToGrid w:val="0"/>
                    <w:jc w:val="center"/>
                  </w:pPr>
                  <w:r>
                    <w:rPr>
                      <w:rFonts w:hint="eastAsia"/>
                    </w:rPr>
                    <w:t>120</w:t>
                  </w:r>
                </w:p>
              </w:tc>
              <w:tc>
                <w:tcPr>
                  <w:tcW w:w="360" w:type="pct"/>
                  <w:vAlign w:val="center"/>
                </w:tcPr>
                <w:p>
                  <w:pPr>
                    <w:widowControl/>
                    <w:jc w:val="center"/>
                    <w:textAlignment w:val="center"/>
                  </w:pPr>
                  <w:r>
                    <w:rPr>
                      <w:color w:val="000000"/>
                      <w:kern w:val="0"/>
                      <w:szCs w:val="21"/>
                      <w:lang w:bidi="ar"/>
                    </w:rPr>
                    <w:t>320</w:t>
                  </w:r>
                </w:p>
              </w:tc>
              <w:tc>
                <w:tcPr>
                  <w:tcW w:w="335" w:type="pct"/>
                  <w:vAlign w:val="center"/>
                </w:tcPr>
                <w:p>
                  <w:pPr>
                    <w:widowControl/>
                    <w:jc w:val="center"/>
                    <w:textAlignment w:val="center"/>
                  </w:pPr>
                  <w:r>
                    <w:rPr>
                      <w:color w:val="000000"/>
                      <w:kern w:val="0"/>
                      <w:szCs w:val="21"/>
                      <w:lang w:bidi="ar"/>
                    </w:rPr>
                    <w:t>0.0384</w:t>
                  </w:r>
                </w:p>
              </w:tc>
              <w:tc>
                <w:tcPr>
                  <w:tcW w:w="403" w:type="pct"/>
                  <w:vMerge w:val="restart"/>
                  <w:vAlign w:val="center"/>
                </w:tcPr>
                <w:p>
                  <w:pPr>
                    <w:snapToGrid w:val="0"/>
                    <w:jc w:val="center"/>
                    <w:rPr>
                      <w:rFonts w:hint="eastAsia" w:eastAsia="宋体"/>
                      <w:lang w:eastAsia="zh-CN"/>
                    </w:rPr>
                  </w:pPr>
                  <w:r>
                    <w:rPr>
                      <w:rFonts w:hint="eastAsia"/>
                      <w:lang w:eastAsia="zh-CN"/>
                    </w:rPr>
                    <w:t>地埋式一体化污水处理设备</w:t>
                  </w:r>
                </w:p>
              </w:tc>
              <w:tc>
                <w:tcPr>
                  <w:tcW w:w="353" w:type="pct"/>
                  <w:vMerge w:val="restart"/>
                  <w:vAlign w:val="center"/>
                </w:tcPr>
                <w:p>
                  <w:pPr>
                    <w:snapToGrid w:val="0"/>
                    <w:jc w:val="center"/>
                  </w:pPr>
                  <w:r>
                    <w:rPr>
                      <w:rFonts w:hint="eastAsia"/>
                    </w:rPr>
                    <w:t>/</w:t>
                  </w:r>
                </w:p>
              </w:tc>
              <w:tc>
                <w:tcPr>
                  <w:tcW w:w="227" w:type="pct"/>
                  <w:vMerge w:val="restart"/>
                  <w:vAlign w:val="center"/>
                </w:tcPr>
                <w:p>
                  <w:pPr>
                    <w:snapToGrid w:val="0"/>
                    <w:jc w:val="center"/>
                  </w:pPr>
                  <w:r>
                    <w:rPr>
                      <w:rFonts w:hint="eastAsia"/>
                    </w:rPr>
                    <w:t>/</w:t>
                  </w:r>
                </w:p>
              </w:tc>
              <w:tc>
                <w:tcPr>
                  <w:tcW w:w="239" w:type="pct"/>
                  <w:vMerge w:val="restart"/>
                  <w:vAlign w:val="center"/>
                </w:tcPr>
                <w:p>
                  <w:pPr>
                    <w:snapToGrid w:val="0"/>
                    <w:jc w:val="center"/>
                  </w:pPr>
                  <w:r>
                    <w:rPr>
                      <w:rFonts w:hint="eastAsia"/>
                    </w:rPr>
                    <w:t>/</w:t>
                  </w:r>
                </w:p>
              </w:tc>
              <w:tc>
                <w:tcPr>
                  <w:tcW w:w="365" w:type="pct"/>
                  <w:vMerge w:val="restart"/>
                  <w:vAlign w:val="center"/>
                </w:tcPr>
                <w:p>
                  <w:pPr>
                    <w:snapToGrid w:val="0"/>
                    <w:jc w:val="center"/>
                  </w:pPr>
                  <w:r>
                    <w:rPr>
                      <w:rFonts w:hint="eastAsia"/>
                    </w:rPr>
                    <w:t>是</w:t>
                  </w:r>
                </w:p>
              </w:tc>
              <w:tc>
                <w:tcPr>
                  <w:tcW w:w="395" w:type="pct"/>
                  <w:vAlign w:val="center"/>
                </w:tcPr>
                <w:p>
                  <w:pPr>
                    <w:pStyle w:val="80"/>
                  </w:pPr>
                  <w:r>
                    <w:rPr>
                      <w:rFonts w:hint="eastAsia"/>
                    </w:rPr>
                    <w:t>/</w:t>
                  </w:r>
                </w:p>
              </w:tc>
              <w:tc>
                <w:tcPr>
                  <w:tcW w:w="317" w:type="pct"/>
                  <w:vAlign w:val="center"/>
                </w:tcPr>
                <w:p>
                  <w:pPr>
                    <w:snapToGrid w:val="0"/>
                    <w:jc w:val="center"/>
                  </w:pPr>
                  <w:r>
                    <w:rPr>
                      <w:rFonts w:hint="eastAsia"/>
                      <w:szCs w:val="21"/>
                    </w:rPr>
                    <w:t>/</w:t>
                  </w:r>
                </w:p>
              </w:tc>
              <w:tc>
                <w:tcPr>
                  <w:tcW w:w="377" w:type="pct"/>
                  <w:vMerge w:val="restart"/>
                  <w:vAlign w:val="center"/>
                </w:tcPr>
                <w:p>
                  <w:pPr>
                    <w:snapToGrid w:val="0"/>
                    <w:jc w:val="center"/>
                  </w:pPr>
                  <w:r>
                    <w:rPr>
                      <w:rFonts w:hint="eastAsia"/>
                    </w:rPr>
                    <w:t>不外排</w:t>
                  </w:r>
                </w:p>
              </w:tc>
              <w:tc>
                <w:tcPr>
                  <w:tcW w:w="376" w:type="pct"/>
                  <w:vMerge w:val="restart"/>
                  <w:vAlign w:val="center"/>
                </w:tcPr>
                <w:p>
                  <w:pPr>
                    <w:snapToGrid w:val="0"/>
                    <w:jc w:val="center"/>
                  </w:pPr>
                  <w:r>
                    <w:rPr>
                      <w:rFonts w:hint="eastAsia"/>
                    </w:rPr>
                    <w:t>/</w:t>
                  </w:r>
                </w:p>
              </w:tc>
              <w:tc>
                <w:tcPr>
                  <w:tcW w:w="356" w:type="pct"/>
                  <w:vMerge w:val="restart"/>
                  <w:vAlign w:val="center"/>
                </w:tcPr>
                <w:p>
                  <w:pPr>
                    <w:snapToGrid w:val="0"/>
                    <w:jc w:val="center"/>
                  </w:pPr>
                  <w:r>
                    <w:rPr>
                      <w:rFonts w:hint="eastAsia"/>
                    </w:rPr>
                    <w:t>用于厂区绿化，不外排</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68" w:hRule="atLeast"/>
                <w:jc w:val="center"/>
              </w:trPr>
              <w:tc>
                <w:tcPr>
                  <w:tcW w:w="131" w:type="pct"/>
                  <w:vMerge w:val="continue"/>
                  <w:vAlign w:val="center"/>
                </w:tcPr>
                <w:p>
                  <w:pPr>
                    <w:snapToGrid w:val="0"/>
                    <w:jc w:val="center"/>
                  </w:pPr>
                </w:p>
              </w:tc>
              <w:tc>
                <w:tcPr>
                  <w:tcW w:w="155" w:type="pct"/>
                  <w:vMerge w:val="continue"/>
                  <w:vAlign w:val="center"/>
                </w:tcPr>
                <w:p>
                  <w:pPr>
                    <w:snapToGrid w:val="0"/>
                    <w:jc w:val="center"/>
                  </w:pPr>
                </w:p>
              </w:tc>
              <w:tc>
                <w:tcPr>
                  <w:tcW w:w="251" w:type="pct"/>
                  <w:vAlign w:val="center"/>
                </w:tcPr>
                <w:p>
                  <w:pPr>
                    <w:widowControl/>
                    <w:jc w:val="center"/>
                    <w:textAlignment w:val="center"/>
                  </w:pPr>
                  <w:r>
                    <w:rPr>
                      <w:kern w:val="0"/>
                      <w:szCs w:val="21"/>
                      <w:lang w:bidi="ar"/>
                    </w:rPr>
                    <w:t>SS</w:t>
                  </w:r>
                </w:p>
              </w:tc>
              <w:tc>
                <w:tcPr>
                  <w:tcW w:w="350" w:type="pct"/>
                  <w:vMerge w:val="continue"/>
                  <w:vAlign w:val="center"/>
                </w:tcPr>
                <w:p>
                  <w:pPr>
                    <w:snapToGrid w:val="0"/>
                    <w:jc w:val="center"/>
                  </w:pPr>
                </w:p>
              </w:tc>
              <w:tc>
                <w:tcPr>
                  <w:tcW w:w="360" w:type="pct"/>
                  <w:vAlign w:val="center"/>
                </w:tcPr>
                <w:p>
                  <w:pPr>
                    <w:widowControl/>
                    <w:jc w:val="center"/>
                    <w:textAlignment w:val="center"/>
                  </w:pPr>
                  <w:r>
                    <w:rPr>
                      <w:color w:val="000000"/>
                      <w:kern w:val="0"/>
                      <w:szCs w:val="21"/>
                      <w:lang w:bidi="ar"/>
                    </w:rPr>
                    <w:t>250</w:t>
                  </w:r>
                </w:p>
              </w:tc>
              <w:tc>
                <w:tcPr>
                  <w:tcW w:w="335" w:type="pct"/>
                  <w:vAlign w:val="center"/>
                </w:tcPr>
                <w:p>
                  <w:pPr>
                    <w:widowControl/>
                    <w:jc w:val="center"/>
                    <w:textAlignment w:val="center"/>
                  </w:pPr>
                  <w:r>
                    <w:rPr>
                      <w:color w:val="000000"/>
                      <w:kern w:val="0"/>
                      <w:szCs w:val="21"/>
                      <w:lang w:bidi="ar"/>
                    </w:rPr>
                    <w:t>0.0300</w:t>
                  </w:r>
                </w:p>
              </w:tc>
              <w:tc>
                <w:tcPr>
                  <w:tcW w:w="403" w:type="pct"/>
                  <w:vMerge w:val="continue"/>
                  <w:vAlign w:val="center"/>
                </w:tcPr>
                <w:p>
                  <w:pPr>
                    <w:snapToGrid w:val="0"/>
                    <w:jc w:val="center"/>
                  </w:pPr>
                </w:p>
              </w:tc>
              <w:tc>
                <w:tcPr>
                  <w:tcW w:w="353" w:type="pct"/>
                  <w:vMerge w:val="continue"/>
                  <w:vAlign w:val="center"/>
                </w:tcPr>
                <w:p>
                  <w:pPr>
                    <w:snapToGrid w:val="0"/>
                    <w:jc w:val="center"/>
                  </w:pPr>
                </w:p>
              </w:tc>
              <w:tc>
                <w:tcPr>
                  <w:tcW w:w="227" w:type="pct"/>
                  <w:vMerge w:val="continue"/>
                  <w:vAlign w:val="center"/>
                </w:tcPr>
                <w:p>
                  <w:pPr>
                    <w:snapToGrid w:val="0"/>
                    <w:jc w:val="center"/>
                  </w:pPr>
                </w:p>
              </w:tc>
              <w:tc>
                <w:tcPr>
                  <w:tcW w:w="239" w:type="pct"/>
                  <w:vMerge w:val="continue"/>
                  <w:vAlign w:val="center"/>
                </w:tcPr>
                <w:p>
                  <w:pPr>
                    <w:snapToGrid w:val="0"/>
                    <w:jc w:val="center"/>
                  </w:pPr>
                </w:p>
              </w:tc>
              <w:tc>
                <w:tcPr>
                  <w:tcW w:w="365" w:type="pct"/>
                  <w:vMerge w:val="continue"/>
                  <w:vAlign w:val="center"/>
                </w:tcPr>
                <w:p>
                  <w:pPr>
                    <w:snapToGrid w:val="0"/>
                    <w:jc w:val="center"/>
                  </w:pPr>
                </w:p>
              </w:tc>
              <w:tc>
                <w:tcPr>
                  <w:tcW w:w="395" w:type="pct"/>
                  <w:vAlign w:val="center"/>
                </w:tcPr>
                <w:p>
                  <w:pPr>
                    <w:pStyle w:val="80"/>
                  </w:pPr>
                  <w:r>
                    <w:rPr>
                      <w:rFonts w:hint="eastAsia"/>
                    </w:rPr>
                    <w:t>/</w:t>
                  </w:r>
                </w:p>
              </w:tc>
              <w:tc>
                <w:tcPr>
                  <w:tcW w:w="317" w:type="pct"/>
                  <w:vAlign w:val="center"/>
                </w:tcPr>
                <w:p>
                  <w:pPr>
                    <w:snapToGrid w:val="0"/>
                    <w:jc w:val="center"/>
                  </w:pPr>
                  <w:r>
                    <w:rPr>
                      <w:rFonts w:hint="eastAsia"/>
                      <w:szCs w:val="21"/>
                    </w:rPr>
                    <w:t>/</w:t>
                  </w:r>
                </w:p>
              </w:tc>
              <w:tc>
                <w:tcPr>
                  <w:tcW w:w="377" w:type="pct"/>
                  <w:vMerge w:val="continue"/>
                  <w:vAlign w:val="center"/>
                </w:tcPr>
                <w:p>
                  <w:pPr>
                    <w:snapToGrid w:val="0"/>
                    <w:jc w:val="center"/>
                  </w:pPr>
                </w:p>
              </w:tc>
              <w:tc>
                <w:tcPr>
                  <w:tcW w:w="376" w:type="pct"/>
                  <w:vMerge w:val="continue"/>
                  <w:vAlign w:val="center"/>
                </w:tcPr>
                <w:p>
                  <w:pPr>
                    <w:snapToGrid w:val="0"/>
                    <w:jc w:val="center"/>
                  </w:pPr>
                </w:p>
              </w:tc>
              <w:tc>
                <w:tcPr>
                  <w:tcW w:w="356" w:type="pct"/>
                  <w:vMerge w:val="continue"/>
                  <w:vAlign w:val="center"/>
                </w:tcPr>
                <w:p>
                  <w:pPr>
                    <w:snapToGrid w:val="0"/>
                    <w:jc w:val="cente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68" w:hRule="atLeast"/>
                <w:jc w:val="center"/>
              </w:trPr>
              <w:tc>
                <w:tcPr>
                  <w:tcW w:w="131" w:type="pct"/>
                  <w:vMerge w:val="continue"/>
                  <w:vAlign w:val="center"/>
                </w:tcPr>
                <w:p>
                  <w:pPr>
                    <w:snapToGrid w:val="0"/>
                    <w:jc w:val="center"/>
                  </w:pPr>
                </w:p>
              </w:tc>
              <w:tc>
                <w:tcPr>
                  <w:tcW w:w="155" w:type="pct"/>
                  <w:vMerge w:val="continue"/>
                  <w:vAlign w:val="center"/>
                </w:tcPr>
                <w:p>
                  <w:pPr>
                    <w:snapToGrid w:val="0"/>
                    <w:jc w:val="center"/>
                  </w:pPr>
                </w:p>
              </w:tc>
              <w:tc>
                <w:tcPr>
                  <w:tcW w:w="251" w:type="pct"/>
                  <w:vAlign w:val="center"/>
                </w:tcPr>
                <w:p>
                  <w:pPr>
                    <w:widowControl/>
                    <w:jc w:val="center"/>
                    <w:textAlignment w:val="center"/>
                  </w:pPr>
                  <w:r>
                    <w:rPr>
                      <w:kern w:val="0"/>
                      <w:szCs w:val="21"/>
                      <w:lang w:bidi="ar"/>
                    </w:rPr>
                    <w:t>氨氮</w:t>
                  </w:r>
                </w:p>
              </w:tc>
              <w:tc>
                <w:tcPr>
                  <w:tcW w:w="350" w:type="pct"/>
                  <w:vMerge w:val="continue"/>
                  <w:vAlign w:val="center"/>
                </w:tcPr>
                <w:p>
                  <w:pPr>
                    <w:snapToGrid w:val="0"/>
                    <w:jc w:val="center"/>
                  </w:pPr>
                </w:p>
              </w:tc>
              <w:tc>
                <w:tcPr>
                  <w:tcW w:w="360" w:type="pct"/>
                  <w:vAlign w:val="center"/>
                </w:tcPr>
                <w:p>
                  <w:pPr>
                    <w:widowControl/>
                    <w:jc w:val="center"/>
                    <w:textAlignment w:val="center"/>
                    <w:rPr>
                      <w:rFonts w:hint="default" w:eastAsia="宋体"/>
                      <w:lang w:val="en-US" w:eastAsia="zh-CN"/>
                    </w:rPr>
                  </w:pPr>
                  <w:r>
                    <w:rPr>
                      <w:rFonts w:hint="eastAsia"/>
                      <w:color w:val="000000"/>
                      <w:kern w:val="0"/>
                      <w:szCs w:val="21"/>
                      <w:lang w:val="en-US" w:eastAsia="zh-CN" w:bidi="ar"/>
                    </w:rPr>
                    <w:t>30</w:t>
                  </w:r>
                </w:p>
              </w:tc>
              <w:tc>
                <w:tcPr>
                  <w:tcW w:w="335" w:type="pct"/>
                  <w:vAlign w:val="center"/>
                </w:tcPr>
                <w:p>
                  <w:pPr>
                    <w:widowControl/>
                    <w:jc w:val="center"/>
                    <w:textAlignment w:val="center"/>
                    <w:rPr>
                      <w:rFonts w:hint="eastAsia" w:eastAsia="宋体"/>
                      <w:lang w:eastAsia="zh-CN"/>
                    </w:rPr>
                  </w:pPr>
                  <w:r>
                    <w:rPr>
                      <w:color w:val="000000"/>
                      <w:kern w:val="0"/>
                      <w:szCs w:val="21"/>
                      <w:lang w:bidi="ar"/>
                    </w:rPr>
                    <w:t>0.003</w:t>
                  </w:r>
                  <w:r>
                    <w:rPr>
                      <w:rFonts w:hint="eastAsia"/>
                      <w:color w:val="000000"/>
                      <w:kern w:val="0"/>
                      <w:szCs w:val="21"/>
                      <w:lang w:val="en-US" w:eastAsia="zh-CN" w:bidi="ar"/>
                    </w:rPr>
                    <w:t>6</w:t>
                  </w:r>
                </w:p>
              </w:tc>
              <w:tc>
                <w:tcPr>
                  <w:tcW w:w="403" w:type="pct"/>
                  <w:vMerge w:val="continue"/>
                  <w:vAlign w:val="center"/>
                </w:tcPr>
                <w:p>
                  <w:pPr>
                    <w:snapToGrid w:val="0"/>
                    <w:jc w:val="center"/>
                  </w:pPr>
                </w:p>
              </w:tc>
              <w:tc>
                <w:tcPr>
                  <w:tcW w:w="353" w:type="pct"/>
                  <w:vMerge w:val="continue"/>
                  <w:vAlign w:val="center"/>
                </w:tcPr>
                <w:p>
                  <w:pPr>
                    <w:snapToGrid w:val="0"/>
                    <w:jc w:val="center"/>
                  </w:pPr>
                </w:p>
              </w:tc>
              <w:tc>
                <w:tcPr>
                  <w:tcW w:w="227" w:type="pct"/>
                  <w:vMerge w:val="continue"/>
                  <w:vAlign w:val="center"/>
                </w:tcPr>
                <w:p>
                  <w:pPr>
                    <w:snapToGrid w:val="0"/>
                    <w:jc w:val="center"/>
                  </w:pPr>
                </w:p>
              </w:tc>
              <w:tc>
                <w:tcPr>
                  <w:tcW w:w="239" w:type="pct"/>
                  <w:vMerge w:val="continue"/>
                  <w:vAlign w:val="center"/>
                </w:tcPr>
                <w:p>
                  <w:pPr>
                    <w:snapToGrid w:val="0"/>
                    <w:jc w:val="center"/>
                  </w:pPr>
                </w:p>
              </w:tc>
              <w:tc>
                <w:tcPr>
                  <w:tcW w:w="365" w:type="pct"/>
                  <w:vMerge w:val="continue"/>
                  <w:vAlign w:val="center"/>
                </w:tcPr>
                <w:p>
                  <w:pPr>
                    <w:snapToGrid w:val="0"/>
                    <w:jc w:val="center"/>
                  </w:pPr>
                </w:p>
              </w:tc>
              <w:tc>
                <w:tcPr>
                  <w:tcW w:w="395" w:type="pct"/>
                  <w:vAlign w:val="center"/>
                </w:tcPr>
                <w:p>
                  <w:pPr>
                    <w:pStyle w:val="80"/>
                  </w:pPr>
                  <w:r>
                    <w:rPr>
                      <w:rFonts w:hint="eastAsia"/>
                    </w:rPr>
                    <w:t>/</w:t>
                  </w:r>
                </w:p>
              </w:tc>
              <w:tc>
                <w:tcPr>
                  <w:tcW w:w="317" w:type="pct"/>
                  <w:vAlign w:val="center"/>
                </w:tcPr>
                <w:p>
                  <w:pPr>
                    <w:snapToGrid w:val="0"/>
                    <w:jc w:val="center"/>
                  </w:pPr>
                  <w:r>
                    <w:rPr>
                      <w:rFonts w:hint="eastAsia"/>
                      <w:szCs w:val="21"/>
                    </w:rPr>
                    <w:t>/</w:t>
                  </w:r>
                </w:p>
              </w:tc>
              <w:tc>
                <w:tcPr>
                  <w:tcW w:w="377" w:type="pct"/>
                  <w:vMerge w:val="continue"/>
                  <w:vAlign w:val="center"/>
                </w:tcPr>
                <w:p>
                  <w:pPr>
                    <w:snapToGrid w:val="0"/>
                    <w:jc w:val="center"/>
                  </w:pPr>
                </w:p>
              </w:tc>
              <w:tc>
                <w:tcPr>
                  <w:tcW w:w="376" w:type="pct"/>
                  <w:vMerge w:val="continue"/>
                  <w:vAlign w:val="center"/>
                </w:tcPr>
                <w:p>
                  <w:pPr>
                    <w:snapToGrid w:val="0"/>
                    <w:jc w:val="center"/>
                  </w:pPr>
                </w:p>
              </w:tc>
              <w:tc>
                <w:tcPr>
                  <w:tcW w:w="356" w:type="pct"/>
                  <w:vMerge w:val="continue"/>
                  <w:vAlign w:val="center"/>
                </w:tcPr>
                <w:p>
                  <w:pPr>
                    <w:snapToGrid w:val="0"/>
                    <w:jc w:val="cente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68" w:hRule="atLeast"/>
                <w:jc w:val="center"/>
              </w:trPr>
              <w:tc>
                <w:tcPr>
                  <w:tcW w:w="131" w:type="pct"/>
                  <w:vMerge w:val="continue"/>
                  <w:vAlign w:val="center"/>
                </w:tcPr>
                <w:p>
                  <w:pPr>
                    <w:snapToGrid w:val="0"/>
                    <w:jc w:val="center"/>
                  </w:pPr>
                </w:p>
              </w:tc>
              <w:tc>
                <w:tcPr>
                  <w:tcW w:w="155" w:type="pct"/>
                  <w:vMerge w:val="continue"/>
                  <w:vAlign w:val="center"/>
                </w:tcPr>
                <w:p>
                  <w:pPr>
                    <w:snapToGrid w:val="0"/>
                    <w:jc w:val="center"/>
                  </w:pPr>
                </w:p>
              </w:tc>
              <w:tc>
                <w:tcPr>
                  <w:tcW w:w="251" w:type="pct"/>
                  <w:vAlign w:val="center"/>
                </w:tcPr>
                <w:p>
                  <w:pPr>
                    <w:widowControl/>
                    <w:jc w:val="center"/>
                    <w:textAlignment w:val="center"/>
                  </w:pPr>
                  <w:r>
                    <w:rPr>
                      <w:kern w:val="0"/>
                      <w:szCs w:val="21"/>
                      <w:lang w:bidi="ar"/>
                    </w:rPr>
                    <w:t>TP</w:t>
                  </w:r>
                </w:p>
              </w:tc>
              <w:tc>
                <w:tcPr>
                  <w:tcW w:w="350" w:type="pct"/>
                  <w:vMerge w:val="continue"/>
                  <w:vAlign w:val="center"/>
                </w:tcPr>
                <w:p>
                  <w:pPr>
                    <w:snapToGrid w:val="0"/>
                    <w:jc w:val="center"/>
                  </w:pPr>
                </w:p>
              </w:tc>
              <w:tc>
                <w:tcPr>
                  <w:tcW w:w="360" w:type="pct"/>
                  <w:vAlign w:val="center"/>
                </w:tcPr>
                <w:p>
                  <w:pPr>
                    <w:widowControl/>
                    <w:jc w:val="center"/>
                    <w:textAlignment w:val="center"/>
                  </w:pPr>
                  <w:r>
                    <w:rPr>
                      <w:color w:val="000000"/>
                      <w:kern w:val="0"/>
                      <w:szCs w:val="21"/>
                      <w:lang w:bidi="ar"/>
                    </w:rPr>
                    <w:t>4</w:t>
                  </w:r>
                </w:p>
              </w:tc>
              <w:tc>
                <w:tcPr>
                  <w:tcW w:w="335" w:type="pct"/>
                  <w:vAlign w:val="center"/>
                </w:tcPr>
                <w:p>
                  <w:pPr>
                    <w:widowControl/>
                    <w:jc w:val="center"/>
                    <w:textAlignment w:val="center"/>
                  </w:pPr>
                  <w:r>
                    <w:rPr>
                      <w:color w:val="000000"/>
                      <w:kern w:val="0"/>
                      <w:szCs w:val="21"/>
                      <w:lang w:bidi="ar"/>
                    </w:rPr>
                    <w:t>0.0005</w:t>
                  </w:r>
                </w:p>
              </w:tc>
              <w:tc>
                <w:tcPr>
                  <w:tcW w:w="403" w:type="pct"/>
                  <w:vMerge w:val="continue"/>
                  <w:vAlign w:val="center"/>
                </w:tcPr>
                <w:p>
                  <w:pPr>
                    <w:snapToGrid w:val="0"/>
                    <w:jc w:val="center"/>
                  </w:pPr>
                </w:p>
              </w:tc>
              <w:tc>
                <w:tcPr>
                  <w:tcW w:w="353" w:type="pct"/>
                  <w:vMerge w:val="continue"/>
                  <w:vAlign w:val="center"/>
                </w:tcPr>
                <w:p>
                  <w:pPr>
                    <w:snapToGrid w:val="0"/>
                    <w:jc w:val="center"/>
                  </w:pPr>
                </w:p>
              </w:tc>
              <w:tc>
                <w:tcPr>
                  <w:tcW w:w="227" w:type="pct"/>
                  <w:vMerge w:val="continue"/>
                  <w:vAlign w:val="center"/>
                </w:tcPr>
                <w:p>
                  <w:pPr>
                    <w:snapToGrid w:val="0"/>
                    <w:jc w:val="center"/>
                  </w:pPr>
                </w:p>
              </w:tc>
              <w:tc>
                <w:tcPr>
                  <w:tcW w:w="239" w:type="pct"/>
                  <w:vMerge w:val="continue"/>
                  <w:vAlign w:val="center"/>
                </w:tcPr>
                <w:p>
                  <w:pPr>
                    <w:snapToGrid w:val="0"/>
                    <w:jc w:val="center"/>
                  </w:pPr>
                </w:p>
              </w:tc>
              <w:tc>
                <w:tcPr>
                  <w:tcW w:w="365" w:type="pct"/>
                  <w:vMerge w:val="continue"/>
                  <w:vAlign w:val="center"/>
                </w:tcPr>
                <w:p>
                  <w:pPr>
                    <w:snapToGrid w:val="0"/>
                    <w:jc w:val="center"/>
                  </w:pPr>
                </w:p>
              </w:tc>
              <w:tc>
                <w:tcPr>
                  <w:tcW w:w="395" w:type="pct"/>
                  <w:vAlign w:val="center"/>
                </w:tcPr>
                <w:p>
                  <w:pPr>
                    <w:pStyle w:val="80"/>
                  </w:pPr>
                  <w:r>
                    <w:rPr>
                      <w:rFonts w:hint="eastAsia"/>
                    </w:rPr>
                    <w:t>/</w:t>
                  </w:r>
                </w:p>
              </w:tc>
              <w:tc>
                <w:tcPr>
                  <w:tcW w:w="317" w:type="pct"/>
                  <w:vAlign w:val="center"/>
                </w:tcPr>
                <w:p>
                  <w:pPr>
                    <w:snapToGrid w:val="0"/>
                    <w:jc w:val="center"/>
                  </w:pPr>
                  <w:r>
                    <w:rPr>
                      <w:rFonts w:hint="eastAsia"/>
                      <w:szCs w:val="21"/>
                    </w:rPr>
                    <w:t>/</w:t>
                  </w:r>
                </w:p>
              </w:tc>
              <w:tc>
                <w:tcPr>
                  <w:tcW w:w="377" w:type="pct"/>
                  <w:vMerge w:val="continue"/>
                  <w:vAlign w:val="center"/>
                </w:tcPr>
                <w:p>
                  <w:pPr>
                    <w:snapToGrid w:val="0"/>
                    <w:jc w:val="center"/>
                  </w:pPr>
                </w:p>
              </w:tc>
              <w:tc>
                <w:tcPr>
                  <w:tcW w:w="376" w:type="pct"/>
                  <w:vMerge w:val="continue"/>
                  <w:vAlign w:val="center"/>
                </w:tcPr>
                <w:p>
                  <w:pPr>
                    <w:snapToGrid w:val="0"/>
                    <w:jc w:val="center"/>
                  </w:pPr>
                </w:p>
              </w:tc>
              <w:tc>
                <w:tcPr>
                  <w:tcW w:w="356" w:type="pct"/>
                  <w:vMerge w:val="continue"/>
                  <w:vAlign w:val="center"/>
                </w:tcPr>
                <w:p>
                  <w:pPr>
                    <w:snapToGrid w:val="0"/>
                    <w:jc w:val="cente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68" w:hRule="atLeast"/>
                <w:jc w:val="center"/>
              </w:trPr>
              <w:tc>
                <w:tcPr>
                  <w:tcW w:w="131" w:type="pct"/>
                  <w:vMerge w:val="continue"/>
                  <w:vAlign w:val="center"/>
                </w:tcPr>
                <w:p>
                  <w:pPr>
                    <w:snapToGrid w:val="0"/>
                    <w:jc w:val="center"/>
                  </w:pPr>
                </w:p>
              </w:tc>
              <w:tc>
                <w:tcPr>
                  <w:tcW w:w="155" w:type="pct"/>
                  <w:vMerge w:val="continue"/>
                  <w:vAlign w:val="center"/>
                </w:tcPr>
                <w:p>
                  <w:pPr>
                    <w:snapToGrid w:val="0"/>
                    <w:jc w:val="center"/>
                  </w:pPr>
                </w:p>
              </w:tc>
              <w:tc>
                <w:tcPr>
                  <w:tcW w:w="251" w:type="pct"/>
                  <w:vAlign w:val="center"/>
                </w:tcPr>
                <w:p>
                  <w:pPr>
                    <w:widowControl/>
                    <w:jc w:val="center"/>
                    <w:textAlignment w:val="center"/>
                  </w:pPr>
                  <w:r>
                    <w:rPr>
                      <w:kern w:val="0"/>
                      <w:szCs w:val="21"/>
                      <w:lang w:bidi="ar"/>
                    </w:rPr>
                    <w:t>TN</w:t>
                  </w:r>
                </w:p>
              </w:tc>
              <w:tc>
                <w:tcPr>
                  <w:tcW w:w="350" w:type="pct"/>
                  <w:vMerge w:val="continue"/>
                  <w:vAlign w:val="center"/>
                </w:tcPr>
                <w:p>
                  <w:pPr>
                    <w:snapToGrid w:val="0"/>
                    <w:jc w:val="center"/>
                  </w:pPr>
                </w:p>
              </w:tc>
              <w:tc>
                <w:tcPr>
                  <w:tcW w:w="360" w:type="pct"/>
                  <w:vAlign w:val="center"/>
                </w:tcPr>
                <w:p>
                  <w:pPr>
                    <w:widowControl/>
                    <w:jc w:val="center"/>
                    <w:textAlignment w:val="center"/>
                  </w:pPr>
                  <w:r>
                    <w:rPr>
                      <w:color w:val="000000"/>
                      <w:kern w:val="0"/>
                      <w:szCs w:val="21"/>
                      <w:lang w:bidi="ar"/>
                    </w:rPr>
                    <w:t>35</w:t>
                  </w:r>
                </w:p>
              </w:tc>
              <w:tc>
                <w:tcPr>
                  <w:tcW w:w="335" w:type="pct"/>
                  <w:vAlign w:val="center"/>
                </w:tcPr>
                <w:p>
                  <w:pPr>
                    <w:widowControl/>
                    <w:jc w:val="center"/>
                    <w:textAlignment w:val="center"/>
                  </w:pPr>
                  <w:r>
                    <w:rPr>
                      <w:color w:val="000000"/>
                      <w:kern w:val="0"/>
                      <w:szCs w:val="21"/>
                      <w:lang w:bidi="ar"/>
                    </w:rPr>
                    <w:t>0.0042</w:t>
                  </w:r>
                </w:p>
              </w:tc>
              <w:tc>
                <w:tcPr>
                  <w:tcW w:w="403" w:type="pct"/>
                  <w:vMerge w:val="continue"/>
                  <w:vAlign w:val="center"/>
                </w:tcPr>
                <w:p>
                  <w:pPr>
                    <w:snapToGrid w:val="0"/>
                    <w:jc w:val="center"/>
                  </w:pPr>
                </w:p>
              </w:tc>
              <w:tc>
                <w:tcPr>
                  <w:tcW w:w="353" w:type="pct"/>
                  <w:vMerge w:val="continue"/>
                  <w:vAlign w:val="center"/>
                </w:tcPr>
                <w:p>
                  <w:pPr>
                    <w:snapToGrid w:val="0"/>
                    <w:jc w:val="center"/>
                  </w:pPr>
                </w:p>
              </w:tc>
              <w:tc>
                <w:tcPr>
                  <w:tcW w:w="227" w:type="pct"/>
                  <w:vMerge w:val="continue"/>
                  <w:vAlign w:val="center"/>
                </w:tcPr>
                <w:p>
                  <w:pPr>
                    <w:snapToGrid w:val="0"/>
                    <w:jc w:val="center"/>
                  </w:pPr>
                </w:p>
              </w:tc>
              <w:tc>
                <w:tcPr>
                  <w:tcW w:w="239" w:type="pct"/>
                  <w:vMerge w:val="continue"/>
                  <w:vAlign w:val="center"/>
                </w:tcPr>
                <w:p>
                  <w:pPr>
                    <w:snapToGrid w:val="0"/>
                    <w:jc w:val="center"/>
                  </w:pPr>
                </w:p>
              </w:tc>
              <w:tc>
                <w:tcPr>
                  <w:tcW w:w="365" w:type="pct"/>
                  <w:vMerge w:val="continue"/>
                  <w:vAlign w:val="center"/>
                </w:tcPr>
                <w:p>
                  <w:pPr>
                    <w:snapToGrid w:val="0"/>
                    <w:jc w:val="center"/>
                  </w:pPr>
                </w:p>
              </w:tc>
              <w:tc>
                <w:tcPr>
                  <w:tcW w:w="395" w:type="pct"/>
                  <w:vAlign w:val="center"/>
                </w:tcPr>
                <w:p>
                  <w:pPr>
                    <w:pStyle w:val="80"/>
                  </w:pPr>
                  <w:r>
                    <w:rPr>
                      <w:rFonts w:hint="eastAsia"/>
                    </w:rPr>
                    <w:t>/</w:t>
                  </w:r>
                </w:p>
              </w:tc>
              <w:tc>
                <w:tcPr>
                  <w:tcW w:w="317" w:type="pct"/>
                  <w:vAlign w:val="center"/>
                </w:tcPr>
                <w:p>
                  <w:pPr>
                    <w:snapToGrid w:val="0"/>
                    <w:jc w:val="center"/>
                  </w:pPr>
                  <w:r>
                    <w:rPr>
                      <w:rFonts w:hint="eastAsia"/>
                      <w:szCs w:val="21"/>
                    </w:rPr>
                    <w:t>/</w:t>
                  </w:r>
                </w:p>
              </w:tc>
              <w:tc>
                <w:tcPr>
                  <w:tcW w:w="377" w:type="pct"/>
                  <w:vMerge w:val="continue"/>
                  <w:vAlign w:val="center"/>
                </w:tcPr>
                <w:p>
                  <w:pPr>
                    <w:snapToGrid w:val="0"/>
                    <w:jc w:val="center"/>
                  </w:pPr>
                </w:p>
              </w:tc>
              <w:tc>
                <w:tcPr>
                  <w:tcW w:w="376" w:type="pct"/>
                  <w:vMerge w:val="continue"/>
                  <w:vAlign w:val="center"/>
                </w:tcPr>
                <w:p>
                  <w:pPr>
                    <w:snapToGrid w:val="0"/>
                    <w:jc w:val="center"/>
                  </w:pPr>
                </w:p>
              </w:tc>
              <w:tc>
                <w:tcPr>
                  <w:tcW w:w="356" w:type="pct"/>
                  <w:vMerge w:val="continue"/>
                  <w:vAlign w:val="center"/>
                </w:tcPr>
                <w:p>
                  <w:pPr>
                    <w:snapToGrid w:val="0"/>
                    <w:jc w:val="cente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68" w:hRule="atLeast"/>
                <w:jc w:val="center"/>
              </w:trPr>
              <w:tc>
                <w:tcPr>
                  <w:tcW w:w="131" w:type="pct"/>
                  <w:vMerge w:val="continue"/>
                  <w:vAlign w:val="center"/>
                </w:tcPr>
                <w:p>
                  <w:pPr>
                    <w:snapToGrid w:val="0"/>
                    <w:jc w:val="center"/>
                  </w:pPr>
                </w:p>
              </w:tc>
              <w:tc>
                <w:tcPr>
                  <w:tcW w:w="155" w:type="pct"/>
                  <w:vMerge w:val="restart"/>
                  <w:vAlign w:val="center"/>
                </w:tcPr>
                <w:p>
                  <w:pPr>
                    <w:snapToGrid w:val="0"/>
                    <w:jc w:val="center"/>
                  </w:pPr>
                  <w:r>
                    <w:rPr>
                      <w:rFonts w:hint="eastAsia"/>
                    </w:rPr>
                    <w:t>食堂废水</w:t>
                  </w:r>
                </w:p>
              </w:tc>
              <w:tc>
                <w:tcPr>
                  <w:tcW w:w="251" w:type="pct"/>
                  <w:vAlign w:val="center"/>
                </w:tcPr>
                <w:p>
                  <w:pPr>
                    <w:widowControl/>
                    <w:jc w:val="center"/>
                    <w:textAlignment w:val="center"/>
                  </w:pPr>
                  <w:r>
                    <w:rPr>
                      <w:kern w:val="0"/>
                      <w:szCs w:val="21"/>
                      <w:lang w:bidi="ar"/>
                    </w:rPr>
                    <w:t>COD</w:t>
                  </w:r>
                </w:p>
              </w:tc>
              <w:tc>
                <w:tcPr>
                  <w:tcW w:w="350" w:type="pct"/>
                  <w:vMerge w:val="restart"/>
                  <w:vAlign w:val="center"/>
                </w:tcPr>
                <w:p>
                  <w:pPr>
                    <w:snapToGrid w:val="0"/>
                    <w:jc w:val="center"/>
                    <w:rPr>
                      <w:rFonts w:hint="default" w:eastAsia="宋体"/>
                      <w:lang w:val="en-US" w:eastAsia="zh-CN"/>
                    </w:rPr>
                  </w:pPr>
                  <w:r>
                    <w:rPr>
                      <w:rFonts w:hint="eastAsia"/>
                      <w:lang w:val="en-US" w:eastAsia="zh-CN"/>
                    </w:rPr>
                    <w:t>60</w:t>
                  </w:r>
                </w:p>
              </w:tc>
              <w:tc>
                <w:tcPr>
                  <w:tcW w:w="360" w:type="pct"/>
                  <w:vAlign w:val="center"/>
                </w:tcPr>
                <w:p>
                  <w:pPr>
                    <w:widowControl/>
                    <w:jc w:val="center"/>
                    <w:textAlignment w:val="center"/>
                  </w:pPr>
                  <w:r>
                    <w:rPr>
                      <w:rFonts w:hint="eastAsia"/>
                      <w:color w:val="000000"/>
                      <w:kern w:val="0"/>
                      <w:szCs w:val="21"/>
                      <w:lang w:val="en-US" w:eastAsia="zh-CN" w:bidi="ar"/>
                    </w:rPr>
                    <w:t>35</w:t>
                  </w:r>
                  <w:r>
                    <w:rPr>
                      <w:color w:val="000000"/>
                      <w:kern w:val="0"/>
                      <w:szCs w:val="21"/>
                      <w:lang w:bidi="ar"/>
                    </w:rPr>
                    <w:t>0</w:t>
                  </w:r>
                </w:p>
              </w:tc>
              <w:tc>
                <w:tcPr>
                  <w:tcW w:w="335" w:type="pct"/>
                  <w:vAlign w:val="center"/>
                </w:tcPr>
                <w:p>
                  <w:pPr>
                    <w:keepNext w:val="0"/>
                    <w:keepLines w:val="0"/>
                    <w:widowControl/>
                    <w:suppressLineNumbers w:val="0"/>
                    <w:jc w:val="center"/>
                    <w:textAlignment w:val="center"/>
                  </w:pPr>
                  <w:r>
                    <w:rPr>
                      <w:rFonts w:hint="default" w:ascii="Times New Roman" w:hAnsi="Times New Roman" w:eastAsia="宋体" w:cs="Times New Roman"/>
                      <w:i w:val="0"/>
                      <w:color w:val="000000"/>
                      <w:kern w:val="0"/>
                      <w:sz w:val="21"/>
                      <w:szCs w:val="21"/>
                      <w:u w:val="none"/>
                      <w:lang w:val="en-US" w:eastAsia="zh-CN" w:bidi="ar"/>
                    </w:rPr>
                    <w:t>0.02</w:t>
                  </w:r>
                  <w:r>
                    <w:rPr>
                      <w:rFonts w:hint="eastAsia" w:cs="Times New Roman"/>
                      <w:i w:val="0"/>
                      <w:color w:val="000000"/>
                      <w:kern w:val="0"/>
                      <w:sz w:val="21"/>
                      <w:szCs w:val="21"/>
                      <w:u w:val="none"/>
                      <w:lang w:val="en-US" w:eastAsia="zh-CN" w:bidi="ar"/>
                    </w:rPr>
                    <w:t>1</w:t>
                  </w:r>
                  <w:r>
                    <w:rPr>
                      <w:rFonts w:hint="default" w:ascii="Times New Roman" w:hAnsi="Times New Roman" w:eastAsia="宋体" w:cs="Times New Roman"/>
                      <w:i w:val="0"/>
                      <w:color w:val="000000"/>
                      <w:kern w:val="0"/>
                      <w:sz w:val="21"/>
                      <w:szCs w:val="21"/>
                      <w:u w:val="none"/>
                      <w:lang w:val="en-US" w:eastAsia="zh-CN" w:bidi="ar"/>
                    </w:rPr>
                    <w:t>0</w:t>
                  </w:r>
                </w:p>
              </w:tc>
              <w:tc>
                <w:tcPr>
                  <w:tcW w:w="403" w:type="pct"/>
                  <w:vMerge w:val="restart"/>
                  <w:vAlign w:val="center"/>
                </w:tcPr>
                <w:p>
                  <w:pPr>
                    <w:snapToGrid w:val="0"/>
                    <w:jc w:val="center"/>
                    <w:rPr>
                      <w:rFonts w:hint="eastAsia" w:eastAsia="宋体"/>
                      <w:lang w:eastAsia="zh-CN"/>
                    </w:rPr>
                  </w:pPr>
                  <w:r>
                    <w:rPr>
                      <w:rFonts w:hint="eastAsia"/>
                    </w:rPr>
                    <w:t>隔油池+</w:t>
                  </w:r>
                  <w:r>
                    <w:rPr>
                      <w:rFonts w:hint="eastAsia"/>
                      <w:lang w:eastAsia="zh-CN"/>
                    </w:rPr>
                    <w:t>地埋式一体化污水处理设备</w:t>
                  </w:r>
                </w:p>
              </w:tc>
              <w:tc>
                <w:tcPr>
                  <w:tcW w:w="353" w:type="pct"/>
                  <w:vMerge w:val="restart"/>
                  <w:vAlign w:val="center"/>
                </w:tcPr>
                <w:p>
                  <w:pPr>
                    <w:snapToGrid w:val="0"/>
                    <w:jc w:val="center"/>
                  </w:pPr>
                  <w:r>
                    <w:rPr>
                      <w:rFonts w:hint="eastAsia"/>
                    </w:rPr>
                    <w:t>/</w:t>
                  </w:r>
                </w:p>
              </w:tc>
              <w:tc>
                <w:tcPr>
                  <w:tcW w:w="227" w:type="pct"/>
                  <w:vMerge w:val="restart"/>
                  <w:vAlign w:val="center"/>
                </w:tcPr>
                <w:p>
                  <w:pPr>
                    <w:snapToGrid w:val="0"/>
                    <w:jc w:val="center"/>
                  </w:pPr>
                  <w:r>
                    <w:rPr>
                      <w:rFonts w:hint="eastAsia"/>
                    </w:rPr>
                    <w:t>/</w:t>
                  </w:r>
                </w:p>
              </w:tc>
              <w:tc>
                <w:tcPr>
                  <w:tcW w:w="239" w:type="pct"/>
                  <w:vMerge w:val="restart"/>
                  <w:vAlign w:val="center"/>
                </w:tcPr>
                <w:p>
                  <w:pPr>
                    <w:snapToGrid w:val="0"/>
                    <w:jc w:val="center"/>
                  </w:pPr>
                  <w:r>
                    <w:rPr>
                      <w:rFonts w:hint="eastAsia"/>
                    </w:rPr>
                    <w:t>/</w:t>
                  </w:r>
                </w:p>
              </w:tc>
              <w:tc>
                <w:tcPr>
                  <w:tcW w:w="365" w:type="pct"/>
                  <w:vMerge w:val="restart"/>
                  <w:vAlign w:val="center"/>
                </w:tcPr>
                <w:p>
                  <w:pPr>
                    <w:snapToGrid w:val="0"/>
                    <w:jc w:val="center"/>
                  </w:pPr>
                  <w:r>
                    <w:rPr>
                      <w:rFonts w:hint="eastAsia"/>
                    </w:rPr>
                    <w:t>是</w:t>
                  </w:r>
                </w:p>
              </w:tc>
              <w:tc>
                <w:tcPr>
                  <w:tcW w:w="395" w:type="pct"/>
                  <w:vAlign w:val="center"/>
                </w:tcPr>
                <w:p>
                  <w:pPr>
                    <w:pStyle w:val="80"/>
                  </w:pPr>
                  <w:r>
                    <w:rPr>
                      <w:rFonts w:hint="eastAsia"/>
                    </w:rPr>
                    <w:t>/</w:t>
                  </w:r>
                </w:p>
              </w:tc>
              <w:tc>
                <w:tcPr>
                  <w:tcW w:w="317" w:type="pct"/>
                  <w:vAlign w:val="center"/>
                </w:tcPr>
                <w:p>
                  <w:pPr>
                    <w:snapToGrid w:val="0"/>
                    <w:jc w:val="center"/>
                  </w:pPr>
                  <w:r>
                    <w:rPr>
                      <w:rFonts w:hint="eastAsia"/>
                      <w:szCs w:val="21"/>
                    </w:rPr>
                    <w:t>/</w:t>
                  </w:r>
                </w:p>
              </w:tc>
              <w:tc>
                <w:tcPr>
                  <w:tcW w:w="377" w:type="pct"/>
                  <w:vMerge w:val="continue"/>
                  <w:vAlign w:val="center"/>
                </w:tcPr>
                <w:p>
                  <w:pPr>
                    <w:snapToGrid w:val="0"/>
                    <w:jc w:val="center"/>
                  </w:pPr>
                </w:p>
              </w:tc>
              <w:tc>
                <w:tcPr>
                  <w:tcW w:w="376" w:type="pct"/>
                  <w:vMerge w:val="continue"/>
                  <w:vAlign w:val="center"/>
                </w:tcPr>
                <w:p>
                  <w:pPr>
                    <w:snapToGrid w:val="0"/>
                    <w:jc w:val="center"/>
                  </w:pPr>
                </w:p>
              </w:tc>
              <w:tc>
                <w:tcPr>
                  <w:tcW w:w="356" w:type="pct"/>
                  <w:vMerge w:val="continue"/>
                  <w:vAlign w:val="center"/>
                </w:tcPr>
                <w:p>
                  <w:pPr>
                    <w:snapToGrid w:val="0"/>
                    <w:jc w:val="cente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68" w:hRule="atLeast"/>
                <w:jc w:val="center"/>
              </w:trPr>
              <w:tc>
                <w:tcPr>
                  <w:tcW w:w="131" w:type="pct"/>
                  <w:vMerge w:val="continue"/>
                  <w:vAlign w:val="center"/>
                </w:tcPr>
                <w:p>
                  <w:pPr>
                    <w:snapToGrid w:val="0"/>
                    <w:jc w:val="center"/>
                  </w:pPr>
                </w:p>
              </w:tc>
              <w:tc>
                <w:tcPr>
                  <w:tcW w:w="155" w:type="pct"/>
                  <w:vMerge w:val="continue"/>
                  <w:vAlign w:val="center"/>
                </w:tcPr>
                <w:p>
                  <w:pPr>
                    <w:snapToGrid w:val="0"/>
                    <w:jc w:val="center"/>
                  </w:pPr>
                </w:p>
              </w:tc>
              <w:tc>
                <w:tcPr>
                  <w:tcW w:w="251" w:type="pct"/>
                  <w:vAlign w:val="center"/>
                </w:tcPr>
                <w:p>
                  <w:pPr>
                    <w:widowControl/>
                    <w:jc w:val="center"/>
                    <w:textAlignment w:val="center"/>
                  </w:pPr>
                  <w:r>
                    <w:rPr>
                      <w:kern w:val="0"/>
                      <w:szCs w:val="21"/>
                      <w:lang w:bidi="ar"/>
                    </w:rPr>
                    <w:t>SS</w:t>
                  </w:r>
                </w:p>
              </w:tc>
              <w:tc>
                <w:tcPr>
                  <w:tcW w:w="350" w:type="pct"/>
                  <w:vMerge w:val="continue"/>
                  <w:vAlign w:val="center"/>
                </w:tcPr>
                <w:p>
                  <w:pPr>
                    <w:snapToGrid w:val="0"/>
                    <w:jc w:val="center"/>
                  </w:pPr>
                </w:p>
              </w:tc>
              <w:tc>
                <w:tcPr>
                  <w:tcW w:w="360" w:type="pct"/>
                  <w:vAlign w:val="center"/>
                </w:tcPr>
                <w:p>
                  <w:pPr>
                    <w:widowControl/>
                    <w:jc w:val="center"/>
                    <w:textAlignment w:val="center"/>
                  </w:pPr>
                  <w:r>
                    <w:rPr>
                      <w:color w:val="000000"/>
                      <w:kern w:val="0"/>
                      <w:szCs w:val="21"/>
                      <w:lang w:bidi="ar"/>
                    </w:rPr>
                    <w:t>350</w:t>
                  </w:r>
                </w:p>
              </w:tc>
              <w:tc>
                <w:tcPr>
                  <w:tcW w:w="335" w:type="pct"/>
                  <w:vAlign w:val="center"/>
                </w:tcPr>
                <w:p>
                  <w:pPr>
                    <w:keepNext w:val="0"/>
                    <w:keepLines w:val="0"/>
                    <w:widowControl/>
                    <w:suppressLineNumbers w:val="0"/>
                    <w:jc w:val="center"/>
                    <w:textAlignment w:val="center"/>
                  </w:pPr>
                  <w:r>
                    <w:rPr>
                      <w:rFonts w:hint="default" w:ascii="Times New Roman" w:hAnsi="Times New Roman" w:eastAsia="宋体" w:cs="Times New Roman"/>
                      <w:i w:val="0"/>
                      <w:color w:val="000000"/>
                      <w:kern w:val="0"/>
                      <w:sz w:val="21"/>
                      <w:szCs w:val="21"/>
                      <w:u w:val="none"/>
                      <w:lang w:val="en-US" w:eastAsia="zh-CN" w:bidi="ar"/>
                    </w:rPr>
                    <w:t>0.0210</w:t>
                  </w:r>
                </w:p>
              </w:tc>
              <w:tc>
                <w:tcPr>
                  <w:tcW w:w="403" w:type="pct"/>
                  <w:vMerge w:val="continue"/>
                  <w:vAlign w:val="center"/>
                </w:tcPr>
                <w:p>
                  <w:pPr>
                    <w:snapToGrid w:val="0"/>
                    <w:jc w:val="center"/>
                  </w:pPr>
                </w:p>
              </w:tc>
              <w:tc>
                <w:tcPr>
                  <w:tcW w:w="353" w:type="pct"/>
                  <w:vMerge w:val="continue"/>
                  <w:vAlign w:val="center"/>
                </w:tcPr>
                <w:p>
                  <w:pPr>
                    <w:snapToGrid w:val="0"/>
                    <w:jc w:val="center"/>
                  </w:pPr>
                </w:p>
              </w:tc>
              <w:tc>
                <w:tcPr>
                  <w:tcW w:w="227" w:type="pct"/>
                  <w:vMerge w:val="continue"/>
                  <w:vAlign w:val="center"/>
                </w:tcPr>
                <w:p>
                  <w:pPr>
                    <w:snapToGrid w:val="0"/>
                    <w:jc w:val="center"/>
                  </w:pPr>
                </w:p>
              </w:tc>
              <w:tc>
                <w:tcPr>
                  <w:tcW w:w="239" w:type="pct"/>
                  <w:vMerge w:val="continue"/>
                  <w:vAlign w:val="center"/>
                </w:tcPr>
                <w:p>
                  <w:pPr>
                    <w:snapToGrid w:val="0"/>
                    <w:jc w:val="center"/>
                  </w:pPr>
                </w:p>
              </w:tc>
              <w:tc>
                <w:tcPr>
                  <w:tcW w:w="365" w:type="pct"/>
                  <w:vMerge w:val="continue"/>
                  <w:vAlign w:val="center"/>
                </w:tcPr>
                <w:p>
                  <w:pPr>
                    <w:snapToGrid w:val="0"/>
                    <w:jc w:val="center"/>
                  </w:pPr>
                </w:p>
              </w:tc>
              <w:tc>
                <w:tcPr>
                  <w:tcW w:w="395" w:type="pct"/>
                  <w:vAlign w:val="center"/>
                </w:tcPr>
                <w:p>
                  <w:pPr>
                    <w:pStyle w:val="80"/>
                  </w:pPr>
                  <w:r>
                    <w:rPr>
                      <w:rFonts w:hint="eastAsia"/>
                    </w:rPr>
                    <w:t>/</w:t>
                  </w:r>
                </w:p>
              </w:tc>
              <w:tc>
                <w:tcPr>
                  <w:tcW w:w="317" w:type="pct"/>
                  <w:vAlign w:val="center"/>
                </w:tcPr>
                <w:p>
                  <w:pPr>
                    <w:snapToGrid w:val="0"/>
                    <w:jc w:val="center"/>
                  </w:pPr>
                  <w:r>
                    <w:rPr>
                      <w:rFonts w:hint="eastAsia"/>
                      <w:szCs w:val="21"/>
                    </w:rPr>
                    <w:t>/</w:t>
                  </w:r>
                </w:p>
              </w:tc>
              <w:tc>
                <w:tcPr>
                  <w:tcW w:w="377" w:type="pct"/>
                  <w:vMerge w:val="continue"/>
                  <w:vAlign w:val="center"/>
                </w:tcPr>
                <w:p>
                  <w:pPr>
                    <w:snapToGrid w:val="0"/>
                    <w:jc w:val="center"/>
                  </w:pPr>
                </w:p>
              </w:tc>
              <w:tc>
                <w:tcPr>
                  <w:tcW w:w="376" w:type="pct"/>
                  <w:vMerge w:val="continue"/>
                  <w:vAlign w:val="center"/>
                </w:tcPr>
                <w:p>
                  <w:pPr>
                    <w:snapToGrid w:val="0"/>
                    <w:jc w:val="center"/>
                  </w:pPr>
                </w:p>
              </w:tc>
              <w:tc>
                <w:tcPr>
                  <w:tcW w:w="356" w:type="pct"/>
                  <w:vMerge w:val="continue"/>
                  <w:vAlign w:val="center"/>
                </w:tcPr>
                <w:p>
                  <w:pPr>
                    <w:snapToGrid w:val="0"/>
                    <w:jc w:val="cente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68" w:hRule="atLeast"/>
                <w:jc w:val="center"/>
              </w:trPr>
              <w:tc>
                <w:tcPr>
                  <w:tcW w:w="131" w:type="pct"/>
                  <w:vMerge w:val="continue"/>
                  <w:vAlign w:val="center"/>
                </w:tcPr>
                <w:p>
                  <w:pPr>
                    <w:snapToGrid w:val="0"/>
                    <w:jc w:val="center"/>
                  </w:pPr>
                </w:p>
              </w:tc>
              <w:tc>
                <w:tcPr>
                  <w:tcW w:w="155" w:type="pct"/>
                  <w:vMerge w:val="continue"/>
                  <w:vAlign w:val="center"/>
                </w:tcPr>
                <w:p>
                  <w:pPr>
                    <w:snapToGrid w:val="0"/>
                    <w:jc w:val="center"/>
                  </w:pPr>
                </w:p>
              </w:tc>
              <w:tc>
                <w:tcPr>
                  <w:tcW w:w="251" w:type="pct"/>
                  <w:vAlign w:val="center"/>
                </w:tcPr>
                <w:p>
                  <w:pPr>
                    <w:widowControl/>
                    <w:jc w:val="center"/>
                    <w:textAlignment w:val="center"/>
                  </w:pPr>
                  <w:r>
                    <w:rPr>
                      <w:kern w:val="0"/>
                      <w:szCs w:val="21"/>
                      <w:lang w:bidi="ar"/>
                    </w:rPr>
                    <w:t>氨氮</w:t>
                  </w:r>
                </w:p>
              </w:tc>
              <w:tc>
                <w:tcPr>
                  <w:tcW w:w="350" w:type="pct"/>
                  <w:vMerge w:val="continue"/>
                  <w:vAlign w:val="center"/>
                </w:tcPr>
                <w:p>
                  <w:pPr>
                    <w:snapToGrid w:val="0"/>
                    <w:jc w:val="center"/>
                  </w:pPr>
                </w:p>
              </w:tc>
              <w:tc>
                <w:tcPr>
                  <w:tcW w:w="360" w:type="pct"/>
                  <w:vAlign w:val="center"/>
                </w:tcPr>
                <w:p>
                  <w:pPr>
                    <w:widowControl/>
                    <w:jc w:val="center"/>
                    <w:textAlignment w:val="center"/>
                  </w:pPr>
                  <w:r>
                    <w:rPr>
                      <w:color w:val="000000"/>
                      <w:kern w:val="0"/>
                      <w:szCs w:val="21"/>
                      <w:lang w:bidi="ar"/>
                    </w:rPr>
                    <w:t>30</w:t>
                  </w:r>
                </w:p>
              </w:tc>
              <w:tc>
                <w:tcPr>
                  <w:tcW w:w="335" w:type="pct"/>
                  <w:vAlign w:val="center"/>
                </w:tcPr>
                <w:p>
                  <w:pPr>
                    <w:keepNext w:val="0"/>
                    <w:keepLines w:val="0"/>
                    <w:widowControl/>
                    <w:suppressLineNumbers w:val="0"/>
                    <w:jc w:val="center"/>
                    <w:textAlignment w:val="center"/>
                  </w:pPr>
                  <w:r>
                    <w:rPr>
                      <w:rFonts w:hint="default" w:ascii="Times New Roman" w:hAnsi="Times New Roman" w:eastAsia="宋体" w:cs="Times New Roman"/>
                      <w:i w:val="0"/>
                      <w:color w:val="000000"/>
                      <w:kern w:val="0"/>
                      <w:sz w:val="21"/>
                      <w:szCs w:val="21"/>
                      <w:u w:val="none"/>
                      <w:lang w:val="en-US" w:eastAsia="zh-CN" w:bidi="ar"/>
                    </w:rPr>
                    <w:t>0.0018</w:t>
                  </w:r>
                </w:p>
              </w:tc>
              <w:tc>
                <w:tcPr>
                  <w:tcW w:w="403" w:type="pct"/>
                  <w:vMerge w:val="continue"/>
                  <w:vAlign w:val="center"/>
                </w:tcPr>
                <w:p>
                  <w:pPr>
                    <w:snapToGrid w:val="0"/>
                    <w:jc w:val="center"/>
                  </w:pPr>
                </w:p>
              </w:tc>
              <w:tc>
                <w:tcPr>
                  <w:tcW w:w="353" w:type="pct"/>
                  <w:vMerge w:val="continue"/>
                  <w:vAlign w:val="center"/>
                </w:tcPr>
                <w:p>
                  <w:pPr>
                    <w:snapToGrid w:val="0"/>
                    <w:jc w:val="center"/>
                  </w:pPr>
                </w:p>
              </w:tc>
              <w:tc>
                <w:tcPr>
                  <w:tcW w:w="227" w:type="pct"/>
                  <w:vMerge w:val="continue"/>
                  <w:vAlign w:val="center"/>
                </w:tcPr>
                <w:p>
                  <w:pPr>
                    <w:snapToGrid w:val="0"/>
                    <w:jc w:val="center"/>
                  </w:pPr>
                </w:p>
              </w:tc>
              <w:tc>
                <w:tcPr>
                  <w:tcW w:w="239" w:type="pct"/>
                  <w:vMerge w:val="continue"/>
                  <w:vAlign w:val="center"/>
                </w:tcPr>
                <w:p>
                  <w:pPr>
                    <w:snapToGrid w:val="0"/>
                    <w:jc w:val="center"/>
                  </w:pPr>
                </w:p>
              </w:tc>
              <w:tc>
                <w:tcPr>
                  <w:tcW w:w="365" w:type="pct"/>
                  <w:vMerge w:val="continue"/>
                  <w:vAlign w:val="center"/>
                </w:tcPr>
                <w:p>
                  <w:pPr>
                    <w:snapToGrid w:val="0"/>
                    <w:jc w:val="center"/>
                  </w:pPr>
                </w:p>
              </w:tc>
              <w:tc>
                <w:tcPr>
                  <w:tcW w:w="395" w:type="pct"/>
                  <w:vAlign w:val="center"/>
                </w:tcPr>
                <w:p>
                  <w:pPr>
                    <w:pStyle w:val="80"/>
                  </w:pPr>
                  <w:r>
                    <w:rPr>
                      <w:rFonts w:hint="eastAsia"/>
                    </w:rPr>
                    <w:t>/</w:t>
                  </w:r>
                </w:p>
              </w:tc>
              <w:tc>
                <w:tcPr>
                  <w:tcW w:w="317" w:type="pct"/>
                  <w:vAlign w:val="center"/>
                </w:tcPr>
                <w:p>
                  <w:pPr>
                    <w:snapToGrid w:val="0"/>
                    <w:jc w:val="center"/>
                  </w:pPr>
                  <w:r>
                    <w:rPr>
                      <w:rFonts w:hint="eastAsia"/>
                      <w:szCs w:val="21"/>
                    </w:rPr>
                    <w:t>/</w:t>
                  </w:r>
                </w:p>
              </w:tc>
              <w:tc>
                <w:tcPr>
                  <w:tcW w:w="377" w:type="pct"/>
                  <w:vMerge w:val="continue"/>
                  <w:vAlign w:val="center"/>
                </w:tcPr>
                <w:p>
                  <w:pPr>
                    <w:snapToGrid w:val="0"/>
                    <w:jc w:val="center"/>
                  </w:pPr>
                </w:p>
              </w:tc>
              <w:tc>
                <w:tcPr>
                  <w:tcW w:w="376" w:type="pct"/>
                  <w:vMerge w:val="continue"/>
                  <w:vAlign w:val="center"/>
                </w:tcPr>
                <w:p>
                  <w:pPr>
                    <w:snapToGrid w:val="0"/>
                    <w:jc w:val="center"/>
                  </w:pPr>
                </w:p>
              </w:tc>
              <w:tc>
                <w:tcPr>
                  <w:tcW w:w="356" w:type="pct"/>
                  <w:vMerge w:val="continue"/>
                  <w:vAlign w:val="center"/>
                </w:tcPr>
                <w:p>
                  <w:pPr>
                    <w:snapToGrid w:val="0"/>
                    <w:jc w:val="cente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68" w:hRule="atLeast"/>
                <w:jc w:val="center"/>
              </w:trPr>
              <w:tc>
                <w:tcPr>
                  <w:tcW w:w="131" w:type="pct"/>
                  <w:vMerge w:val="continue"/>
                  <w:vAlign w:val="center"/>
                </w:tcPr>
                <w:p>
                  <w:pPr>
                    <w:snapToGrid w:val="0"/>
                    <w:jc w:val="center"/>
                  </w:pPr>
                </w:p>
              </w:tc>
              <w:tc>
                <w:tcPr>
                  <w:tcW w:w="155" w:type="pct"/>
                  <w:vMerge w:val="continue"/>
                  <w:vAlign w:val="center"/>
                </w:tcPr>
                <w:p>
                  <w:pPr>
                    <w:snapToGrid w:val="0"/>
                    <w:jc w:val="center"/>
                  </w:pPr>
                </w:p>
              </w:tc>
              <w:tc>
                <w:tcPr>
                  <w:tcW w:w="251" w:type="pct"/>
                  <w:vAlign w:val="center"/>
                </w:tcPr>
                <w:p>
                  <w:pPr>
                    <w:widowControl/>
                    <w:jc w:val="center"/>
                    <w:textAlignment w:val="center"/>
                  </w:pPr>
                  <w:r>
                    <w:rPr>
                      <w:kern w:val="0"/>
                      <w:szCs w:val="21"/>
                      <w:lang w:bidi="ar"/>
                    </w:rPr>
                    <w:t>TP</w:t>
                  </w:r>
                </w:p>
              </w:tc>
              <w:tc>
                <w:tcPr>
                  <w:tcW w:w="350" w:type="pct"/>
                  <w:vMerge w:val="continue"/>
                  <w:vAlign w:val="center"/>
                </w:tcPr>
                <w:p>
                  <w:pPr>
                    <w:snapToGrid w:val="0"/>
                    <w:jc w:val="center"/>
                  </w:pPr>
                </w:p>
              </w:tc>
              <w:tc>
                <w:tcPr>
                  <w:tcW w:w="360" w:type="pct"/>
                  <w:vAlign w:val="center"/>
                </w:tcPr>
                <w:p>
                  <w:pPr>
                    <w:widowControl/>
                    <w:jc w:val="center"/>
                    <w:textAlignment w:val="center"/>
                  </w:pPr>
                  <w:r>
                    <w:rPr>
                      <w:color w:val="000000"/>
                      <w:kern w:val="0"/>
                      <w:szCs w:val="21"/>
                      <w:lang w:bidi="ar"/>
                    </w:rPr>
                    <w:t>4</w:t>
                  </w:r>
                </w:p>
              </w:tc>
              <w:tc>
                <w:tcPr>
                  <w:tcW w:w="335" w:type="pct"/>
                  <w:vAlign w:val="center"/>
                </w:tcPr>
                <w:p>
                  <w:pPr>
                    <w:keepNext w:val="0"/>
                    <w:keepLines w:val="0"/>
                    <w:widowControl/>
                    <w:suppressLineNumbers w:val="0"/>
                    <w:jc w:val="center"/>
                    <w:textAlignment w:val="center"/>
                  </w:pPr>
                  <w:r>
                    <w:rPr>
                      <w:rFonts w:hint="default" w:ascii="Times New Roman" w:hAnsi="Times New Roman" w:eastAsia="宋体" w:cs="Times New Roman"/>
                      <w:i w:val="0"/>
                      <w:color w:val="000000"/>
                      <w:kern w:val="0"/>
                      <w:sz w:val="21"/>
                      <w:szCs w:val="21"/>
                      <w:u w:val="none"/>
                      <w:lang w:val="en-US" w:eastAsia="zh-CN" w:bidi="ar"/>
                    </w:rPr>
                    <w:t>0.0002</w:t>
                  </w:r>
                </w:p>
              </w:tc>
              <w:tc>
                <w:tcPr>
                  <w:tcW w:w="403" w:type="pct"/>
                  <w:vMerge w:val="continue"/>
                  <w:vAlign w:val="center"/>
                </w:tcPr>
                <w:p>
                  <w:pPr>
                    <w:snapToGrid w:val="0"/>
                    <w:jc w:val="center"/>
                  </w:pPr>
                </w:p>
              </w:tc>
              <w:tc>
                <w:tcPr>
                  <w:tcW w:w="353" w:type="pct"/>
                  <w:vMerge w:val="continue"/>
                  <w:vAlign w:val="center"/>
                </w:tcPr>
                <w:p>
                  <w:pPr>
                    <w:snapToGrid w:val="0"/>
                    <w:jc w:val="center"/>
                  </w:pPr>
                </w:p>
              </w:tc>
              <w:tc>
                <w:tcPr>
                  <w:tcW w:w="227" w:type="pct"/>
                  <w:vMerge w:val="continue"/>
                  <w:vAlign w:val="center"/>
                </w:tcPr>
                <w:p>
                  <w:pPr>
                    <w:snapToGrid w:val="0"/>
                    <w:jc w:val="center"/>
                  </w:pPr>
                </w:p>
              </w:tc>
              <w:tc>
                <w:tcPr>
                  <w:tcW w:w="239" w:type="pct"/>
                  <w:vMerge w:val="continue"/>
                  <w:vAlign w:val="center"/>
                </w:tcPr>
                <w:p>
                  <w:pPr>
                    <w:snapToGrid w:val="0"/>
                    <w:jc w:val="center"/>
                  </w:pPr>
                </w:p>
              </w:tc>
              <w:tc>
                <w:tcPr>
                  <w:tcW w:w="365" w:type="pct"/>
                  <w:vMerge w:val="continue"/>
                  <w:vAlign w:val="center"/>
                </w:tcPr>
                <w:p>
                  <w:pPr>
                    <w:snapToGrid w:val="0"/>
                    <w:jc w:val="center"/>
                  </w:pPr>
                </w:p>
              </w:tc>
              <w:tc>
                <w:tcPr>
                  <w:tcW w:w="395" w:type="pct"/>
                  <w:vAlign w:val="center"/>
                </w:tcPr>
                <w:p>
                  <w:pPr>
                    <w:pStyle w:val="80"/>
                  </w:pPr>
                  <w:r>
                    <w:rPr>
                      <w:rFonts w:hint="eastAsia"/>
                    </w:rPr>
                    <w:t>/</w:t>
                  </w:r>
                </w:p>
              </w:tc>
              <w:tc>
                <w:tcPr>
                  <w:tcW w:w="317" w:type="pct"/>
                  <w:vAlign w:val="center"/>
                </w:tcPr>
                <w:p>
                  <w:pPr>
                    <w:snapToGrid w:val="0"/>
                    <w:jc w:val="center"/>
                  </w:pPr>
                  <w:r>
                    <w:rPr>
                      <w:rFonts w:hint="eastAsia"/>
                      <w:szCs w:val="21"/>
                    </w:rPr>
                    <w:t>/</w:t>
                  </w:r>
                </w:p>
              </w:tc>
              <w:tc>
                <w:tcPr>
                  <w:tcW w:w="377" w:type="pct"/>
                  <w:vMerge w:val="continue"/>
                  <w:vAlign w:val="center"/>
                </w:tcPr>
                <w:p>
                  <w:pPr>
                    <w:snapToGrid w:val="0"/>
                    <w:jc w:val="center"/>
                  </w:pPr>
                </w:p>
              </w:tc>
              <w:tc>
                <w:tcPr>
                  <w:tcW w:w="376" w:type="pct"/>
                  <w:vMerge w:val="continue"/>
                  <w:vAlign w:val="center"/>
                </w:tcPr>
                <w:p>
                  <w:pPr>
                    <w:snapToGrid w:val="0"/>
                    <w:jc w:val="center"/>
                  </w:pPr>
                </w:p>
              </w:tc>
              <w:tc>
                <w:tcPr>
                  <w:tcW w:w="356" w:type="pct"/>
                  <w:vMerge w:val="continue"/>
                  <w:vAlign w:val="center"/>
                </w:tcPr>
                <w:p>
                  <w:pPr>
                    <w:snapToGrid w:val="0"/>
                    <w:jc w:val="cente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68" w:hRule="atLeast"/>
                <w:jc w:val="center"/>
              </w:trPr>
              <w:tc>
                <w:tcPr>
                  <w:tcW w:w="131" w:type="pct"/>
                  <w:vMerge w:val="continue"/>
                  <w:vAlign w:val="center"/>
                </w:tcPr>
                <w:p>
                  <w:pPr>
                    <w:snapToGrid w:val="0"/>
                    <w:jc w:val="center"/>
                  </w:pPr>
                </w:p>
              </w:tc>
              <w:tc>
                <w:tcPr>
                  <w:tcW w:w="155" w:type="pct"/>
                  <w:vMerge w:val="continue"/>
                  <w:vAlign w:val="center"/>
                </w:tcPr>
                <w:p>
                  <w:pPr>
                    <w:snapToGrid w:val="0"/>
                    <w:jc w:val="center"/>
                  </w:pPr>
                </w:p>
              </w:tc>
              <w:tc>
                <w:tcPr>
                  <w:tcW w:w="251" w:type="pct"/>
                  <w:vAlign w:val="center"/>
                </w:tcPr>
                <w:p>
                  <w:pPr>
                    <w:widowControl/>
                    <w:jc w:val="center"/>
                    <w:textAlignment w:val="center"/>
                  </w:pPr>
                  <w:r>
                    <w:rPr>
                      <w:kern w:val="0"/>
                      <w:szCs w:val="21"/>
                      <w:lang w:bidi="ar"/>
                    </w:rPr>
                    <w:t>TN</w:t>
                  </w:r>
                </w:p>
              </w:tc>
              <w:tc>
                <w:tcPr>
                  <w:tcW w:w="350" w:type="pct"/>
                  <w:vMerge w:val="continue"/>
                  <w:vAlign w:val="center"/>
                </w:tcPr>
                <w:p>
                  <w:pPr>
                    <w:snapToGrid w:val="0"/>
                    <w:jc w:val="center"/>
                  </w:pPr>
                </w:p>
              </w:tc>
              <w:tc>
                <w:tcPr>
                  <w:tcW w:w="360" w:type="pct"/>
                  <w:vAlign w:val="center"/>
                </w:tcPr>
                <w:p>
                  <w:pPr>
                    <w:widowControl/>
                    <w:jc w:val="center"/>
                    <w:textAlignment w:val="center"/>
                  </w:pPr>
                  <w:r>
                    <w:rPr>
                      <w:color w:val="000000"/>
                      <w:kern w:val="0"/>
                      <w:szCs w:val="21"/>
                      <w:lang w:bidi="ar"/>
                    </w:rPr>
                    <w:t>35</w:t>
                  </w:r>
                </w:p>
              </w:tc>
              <w:tc>
                <w:tcPr>
                  <w:tcW w:w="335" w:type="pct"/>
                  <w:vAlign w:val="center"/>
                </w:tcPr>
                <w:p>
                  <w:pPr>
                    <w:keepNext w:val="0"/>
                    <w:keepLines w:val="0"/>
                    <w:widowControl/>
                    <w:suppressLineNumbers w:val="0"/>
                    <w:jc w:val="center"/>
                    <w:textAlignment w:val="center"/>
                  </w:pPr>
                  <w:r>
                    <w:rPr>
                      <w:rFonts w:hint="default" w:ascii="Times New Roman" w:hAnsi="Times New Roman" w:eastAsia="宋体" w:cs="Times New Roman"/>
                      <w:i w:val="0"/>
                      <w:color w:val="000000"/>
                      <w:kern w:val="0"/>
                      <w:sz w:val="21"/>
                      <w:szCs w:val="21"/>
                      <w:u w:val="none"/>
                      <w:lang w:val="en-US" w:eastAsia="zh-CN" w:bidi="ar"/>
                    </w:rPr>
                    <w:t>0.0021</w:t>
                  </w:r>
                </w:p>
              </w:tc>
              <w:tc>
                <w:tcPr>
                  <w:tcW w:w="403" w:type="pct"/>
                  <w:vMerge w:val="continue"/>
                  <w:vAlign w:val="center"/>
                </w:tcPr>
                <w:p>
                  <w:pPr>
                    <w:snapToGrid w:val="0"/>
                    <w:jc w:val="center"/>
                  </w:pPr>
                </w:p>
              </w:tc>
              <w:tc>
                <w:tcPr>
                  <w:tcW w:w="353" w:type="pct"/>
                  <w:vMerge w:val="continue"/>
                  <w:vAlign w:val="center"/>
                </w:tcPr>
                <w:p>
                  <w:pPr>
                    <w:snapToGrid w:val="0"/>
                    <w:jc w:val="center"/>
                  </w:pPr>
                </w:p>
              </w:tc>
              <w:tc>
                <w:tcPr>
                  <w:tcW w:w="227" w:type="pct"/>
                  <w:vMerge w:val="continue"/>
                  <w:vAlign w:val="center"/>
                </w:tcPr>
                <w:p>
                  <w:pPr>
                    <w:snapToGrid w:val="0"/>
                    <w:jc w:val="center"/>
                  </w:pPr>
                </w:p>
              </w:tc>
              <w:tc>
                <w:tcPr>
                  <w:tcW w:w="239" w:type="pct"/>
                  <w:vMerge w:val="continue"/>
                  <w:vAlign w:val="center"/>
                </w:tcPr>
                <w:p>
                  <w:pPr>
                    <w:snapToGrid w:val="0"/>
                    <w:jc w:val="center"/>
                  </w:pPr>
                </w:p>
              </w:tc>
              <w:tc>
                <w:tcPr>
                  <w:tcW w:w="365" w:type="pct"/>
                  <w:vMerge w:val="continue"/>
                  <w:vAlign w:val="center"/>
                </w:tcPr>
                <w:p>
                  <w:pPr>
                    <w:snapToGrid w:val="0"/>
                    <w:jc w:val="center"/>
                  </w:pPr>
                </w:p>
              </w:tc>
              <w:tc>
                <w:tcPr>
                  <w:tcW w:w="395" w:type="pct"/>
                  <w:vAlign w:val="center"/>
                </w:tcPr>
                <w:p>
                  <w:pPr>
                    <w:pStyle w:val="80"/>
                  </w:pPr>
                  <w:r>
                    <w:rPr>
                      <w:rFonts w:hint="eastAsia"/>
                    </w:rPr>
                    <w:t>/</w:t>
                  </w:r>
                </w:p>
              </w:tc>
              <w:tc>
                <w:tcPr>
                  <w:tcW w:w="317" w:type="pct"/>
                  <w:vAlign w:val="center"/>
                </w:tcPr>
                <w:p>
                  <w:pPr>
                    <w:snapToGrid w:val="0"/>
                    <w:jc w:val="center"/>
                  </w:pPr>
                  <w:r>
                    <w:rPr>
                      <w:rFonts w:hint="eastAsia"/>
                      <w:szCs w:val="21"/>
                    </w:rPr>
                    <w:t>/</w:t>
                  </w:r>
                </w:p>
              </w:tc>
              <w:tc>
                <w:tcPr>
                  <w:tcW w:w="377" w:type="pct"/>
                  <w:vMerge w:val="continue"/>
                  <w:vAlign w:val="center"/>
                </w:tcPr>
                <w:p>
                  <w:pPr>
                    <w:snapToGrid w:val="0"/>
                    <w:jc w:val="center"/>
                  </w:pPr>
                </w:p>
              </w:tc>
              <w:tc>
                <w:tcPr>
                  <w:tcW w:w="376" w:type="pct"/>
                  <w:vMerge w:val="continue"/>
                  <w:vAlign w:val="center"/>
                </w:tcPr>
                <w:p>
                  <w:pPr>
                    <w:snapToGrid w:val="0"/>
                    <w:jc w:val="center"/>
                  </w:pPr>
                </w:p>
              </w:tc>
              <w:tc>
                <w:tcPr>
                  <w:tcW w:w="356" w:type="pct"/>
                  <w:vMerge w:val="continue"/>
                  <w:vAlign w:val="center"/>
                </w:tcPr>
                <w:p>
                  <w:pPr>
                    <w:snapToGrid w:val="0"/>
                    <w:jc w:val="cente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68" w:hRule="atLeast"/>
                <w:jc w:val="center"/>
              </w:trPr>
              <w:tc>
                <w:tcPr>
                  <w:tcW w:w="131" w:type="pct"/>
                  <w:vMerge w:val="continue"/>
                  <w:vAlign w:val="center"/>
                </w:tcPr>
                <w:p>
                  <w:pPr>
                    <w:snapToGrid w:val="0"/>
                    <w:jc w:val="center"/>
                  </w:pPr>
                </w:p>
              </w:tc>
              <w:tc>
                <w:tcPr>
                  <w:tcW w:w="155" w:type="pct"/>
                  <w:vMerge w:val="continue"/>
                  <w:vAlign w:val="center"/>
                </w:tcPr>
                <w:p>
                  <w:pPr>
                    <w:snapToGrid w:val="0"/>
                    <w:jc w:val="center"/>
                  </w:pPr>
                </w:p>
              </w:tc>
              <w:tc>
                <w:tcPr>
                  <w:tcW w:w="251" w:type="pct"/>
                  <w:vAlign w:val="center"/>
                </w:tcPr>
                <w:p>
                  <w:pPr>
                    <w:widowControl/>
                    <w:jc w:val="center"/>
                    <w:textAlignment w:val="center"/>
                    <w:rPr>
                      <w:kern w:val="0"/>
                      <w:szCs w:val="21"/>
                      <w:lang w:bidi="ar"/>
                    </w:rPr>
                  </w:pPr>
                  <w:r>
                    <w:rPr>
                      <w:kern w:val="0"/>
                      <w:szCs w:val="21"/>
                      <w:lang w:bidi="ar"/>
                    </w:rPr>
                    <w:t>动植物油</w:t>
                  </w:r>
                </w:p>
              </w:tc>
              <w:tc>
                <w:tcPr>
                  <w:tcW w:w="350" w:type="pct"/>
                  <w:vMerge w:val="continue"/>
                  <w:vAlign w:val="center"/>
                </w:tcPr>
                <w:p>
                  <w:pPr>
                    <w:snapToGrid w:val="0"/>
                    <w:jc w:val="center"/>
                  </w:pPr>
                </w:p>
              </w:tc>
              <w:tc>
                <w:tcPr>
                  <w:tcW w:w="360" w:type="pct"/>
                  <w:vAlign w:val="center"/>
                </w:tcPr>
                <w:p>
                  <w:pPr>
                    <w:widowControl/>
                    <w:jc w:val="center"/>
                    <w:textAlignment w:val="center"/>
                  </w:pPr>
                  <w:r>
                    <w:rPr>
                      <w:color w:val="000000"/>
                      <w:kern w:val="0"/>
                      <w:szCs w:val="21"/>
                      <w:lang w:bidi="ar"/>
                    </w:rPr>
                    <w:t>100</w:t>
                  </w:r>
                </w:p>
              </w:tc>
              <w:tc>
                <w:tcPr>
                  <w:tcW w:w="335" w:type="pct"/>
                  <w:vAlign w:val="center"/>
                </w:tcPr>
                <w:p>
                  <w:pPr>
                    <w:keepNext w:val="0"/>
                    <w:keepLines w:val="0"/>
                    <w:widowControl/>
                    <w:suppressLineNumbers w:val="0"/>
                    <w:jc w:val="center"/>
                    <w:textAlignment w:val="center"/>
                  </w:pPr>
                  <w:r>
                    <w:rPr>
                      <w:rFonts w:hint="default" w:ascii="Times New Roman" w:hAnsi="Times New Roman" w:eastAsia="宋体" w:cs="Times New Roman"/>
                      <w:i w:val="0"/>
                      <w:color w:val="000000"/>
                      <w:kern w:val="0"/>
                      <w:sz w:val="21"/>
                      <w:szCs w:val="21"/>
                      <w:u w:val="none"/>
                      <w:lang w:val="en-US" w:eastAsia="zh-CN" w:bidi="ar"/>
                    </w:rPr>
                    <w:t>0.0060</w:t>
                  </w:r>
                </w:p>
              </w:tc>
              <w:tc>
                <w:tcPr>
                  <w:tcW w:w="403" w:type="pct"/>
                  <w:vMerge w:val="continue"/>
                  <w:vAlign w:val="center"/>
                </w:tcPr>
                <w:p>
                  <w:pPr>
                    <w:snapToGrid w:val="0"/>
                    <w:jc w:val="center"/>
                  </w:pPr>
                </w:p>
              </w:tc>
              <w:tc>
                <w:tcPr>
                  <w:tcW w:w="353" w:type="pct"/>
                  <w:vMerge w:val="continue"/>
                  <w:vAlign w:val="center"/>
                </w:tcPr>
                <w:p>
                  <w:pPr>
                    <w:snapToGrid w:val="0"/>
                    <w:jc w:val="center"/>
                  </w:pPr>
                </w:p>
              </w:tc>
              <w:tc>
                <w:tcPr>
                  <w:tcW w:w="227" w:type="pct"/>
                  <w:vMerge w:val="continue"/>
                  <w:vAlign w:val="center"/>
                </w:tcPr>
                <w:p>
                  <w:pPr>
                    <w:snapToGrid w:val="0"/>
                    <w:jc w:val="center"/>
                  </w:pPr>
                </w:p>
              </w:tc>
              <w:tc>
                <w:tcPr>
                  <w:tcW w:w="239" w:type="pct"/>
                  <w:vMerge w:val="continue"/>
                  <w:vAlign w:val="center"/>
                </w:tcPr>
                <w:p>
                  <w:pPr>
                    <w:snapToGrid w:val="0"/>
                    <w:jc w:val="center"/>
                  </w:pPr>
                </w:p>
              </w:tc>
              <w:tc>
                <w:tcPr>
                  <w:tcW w:w="365" w:type="pct"/>
                  <w:vMerge w:val="continue"/>
                  <w:vAlign w:val="center"/>
                </w:tcPr>
                <w:p>
                  <w:pPr>
                    <w:snapToGrid w:val="0"/>
                    <w:jc w:val="center"/>
                  </w:pPr>
                </w:p>
              </w:tc>
              <w:tc>
                <w:tcPr>
                  <w:tcW w:w="395" w:type="pct"/>
                  <w:vAlign w:val="center"/>
                </w:tcPr>
                <w:p>
                  <w:pPr>
                    <w:pStyle w:val="80"/>
                  </w:pPr>
                  <w:r>
                    <w:rPr>
                      <w:rFonts w:hint="eastAsia"/>
                    </w:rPr>
                    <w:t>/</w:t>
                  </w:r>
                </w:p>
              </w:tc>
              <w:tc>
                <w:tcPr>
                  <w:tcW w:w="317" w:type="pct"/>
                  <w:vAlign w:val="center"/>
                </w:tcPr>
                <w:p>
                  <w:pPr>
                    <w:snapToGrid w:val="0"/>
                    <w:jc w:val="center"/>
                  </w:pPr>
                  <w:r>
                    <w:rPr>
                      <w:rFonts w:hint="eastAsia"/>
                      <w:szCs w:val="21"/>
                    </w:rPr>
                    <w:t>/</w:t>
                  </w:r>
                </w:p>
              </w:tc>
              <w:tc>
                <w:tcPr>
                  <w:tcW w:w="377" w:type="pct"/>
                  <w:vMerge w:val="continue"/>
                  <w:vAlign w:val="center"/>
                </w:tcPr>
                <w:p>
                  <w:pPr>
                    <w:snapToGrid w:val="0"/>
                    <w:jc w:val="center"/>
                  </w:pPr>
                </w:p>
              </w:tc>
              <w:tc>
                <w:tcPr>
                  <w:tcW w:w="376" w:type="pct"/>
                  <w:vMerge w:val="continue"/>
                  <w:vAlign w:val="center"/>
                </w:tcPr>
                <w:p>
                  <w:pPr>
                    <w:snapToGrid w:val="0"/>
                    <w:jc w:val="center"/>
                  </w:pPr>
                </w:p>
              </w:tc>
              <w:tc>
                <w:tcPr>
                  <w:tcW w:w="356" w:type="pct"/>
                  <w:vMerge w:val="continue"/>
                  <w:vAlign w:val="center"/>
                </w:tcPr>
                <w:p>
                  <w:pPr>
                    <w:snapToGrid w:val="0"/>
                    <w:jc w:val="center"/>
                  </w:pPr>
                </w:p>
              </w:tc>
            </w:tr>
          </w:tbl>
          <w:p>
            <w:pPr>
              <w:spacing w:line="360" w:lineRule="auto"/>
              <w:ind w:firstLine="420" w:firstLineChars="200"/>
              <w:rPr>
                <w:rFonts w:hint="default" w:eastAsia="宋体"/>
                <w:lang w:val="en-US" w:eastAsia="zh-CN"/>
              </w:rPr>
            </w:pPr>
          </w:p>
          <w:p>
            <w:pPr>
              <w:pStyle w:val="30"/>
              <w:rPr>
                <w:color w:val="auto"/>
              </w:rPr>
            </w:pPr>
          </w:p>
          <w:p>
            <w:pPr>
              <w:pStyle w:val="30"/>
              <w:rPr>
                <w:color w:val="auto"/>
              </w:rPr>
            </w:pPr>
          </w:p>
          <w:p>
            <w:pPr>
              <w:pStyle w:val="30"/>
              <w:rPr>
                <w:color w:val="auto"/>
              </w:rPr>
            </w:pPr>
          </w:p>
          <w:p>
            <w:pPr>
              <w:pStyle w:val="30"/>
              <w:rPr>
                <w:color w:val="auto"/>
              </w:rPr>
            </w:pPr>
          </w:p>
          <w:p>
            <w:pPr>
              <w:pStyle w:val="30"/>
              <w:rPr>
                <w:color w:val="auto"/>
              </w:rPr>
            </w:pPr>
          </w:p>
          <w:p>
            <w:pPr>
              <w:pStyle w:val="30"/>
              <w:rPr>
                <w:color w:val="auto"/>
              </w:rPr>
            </w:pPr>
          </w:p>
          <w:p>
            <w:pPr>
              <w:pStyle w:val="30"/>
              <w:rPr>
                <w:color w:val="auto"/>
              </w:rPr>
            </w:pPr>
          </w:p>
          <w:p>
            <w:pPr>
              <w:pStyle w:val="30"/>
              <w:rPr>
                <w:color w:val="auto"/>
              </w:rPr>
            </w:pPr>
          </w:p>
          <w:p>
            <w:pPr>
              <w:pStyle w:val="30"/>
              <w:rPr>
                <w:color w:val="auto"/>
              </w:rPr>
            </w:pPr>
          </w:p>
        </w:tc>
      </w:tr>
    </w:tbl>
    <w:p>
      <w:pPr>
        <w:pStyle w:val="30"/>
        <w:sectPr>
          <w:pgSz w:w="16840" w:h="11907" w:orient="landscape"/>
          <w:pgMar w:top="1531" w:right="1701" w:bottom="1531" w:left="2127" w:header="851" w:footer="851" w:gutter="0"/>
          <w:pgBorders>
            <w:top w:val="none" w:sz="0" w:space="0"/>
            <w:left w:val="none" w:sz="0" w:space="0"/>
            <w:bottom w:val="none" w:sz="0" w:space="0"/>
            <w:right w:val="none" w:sz="0" w:space="0"/>
          </w:pgBorders>
          <w:cols w:space="720" w:num="1"/>
          <w:docGrid w:linePitch="312" w:charSpace="0"/>
        </w:sectPr>
      </w:pPr>
    </w:p>
    <w:tbl>
      <w:tblPr>
        <w:tblStyle w:val="25"/>
        <w:tblW w:w="890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46"/>
        <w:gridCol w:w="81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10" w:hRule="atLeast"/>
          <w:jc w:val="center"/>
        </w:trPr>
        <w:tc>
          <w:tcPr>
            <w:tcW w:w="746" w:type="dxa"/>
            <w:tcMar>
              <w:left w:w="28" w:type="dxa"/>
              <w:right w:w="28" w:type="dxa"/>
            </w:tcMar>
            <w:vAlign w:val="center"/>
          </w:tcPr>
          <w:p>
            <w:pPr>
              <w:adjustRightInd w:val="0"/>
              <w:snapToGrid w:val="0"/>
              <w:jc w:val="center"/>
              <w:rPr>
                <w:bCs/>
                <w:sz w:val="24"/>
              </w:rPr>
            </w:pPr>
            <w:r>
              <w:rPr>
                <w:bCs/>
                <w:sz w:val="24"/>
              </w:rPr>
              <w:t>运营</w:t>
            </w:r>
          </w:p>
          <w:p>
            <w:pPr>
              <w:adjustRightInd w:val="0"/>
              <w:snapToGrid w:val="0"/>
              <w:jc w:val="center"/>
              <w:rPr>
                <w:bCs/>
                <w:sz w:val="24"/>
              </w:rPr>
            </w:pPr>
            <w:r>
              <w:rPr>
                <w:bCs/>
                <w:sz w:val="24"/>
              </w:rPr>
              <w:t>期环</w:t>
            </w:r>
          </w:p>
          <w:p>
            <w:pPr>
              <w:adjustRightInd w:val="0"/>
              <w:snapToGrid w:val="0"/>
              <w:jc w:val="center"/>
              <w:rPr>
                <w:bCs/>
                <w:sz w:val="24"/>
              </w:rPr>
            </w:pPr>
            <w:r>
              <w:rPr>
                <w:bCs/>
                <w:sz w:val="24"/>
              </w:rPr>
              <w:t>境影</w:t>
            </w:r>
          </w:p>
          <w:p>
            <w:pPr>
              <w:adjustRightInd w:val="0"/>
              <w:snapToGrid w:val="0"/>
              <w:jc w:val="center"/>
              <w:rPr>
                <w:bCs/>
                <w:sz w:val="24"/>
              </w:rPr>
            </w:pPr>
            <w:r>
              <w:rPr>
                <w:bCs/>
                <w:sz w:val="24"/>
              </w:rPr>
              <w:t>响和</w:t>
            </w:r>
          </w:p>
          <w:p>
            <w:pPr>
              <w:adjustRightInd w:val="0"/>
              <w:snapToGrid w:val="0"/>
              <w:jc w:val="center"/>
              <w:rPr>
                <w:bCs/>
                <w:sz w:val="24"/>
              </w:rPr>
            </w:pPr>
            <w:r>
              <w:rPr>
                <w:bCs/>
                <w:sz w:val="24"/>
              </w:rPr>
              <w:t>保护</w:t>
            </w:r>
          </w:p>
          <w:p>
            <w:pPr>
              <w:adjustRightInd w:val="0"/>
              <w:snapToGrid w:val="0"/>
              <w:jc w:val="center"/>
              <w:rPr>
                <w:bCs/>
                <w:szCs w:val="21"/>
              </w:rPr>
            </w:pPr>
            <w:r>
              <w:rPr>
                <w:bCs/>
                <w:sz w:val="24"/>
              </w:rPr>
              <w:t>措施</w:t>
            </w:r>
          </w:p>
        </w:tc>
        <w:tc>
          <w:tcPr>
            <w:tcW w:w="8162" w:type="dxa"/>
            <w:vAlign w:val="center"/>
          </w:tcPr>
          <w:p>
            <w:pPr>
              <w:spacing w:line="360" w:lineRule="auto"/>
              <w:ind w:firstLine="482" w:firstLineChars="200"/>
              <w:contextualSpacing/>
              <w:rPr>
                <w:b/>
                <w:bCs/>
                <w:sz w:val="24"/>
              </w:rPr>
            </w:pPr>
            <w:r>
              <w:rPr>
                <w:rFonts w:hint="eastAsia"/>
                <w:b/>
                <w:bCs/>
                <w:sz w:val="24"/>
              </w:rPr>
              <w:t>（</w:t>
            </w:r>
            <w:r>
              <w:rPr>
                <w:rFonts w:hint="eastAsia"/>
                <w:b/>
                <w:bCs/>
                <w:sz w:val="24"/>
                <w:lang w:val="en-US" w:eastAsia="zh-CN"/>
              </w:rPr>
              <w:t>2</w:t>
            </w:r>
            <w:r>
              <w:rPr>
                <w:rFonts w:hint="eastAsia"/>
                <w:b/>
                <w:bCs/>
                <w:sz w:val="24"/>
              </w:rPr>
              <w:t>）治理措施技术可行性分析</w:t>
            </w:r>
          </w:p>
          <w:p>
            <w:pPr>
              <w:spacing w:line="360" w:lineRule="auto"/>
              <w:ind w:firstLine="480" w:firstLineChars="200"/>
              <w:contextualSpacing/>
              <w:rPr>
                <w:rFonts w:hint="default"/>
                <w:lang w:val="en-US"/>
              </w:rPr>
            </w:pPr>
            <w:r>
              <w:rPr>
                <w:rFonts w:hint="eastAsia"/>
                <w:bCs/>
                <w:sz w:val="24"/>
                <w:szCs w:val="24"/>
                <w:lang w:val="en-US" w:eastAsia="zh-CN"/>
              </w:rPr>
              <w:t>本项目食堂废水产生量为60</w:t>
            </w:r>
            <w:r>
              <w:rPr>
                <w:rFonts w:hint="eastAsia"/>
                <w:sz w:val="24"/>
                <w:szCs w:val="24"/>
              </w:rPr>
              <w:t>m</w:t>
            </w:r>
            <w:r>
              <w:rPr>
                <w:rFonts w:hint="eastAsia"/>
                <w:sz w:val="24"/>
                <w:szCs w:val="24"/>
                <w:vertAlign w:val="superscript"/>
              </w:rPr>
              <w:t>3</w:t>
            </w:r>
            <w:r>
              <w:rPr>
                <w:rFonts w:hint="eastAsia"/>
                <w:sz w:val="24"/>
                <w:szCs w:val="24"/>
              </w:rPr>
              <w:t>/a</w:t>
            </w:r>
            <w:r>
              <w:rPr>
                <w:rFonts w:hint="eastAsia"/>
                <w:sz w:val="24"/>
                <w:szCs w:val="24"/>
                <w:lang w:eastAsia="zh-CN"/>
              </w:rPr>
              <w:t>，</w:t>
            </w:r>
            <w:r>
              <w:rPr>
                <w:rFonts w:hint="eastAsia"/>
                <w:sz w:val="24"/>
                <w:szCs w:val="24"/>
                <w:lang w:val="en-US" w:eastAsia="zh-CN"/>
              </w:rPr>
              <w:t>生活污水产生量为120</w:t>
            </w:r>
            <w:r>
              <w:rPr>
                <w:rFonts w:hint="eastAsia"/>
                <w:sz w:val="24"/>
                <w:szCs w:val="24"/>
              </w:rPr>
              <w:t>m</w:t>
            </w:r>
            <w:r>
              <w:rPr>
                <w:rFonts w:hint="eastAsia"/>
                <w:sz w:val="24"/>
                <w:szCs w:val="24"/>
                <w:vertAlign w:val="superscript"/>
              </w:rPr>
              <w:t>3</w:t>
            </w:r>
            <w:r>
              <w:rPr>
                <w:rFonts w:hint="eastAsia"/>
                <w:sz w:val="24"/>
                <w:szCs w:val="24"/>
              </w:rPr>
              <w:t>/a</w:t>
            </w:r>
            <w:r>
              <w:rPr>
                <w:rFonts w:hint="eastAsia"/>
                <w:sz w:val="24"/>
                <w:szCs w:val="24"/>
                <w:lang w:eastAsia="zh-CN"/>
              </w:rPr>
              <w:t>，</w:t>
            </w:r>
            <w:r>
              <w:rPr>
                <w:rFonts w:hint="eastAsia"/>
                <w:sz w:val="24"/>
                <w:szCs w:val="24"/>
                <w:lang w:val="en-US" w:eastAsia="zh-CN"/>
              </w:rPr>
              <w:t>现有项目食堂废水和生活污水</w:t>
            </w:r>
            <w:r>
              <w:rPr>
                <w:rFonts w:hint="eastAsia"/>
                <w:bCs/>
                <w:sz w:val="24"/>
                <w:szCs w:val="24"/>
                <w:lang w:val="en-US" w:eastAsia="zh-CN"/>
              </w:rPr>
              <w:t>产生量为600</w:t>
            </w:r>
            <w:r>
              <w:rPr>
                <w:rFonts w:hint="eastAsia"/>
                <w:sz w:val="24"/>
                <w:szCs w:val="24"/>
              </w:rPr>
              <w:t>m</w:t>
            </w:r>
            <w:r>
              <w:rPr>
                <w:rFonts w:hint="eastAsia"/>
                <w:sz w:val="24"/>
                <w:szCs w:val="24"/>
                <w:vertAlign w:val="superscript"/>
              </w:rPr>
              <w:t>3</w:t>
            </w:r>
            <w:r>
              <w:rPr>
                <w:rFonts w:hint="eastAsia"/>
                <w:sz w:val="24"/>
                <w:szCs w:val="24"/>
              </w:rPr>
              <w:t>/a</w:t>
            </w:r>
            <w:r>
              <w:rPr>
                <w:rFonts w:hint="eastAsia"/>
                <w:sz w:val="24"/>
                <w:szCs w:val="24"/>
                <w:lang w:eastAsia="zh-CN"/>
              </w:rPr>
              <w:t>，</w:t>
            </w:r>
            <w:r>
              <w:rPr>
                <w:rFonts w:hint="eastAsia"/>
                <w:sz w:val="24"/>
                <w:szCs w:val="24"/>
                <w:lang w:val="en-US" w:eastAsia="zh-CN"/>
              </w:rPr>
              <w:t>本项目建成后全厂食堂废水和生活污水</w:t>
            </w:r>
            <w:r>
              <w:rPr>
                <w:rFonts w:hint="eastAsia"/>
                <w:bCs/>
                <w:sz w:val="24"/>
                <w:szCs w:val="24"/>
                <w:lang w:val="en-US" w:eastAsia="zh-CN"/>
              </w:rPr>
              <w:t>产生量为780</w:t>
            </w:r>
            <w:r>
              <w:rPr>
                <w:rFonts w:hint="eastAsia"/>
                <w:sz w:val="24"/>
                <w:szCs w:val="24"/>
              </w:rPr>
              <w:t>m</w:t>
            </w:r>
            <w:r>
              <w:rPr>
                <w:rFonts w:hint="eastAsia"/>
                <w:sz w:val="24"/>
                <w:szCs w:val="24"/>
                <w:vertAlign w:val="superscript"/>
              </w:rPr>
              <w:t>3</w:t>
            </w:r>
            <w:r>
              <w:rPr>
                <w:rFonts w:hint="eastAsia"/>
                <w:sz w:val="24"/>
                <w:szCs w:val="24"/>
              </w:rPr>
              <w:t>/a</w:t>
            </w:r>
            <w:r>
              <w:rPr>
                <w:rFonts w:hint="eastAsia"/>
                <w:sz w:val="24"/>
                <w:szCs w:val="24"/>
                <w:lang w:eastAsia="zh-CN"/>
              </w:rPr>
              <w:t>，</w:t>
            </w:r>
            <w:r>
              <w:rPr>
                <w:rFonts w:hint="eastAsia"/>
                <w:sz w:val="24"/>
                <w:szCs w:val="24"/>
                <w:lang w:val="en-US" w:eastAsia="zh-CN"/>
              </w:rPr>
              <w:t>拟建设1</w:t>
            </w:r>
            <w:r>
              <w:rPr>
                <w:rFonts w:hint="eastAsia"/>
                <w:sz w:val="24"/>
                <w:szCs w:val="24"/>
              </w:rPr>
              <w:t>m</w:t>
            </w:r>
            <w:r>
              <w:rPr>
                <w:rFonts w:hint="eastAsia"/>
                <w:sz w:val="24"/>
                <w:szCs w:val="24"/>
                <w:vertAlign w:val="superscript"/>
              </w:rPr>
              <w:t>3</w:t>
            </w:r>
            <w:r>
              <w:rPr>
                <w:rFonts w:hint="eastAsia"/>
                <w:sz w:val="24"/>
                <w:szCs w:val="24"/>
              </w:rPr>
              <w:t>/</w:t>
            </w:r>
            <w:r>
              <w:rPr>
                <w:rFonts w:hint="eastAsia"/>
                <w:sz w:val="24"/>
                <w:szCs w:val="24"/>
                <w:lang w:val="en-US" w:eastAsia="zh-CN"/>
              </w:rPr>
              <w:t>h</w:t>
            </w:r>
            <w:r>
              <w:rPr>
                <w:rFonts w:hint="eastAsia"/>
                <w:sz w:val="24"/>
                <w:szCs w:val="24"/>
                <w:lang w:eastAsia="zh-CN"/>
              </w:rPr>
              <w:t>地埋式一体化污水处理设备，</w:t>
            </w:r>
            <w:r>
              <w:rPr>
                <w:rFonts w:hint="eastAsia"/>
                <w:sz w:val="24"/>
                <w:szCs w:val="24"/>
                <w:lang w:val="en-US" w:eastAsia="zh-CN"/>
              </w:rPr>
              <w:t>处理废水量为4800</w:t>
            </w:r>
            <w:r>
              <w:rPr>
                <w:rFonts w:hint="eastAsia"/>
                <w:sz w:val="24"/>
                <w:szCs w:val="24"/>
              </w:rPr>
              <w:t>m</w:t>
            </w:r>
            <w:r>
              <w:rPr>
                <w:rFonts w:hint="eastAsia"/>
                <w:sz w:val="24"/>
                <w:szCs w:val="24"/>
                <w:vertAlign w:val="superscript"/>
              </w:rPr>
              <w:t>3</w:t>
            </w:r>
            <w:r>
              <w:rPr>
                <w:rFonts w:hint="eastAsia"/>
                <w:sz w:val="24"/>
                <w:szCs w:val="24"/>
              </w:rPr>
              <w:t>/a</w:t>
            </w:r>
            <w:r>
              <w:rPr>
                <w:rFonts w:hint="eastAsia"/>
                <w:sz w:val="24"/>
                <w:szCs w:val="24"/>
                <w:lang w:eastAsia="zh-CN"/>
              </w:rPr>
              <w:t>，</w:t>
            </w:r>
            <w:r>
              <w:rPr>
                <w:rFonts w:hint="eastAsia"/>
                <w:sz w:val="24"/>
                <w:szCs w:val="24"/>
                <w:lang w:val="en-US" w:eastAsia="zh-CN"/>
              </w:rPr>
              <w:t>故</w:t>
            </w:r>
            <w:r>
              <w:rPr>
                <w:rFonts w:hint="eastAsia"/>
                <w:bCs/>
                <w:sz w:val="24"/>
                <w:szCs w:val="24"/>
              </w:rPr>
              <w:t>废水治理措施规模</w:t>
            </w:r>
            <w:r>
              <w:rPr>
                <w:rFonts w:hint="eastAsia"/>
                <w:bCs/>
                <w:sz w:val="24"/>
                <w:szCs w:val="24"/>
                <w:lang w:val="en-US" w:eastAsia="zh-CN"/>
              </w:rPr>
              <w:t>满足所需要求。</w:t>
            </w:r>
            <w:r>
              <w:rPr>
                <w:rFonts w:hint="eastAsia"/>
                <w:sz w:val="24"/>
                <w:szCs w:val="24"/>
                <w:lang w:eastAsia="zh-CN"/>
              </w:rPr>
              <w:t>地埋式一体化污水处理设备</w:t>
            </w:r>
            <w:r>
              <w:rPr>
                <w:rFonts w:hint="eastAsia"/>
                <w:sz w:val="24"/>
                <w:szCs w:val="24"/>
                <w:lang w:val="en-US" w:eastAsia="zh-CN"/>
              </w:rPr>
              <w:t>处理工艺如下：</w:t>
            </w:r>
          </w:p>
          <w:p>
            <w:pPr>
              <w:spacing w:line="360" w:lineRule="auto"/>
              <w:contextualSpacing/>
              <w:jc w:val="center"/>
              <w:rPr>
                <w:rFonts w:hint="default" w:ascii="Times New Roman" w:hAnsi="Times New Roman" w:cs="Times New Roman"/>
              </w:rPr>
            </w:pPr>
            <w:r>
              <w:rPr>
                <w:rFonts w:hint="default" w:ascii="Times New Roman" w:hAnsi="Times New Roman" w:cs="Times New Roman"/>
              </w:rPr>
              <w:object>
                <v:shape id="_x0000_i1029" o:spt="75" type="#_x0000_t75" style="height:320.3pt;width:164.65pt;" o:ole="t" filled="f" o:preferrelative="t" stroked="f" coordsize="21600,21600">
                  <v:path/>
                  <v:fill on="f" focussize="0,0"/>
                  <v:stroke on="f"/>
                  <v:imagedata r:id="rId19" o:title=""/>
                  <o:lock v:ext="edit" aspectratio="t"/>
                  <w10:wrap type="none"/>
                  <w10:anchorlock/>
                </v:shape>
                <o:OLEObject Type="Embed" ProgID="Visio.Drawing.11" ShapeID="_x0000_i1029" DrawAspect="Content" ObjectID="_1468075730" r:id="rId18">
                  <o:LockedField>false</o:LockedField>
                </o:OLEObject>
              </w:object>
            </w:r>
          </w:p>
          <w:p>
            <w:pPr>
              <w:pStyle w:val="30"/>
              <w:jc w:val="center"/>
              <w:rPr>
                <w:rFonts w:ascii="Times New Roman" w:hAnsi="Times New Roman"/>
                <w:b/>
                <w:bCs/>
                <w:sz w:val="24"/>
              </w:rPr>
            </w:pPr>
            <w:r>
              <w:rPr>
                <w:rFonts w:ascii="Times New Roman" w:hAnsi="Times New Roman"/>
                <w:b/>
                <w:bCs/>
                <w:sz w:val="24"/>
              </w:rPr>
              <w:t>图</w:t>
            </w:r>
            <w:r>
              <w:rPr>
                <w:rFonts w:hint="eastAsia" w:ascii="Times New Roman" w:hAnsi="Times New Roman"/>
                <w:b/>
                <w:bCs/>
                <w:sz w:val="24"/>
                <w:lang w:val="en-US" w:eastAsia="zh-CN"/>
              </w:rPr>
              <w:t>4-3</w:t>
            </w:r>
            <w:r>
              <w:rPr>
                <w:rFonts w:ascii="Times New Roman" w:hAnsi="Times New Roman"/>
                <w:b/>
                <w:bCs/>
                <w:sz w:val="24"/>
              </w:rPr>
              <w:t xml:space="preserve"> </w:t>
            </w:r>
            <w:r>
              <w:rPr>
                <w:rFonts w:hint="eastAsia" w:ascii="Times New Roman" w:hAnsi="Times New Roman"/>
                <w:b/>
                <w:bCs/>
                <w:sz w:val="24"/>
                <w:lang w:val="en-US" w:eastAsia="zh-CN"/>
              </w:rPr>
              <w:t xml:space="preserve"> 地埋式一体化污水处理设备</w:t>
            </w:r>
            <w:r>
              <w:rPr>
                <w:rFonts w:ascii="Times New Roman" w:hAnsi="Times New Roman"/>
                <w:b/>
                <w:bCs/>
                <w:sz w:val="24"/>
              </w:rPr>
              <w:t>废水处理工艺流程示意图</w:t>
            </w:r>
          </w:p>
          <w:p>
            <w:pPr>
              <w:pStyle w:val="30"/>
              <w:keepNext w:val="0"/>
              <w:keepLines w:val="0"/>
              <w:pageBreakBefore w:val="0"/>
              <w:kinsoku/>
              <w:wordWrap/>
              <w:overflowPunct/>
              <w:topLinePunct w:val="0"/>
              <w:bidi w:val="0"/>
              <w:adjustRightInd w:val="0"/>
              <w:snapToGrid w:val="0"/>
              <w:spacing w:line="360" w:lineRule="auto"/>
              <w:ind w:right="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废水处理工艺：</w:t>
            </w:r>
          </w:p>
          <w:p>
            <w:pPr>
              <w:keepNext w:val="0"/>
              <w:keepLines w:val="0"/>
              <w:pageBreakBefore w:val="0"/>
              <w:kinsoku/>
              <w:wordWrap/>
              <w:overflowPunct/>
              <w:topLinePunct w:val="0"/>
              <w:bidi w:val="0"/>
              <w:adjustRightInd w:val="0"/>
              <w:snapToGrid w:val="0"/>
              <w:spacing w:line="360" w:lineRule="auto"/>
              <w:ind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①格栅</w:t>
            </w:r>
          </w:p>
          <w:p>
            <w:pPr>
              <w:keepNext w:val="0"/>
              <w:keepLines w:val="0"/>
              <w:pageBreakBefore w:val="0"/>
              <w:kinsoku/>
              <w:wordWrap/>
              <w:overflowPunct/>
              <w:topLinePunct w:val="0"/>
              <w:bidi w:val="0"/>
              <w:adjustRightInd w:val="0"/>
              <w:snapToGrid w:val="0"/>
              <w:spacing w:line="360" w:lineRule="auto"/>
              <w:ind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收集的生活废水</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食堂废水进</w:t>
            </w:r>
            <w:r>
              <w:rPr>
                <w:rFonts w:hint="default" w:ascii="Times New Roman" w:hAnsi="Times New Roman" w:eastAsia="宋体" w:cs="Times New Roman"/>
                <w:sz w:val="24"/>
                <w:szCs w:val="24"/>
              </w:rPr>
              <w:t>入综合调节池。内设人工格栅一个，用于拦截水中的杂质，降低后续设备、管道缠绕、堵塞的风险。</w:t>
            </w:r>
          </w:p>
          <w:p>
            <w:pPr>
              <w:keepNext w:val="0"/>
              <w:keepLines w:val="0"/>
              <w:pageBreakBefore w:val="0"/>
              <w:kinsoku/>
              <w:wordWrap/>
              <w:overflowPunct/>
              <w:topLinePunct w:val="0"/>
              <w:bidi w:val="0"/>
              <w:adjustRightInd w:val="0"/>
              <w:snapToGrid w:val="0"/>
              <w:spacing w:line="360" w:lineRule="auto"/>
              <w:ind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②调节池</w:t>
            </w:r>
          </w:p>
          <w:p>
            <w:pPr>
              <w:pStyle w:val="30"/>
              <w:keepNext w:val="0"/>
              <w:keepLines w:val="0"/>
              <w:pageBreakBefore w:val="0"/>
              <w:kinsoku/>
              <w:wordWrap/>
              <w:overflowPunct/>
              <w:topLinePunct w:val="0"/>
              <w:bidi w:val="0"/>
              <w:adjustRightInd w:val="0"/>
              <w:snapToGrid w:val="0"/>
              <w:spacing w:line="360" w:lineRule="auto"/>
              <w:ind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收集的生活废水</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食堂废水</w:t>
            </w:r>
            <w:r>
              <w:rPr>
                <w:rFonts w:hint="default" w:ascii="Times New Roman" w:hAnsi="Times New Roman" w:eastAsia="宋体" w:cs="Times New Roman"/>
                <w:sz w:val="24"/>
                <w:szCs w:val="24"/>
              </w:rPr>
              <w:t>在池内混合均匀，废水泵入</w:t>
            </w:r>
            <w:r>
              <w:rPr>
                <w:rFonts w:hint="default" w:ascii="Times New Roman" w:hAnsi="Times New Roman" w:eastAsia="宋体" w:cs="Times New Roman"/>
                <w:sz w:val="24"/>
                <w:szCs w:val="24"/>
                <w:lang w:val="en-US" w:eastAsia="zh-CN"/>
              </w:rPr>
              <w:t>初沉</w:t>
            </w:r>
            <w:r>
              <w:rPr>
                <w:rFonts w:hint="default" w:ascii="Times New Roman" w:hAnsi="Times New Roman" w:eastAsia="宋体" w:cs="Times New Roman"/>
                <w:sz w:val="24"/>
                <w:szCs w:val="24"/>
              </w:rPr>
              <w:t>池。</w:t>
            </w:r>
          </w:p>
          <w:p>
            <w:pPr>
              <w:keepNext w:val="0"/>
              <w:keepLines w:val="0"/>
              <w:pageBreakBefore w:val="0"/>
              <w:kinsoku/>
              <w:wordWrap/>
              <w:overflowPunct/>
              <w:topLinePunct w:val="0"/>
              <w:bidi w:val="0"/>
              <w:adjustRightInd w:val="0"/>
              <w:snapToGrid w:val="0"/>
              <w:spacing w:line="360" w:lineRule="auto"/>
              <w:ind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③初沉池</w:t>
            </w:r>
          </w:p>
          <w:p>
            <w:pPr>
              <w:pStyle w:val="30"/>
              <w:keepNext w:val="0"/>
              <w:keepLines w:val="0"/>
              <w:pageBreakBefore w:val="0"/>
              <w:kinsoku/>
              <w:wordWrap/>
              <w:overflowPunct/>
              <w:topLinePunct w:val="0"/>
              <w:bidi w:val="0"/>
              <w:adjustRightInd w:val="0"/>
              <w:snapToGrid w:val="0"/>
              <w:spacing w:line="360" w:lineRule="auto"/>
              <w:ind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利用重力沉降原理，将生产废水中的泥渣和悬浮物从水中分离出来，防止后续泵阀磨损和管道堵塞</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出水自流入</w:t>
            </w:r>
            <w:r>
              <w:rPr>
                <w:rFonts w:hint="default" w:ascii="Times New Roman" w:hAnsi="Times New Roman" w:eastAsia="宋体" w:cs="Times New Roman"/>
                <w:sz w:val="24"/>
                <w:szCs w:val="24"/>
                <w:lang w:val="en-US" w:eastAsia="zh-CN"/>
              </w:rPr>
              <w:t>A级生物</w:t>
            </w:r>
            <w:r>
              <w:rPr>
                <w:rFonts w:hint="default" w:ascii="Times New Roman" w:hAnsi="Times New Roman" w:eastAsia="宋体" w:cs="Times New Roman"/>
                <w:sz w:val="24"/>
                <w:szCs w:val="24"/>
              </w:rPr>
              <w:t>池。</w:t>
            </w:r>
          </w:p>
          <w:p>
            <w:pPr>
              <w:pStyle w:val="30"/>
              <w:keepNext w:val="0"/>
              <w:keepLines w:val="0"/>
              <w:pageBreakBefore w:val="0"/>
              <w:kinsoku/>
              <w:wordWrap/>
              <w:overflowPunct/>
              <w:topLinePunct w:val="0"/>
              <w:bidi w:val="0"/>
              <w:adjustRightInd w:val="0"/>
              <w:snapToGrid w:val="0"/>
              <w:spacing w:line="360" w:lineRule="auto"/>
              <w:ind w:right="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④A级</w:t>
            </w:r>
            <w:r>
              <w:rPr>
                <w:rFonts w:hint="default" w:ascii="Times New Roman" w:hAnsi="Times New Roman" w:eastAsia="宋体" w:cs="Times New Roman"/>
                <w:sz w:val="24"/>
                <w:szCs w:val="24"/>
                <w:lang w:val="en-US" w:eastAsia="zh-CN"/>
              </w:rPr>
              <w:t>生物池</w:t>
            </w:r>
          </w:p>
          <w:p>
            <w:pPr>
              <w:pStyle w:val="30"/>
              <w:keepNext w:val="0"/>
              <w:keepLines w:val="0"/>
              <w:pageBreakBefore w:val="0"/>
              <w:kinsoku/>
              <w:wordWrap/>
              <w:overflowPunct/>
              <w:topLinePunct w:val="0"/>
              <w:bidi w:val="0"/>
              <w:adjustRightInd w:val="0"/>
              <w:snapToGrid w:val="0"/>
              <w:spacing w:line="360" w:lineRule="auto"/>
              <w:ind w:right="0" w:firstLine="480" w:firstLineChars="200"/>
              <w:jc w:val="both"/>
              <w:textAlignment w:val="auto"/>
              <w:rPr>
                <w:rFonts w:hint="eastAsia" w:ascii="Times New Roman" w:hAnsi="Times New Roman" w:eastAsia="宋体" w:cs="Times New Roman"/>
                <w:sz w:val="24"/>
                <w:szCs w:val="24"/>
                <w:lang w:eastAsia="zh-CN"/>
              </w:rPr>
            </w:pPr>
            <w:r>
              <w:rPr>
                <w:rFonts w:hint="default" w:ascii="Times New Roman" w:hAnsi="Times New Roman" w:eastAsia="宋体" w:cs="Times New Roman"/>
                <w:sz w:val="24"/>
                <w:szCs w:val="24"/>
              </w:rPr>
              <w:t>由于污水有机物浓度很高，微生物处于缺氧状态，此时微生物为兼性微生物，它们将污水中的有机氮转化分解成NH</w:t>
            </w:r>
            <w:r>
              <w:rPr>
                <w:rFonts w:hint="default" w:ascii="Times New Roman" w:hAnsi="Times New Roman" w:eastAsia="宋体" w:cs="Times New Roman"/>
                <w:sz w:val="24"/>
                <w:szCs w:val="24"/>
                <w:vertAlign w:val="subscript"/>
              </w:rPr>
              <w:t>3</w:t>
            </w:r>
            <w:r>
              <w:rPr>
                <w:rFonts w:hint="default" w:ascii="Times New Roman" w:hAnsi="Times New Roman" w:eastAsia="宋体" w:cs="Times New Roman"/>
                <w:sz w:val="24"/>
                <w:szCs w:val="24"/>
              </w:rPr>
              <w:t>-N，同时利用有机碳作为电子供体，将NO</w:t>
            </w:r>
            <w:r>
              <w:rPr>
                <w:rFonts w:hint="default" w:ascii="Times New Roman" w:hAnsi="Times New Roman" w:eastAsia="宋体" w:cs="Times New Roman"/>
                <w:sz w:val="24"/>
                <w:szCs w:val="24"/>
                <w:vertAlign w:val="subscript"/>
              </w:rPr>
              <w:t>2</w:t>
            </w:r>
            <w:r>
              <w:rPr>
                <w:rFonts w:hint="default" w:ascii="Times New Roman" w:hAnsi="Times New Roman" w:eastAsia="宋体" w:cs="Times New Roman"/>
                <w:sz w:val="24"/>
                <w:szCs w:val="24"/>
              </w:rPr>
              <w:t>-N、NO</w:t>
            </w:r>
            <w:r>
              <w:rPr>
                <w:rFonts w:hint="default" w:ascii="Times New Roman" w:hAnsi="Times New Roman" w:eastAsia="宋体" w:cs="Times New Roman"/>
                <w:sz w:val="24"/>
                <w:szCs w:val="24"/>
                <w:vertAlign w:val="subscript"/>
              </w:rPr>
              <w:t>3</w:t>
            </w:r>
            <w:r>
              <w:rPr>
                <w:rFonts w:hint="default" w:ascii="Times New Roman" w:hAnsi="Times New Roman" w:eastAsia="宋体" w:cs="Times New Roman"/>
                <w:sz w:val="24"/>
                <w:szCs w:val="24"/>
              </w:rPr>
              <w:t>-N转化成N</w:t>
            </w:r>
            <w:r>
              <w:rPr>
                <w:rFonts w:hint="default" w:ascii="Times New Roman" w:hAnsi="Times New Roman" w:eastAsia="宋体" w:cs="Times New Roman"/>
                <w:sz w:val="24"/>
                <w:szCs w:val="24"/>
                <w:vertAlign w:val="subscript"/>
              </w:rPr>
              <w:t>2</w:t>
            </w:r>
            <w:r>
              <w:rPr>
                <w:rFonts w:hint="default" w:ascii="Times New Roman" w:hAnsi="Times New Roman" w:eastAsia="宋体" w:cs="Times New Roman"/>
                <w:sz w:val="24"/>
                <w:szCs w:val="24"/>
              </w:rPr>
              <w:t>，而且还利用部分有机碳源和NH</w:t>
            </w:r>
            <w:r>
              <w:rPr>
                <w:rFonts w:hint="default" w:ascii="Times New Roman" w:hAnsi="Times New Roman" w:eastAsia="宋体" w:cs="Times New Roman"/>
                <w:sz w:val="24"/>
                <w:szCs w:val="24"/>
                <w:vertAlign w:val="subscript"/>
              </w:rPr>
              <w:t>3</w:t>
            </w:r>
            <w:r>
              <w:rPr>
                <w:rFonts w:hint="default" w:ascii="Times New Roman" w:hAnsi="Times New Roman" w:eastAsia="宋体" w:cs="Times New Roman"/>
                <w:sz w:val="24"/>
                <w:szCs w:val="24"/>
              </w:rPr>
              <w:t>-N合成新的细胞物质</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所以A级池不仅具有一定的有机物去除功能，减轻后续好氧池的有机负荷，以利于硝化作用的进行，而且依靠原水中存在的较高浓度有机物，完成反硝化作用，最终消除氮的富营养化污染</w:t>
            </w:r>
            <w:r>
              <w:rPr>
                <w:rFonts w:hint="eastAsia" w:ascii="Times New Roman" w:hAnsi="Times New Roman" w:eastAsia="宋体" w:cs="Times New Roman"/>
                <w:sz w:val="24"/>
                <w:szCs w:val="24"/>
                <w:lang w:eastAsia="zh-CN"/>
              </w:rPr>
              <w:t>。</w:t>
            </w:r>
          </w:p>
          <w:p>
            <w:pPr>
              <w:pStyle w:val="30"/>
              <w:keepNext w:val="0"/>
              <w:keepLines w:val="0"/>
              <w:pageBreakBefore w:val="0"/>
              <w:kinsoku/>
              <w:wordWrap/>
              <w:overflowPunct/>
              <w:topLinePunct w:val="0"/>
              <w:bidi w:val="0"/>
              <w:adjustRightInd w:val="0"/>
              <w:snapToGrid w:val="0"/>
              <w:spacing w:line="360" w:lineRule="auto"/>
              <w:ind w:right="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⑤</w:t>
            </w:r>
            <w:r>
              <w:rPr>
                <w:rFonts w:hint="default" w:ascii="Times New Roman" w:hAnsi="Times New Roman" w:eastAsia="宋体" w:cs="Times New Roman"/>
                <w:sz w:val="24"/>
                <w:szCs w:val="24"/>
                <w:lang w:val="en-US" w:eastAsia="zh-CN"/>
              </w:rPr>
              <w:t>O</w:t>
            </w:r>
            <w:r>
              <w:rPr>
                <w:rFonts w:hint="default" w:ascii="Times New Roman" w:hAnsi="Times New Roman" w:eastAsia="宋体" w:cs="Times New Roman"/>
                <w:sz w:val="24"/>
                <w:szCs w:val="24"/>
              </w:rPr>
              <w:t>级</w:t>
            </w:r>
            <w:r>
              <w:rPr>
                <w:rFonts w:hint="default" w:ascii="Times New Roman" w:hAnsi="Times New Roman" w:eastAsia="宋体" w:cs="Times New Roman"/>
                <w:sz w:val="24"/>
                <w:szCs w:val="24"/>
                <w:lang w:val="en-US" w:eastAsia="zh-CN"/>
              </w:rPr>
              <w:t>生物池</w:t>
            </w:r>
          </w:p>
          <w:p>
            <w:pPr>
              <w:pStyle w:val="30"/>
              <w:keepNext w:val="0"/>
              <w:keepLines w:val="0"/>
              <w:pageBreakBefore w:val="0"/>
              <w:kinsoku/>
              <w:wordWrap/>
              <w:overflowPunct/>
              <w:topLinePunct w:val="0"/>
              <w:bidi w:val="0"/>
              <w:adjustRightInd w:val="0"/>
              <w:snapToGrid w:val="0"/>
              <w:spacing w:line="360" w:lineRule="auto"/>
              <w:ind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由于有机物浓度已大幅度降低，但仍有一定量的有机物及较高NH</w:t>
            </w:r>
            <w:r>
              <w:rPr>
                <w:rFonts w:hint="default" w:ascii="Times New Roman" w:hAnsi="Times New Roman" w:eastAsia="宋体" w:cs="Times New Roman"/>
                <w:sz w:val="24"/>
                <w:szCs w:val="24"/>
                <w:vertAlign w:val="subscript"/>
              </w:rPr>
              <w:t>3</w:t>
            </w:r>
            <w:r>
              <w:rPr>
                <w:rFonts w:hint="default" w:ascii="Times New Roman" w:hAnsi="Times New Roman" w:eastAsia="宋体" w:cs="Times New Roman"/>
                <w:sz w:val="24"/>
                <w:szCs w:val="24"/>
              </w:rPr>
              <w:t>-N存在</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为了使有机物得到进一步氧化分解，同时在碳化作用处于完成情况下硝化作用能顺利进行，在0级设置有机负荷较低的好氧生物接触氧化池</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在0级池中主要存在好氧微生物及自氧型细菌(硝化菌)利用有机物分解产生的无机碳或空气中的C</w:t>
            </w:r>
            <w:r>
              <w:rPr>
                <w:rFonts w:hint="eastAsia" w:ascii="Times New Roman" w:hAnsi="Times New Roman" w:eastAsia="宋体" w:cs="Times New Roman"/>
                <w:sz w:val="24"/>
                <w:szCs w:val="24"/>
                <w:lang w:val="en-US" w:eastAsia="zh-CN"/>
              </w:rPr>
              <w:t>O</w:t>
            </w:r>
            <w:r>
              <w:rPr>
                <w:rFonts w:hint="default" w:ascii="Times New Roman" w:hAnsi="Times New Roman" w:eastAsia="宋体" w:cs="Times New Roman"/>
                <w:sz w:val="24"/>
                <w:szCs w:val="24"/>
                <w:vertAlign w:val="subscript"/>
              </w:rPr>
              <w:t>2</w:t>
            </w:r>
            <w:r>
              <w:rPr>
                <w:rFonts w:hint="default" w:ascii="Times New Roman" w:hAnsi="Times New Roman" w:eastAsia="宋体" w:cs="Times New Roman"/>
                <w:sz w:val="24"/>
                <w:szCs w:val="24"/>
              </w:rPr>
              <w:t>作为营养源，将污水中的NH</w:t>
            </w:r>
            <w:r>
              <w:rPr>
                <w:rFonts w:hint="default" w:ascii="Times New Roman" w:hAnsi="Times New Roman" w:eastAsia="宋体" w:cs="Times New Roman"/>
                <w:sz w:val="24"/>
                <w:szCs w:val="24"/>
                <w:vertAlign w:val="subscript"/>
              </w:rPr>
              <w:t>3</w:t>
            </w:r>
            <w:r>
              <w:rPr>
                <w:rFonts w:hint="default" w:ascii="Times New Roman" w:hAnsi="Times New Roman" w:eastAsia="宋体" w:cs="Times New Roman"/>
                <w:sz w:val="24"/>
                <w:szCs w:val="24"/>
              </w:rPr>
              <w:t>-N转化成NO</w:t>
            </w:r>
            <w:r>
              <w:rPr>
                <w:rFonts w:hint="default" w:ascii="Times New Roman" w:hAnsi="Times New Roman" w:eastAsia="宋体" w:cs="Times New Roman"/>
                <w:sz w:val="24"/>
                <w:szCs w:val="24"/>
                <w:vertAlign w:val="subscript"/>
              </w:rPr>
              <w:t>2</w:t>
            </w:r>
            <w:r>
              <w:rPr>
                <w:rFonts w:hint="default" w:ascii="Times New Roman" w:hAnsi="Times New Roman" w:eastAsia="宋体" w:cs="Times New Roman"/>
                <w:sz w:val="24"/>
                <w:szCs w:val="24"/>
              </w:rPr>
              <w:t>-N</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NO</w:t>
            </w:r>
            <w:r>
              <w:rPr>
                <w:rFonts w:hint="default" w:ascii="Times New Roman" w:hAnsi="Times New Roman" w:eastAsia="宋体" w:cs="Times New Roman"/>
                <w:sz w:val="24"/>
                <w:szCs w:val="24"/>
                <w:vertAlign w:val="subscript"/>
              </w:rPr>
              <w:t>3</w:t>
            </w:r>
            <w:r>
              <w:rPr>
                <w:rFonts w:hint="default" w:ascii="Times New Roman" w:hAnsi="Times New Roman" w:eastAsia="宋体" w:cs="Times New Roman"/>
                <w:sz w:val="24"/>
                <w:szCs w:val="24"/>
              </w:rPr>
              <w:t>-N</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O</w:t>
            </w:r>
            <w:r>
              <w:rPr>
                <w:rFonts w:hint="default" w:ascii="Times New Roman" w:hAnsi="Times New Roman" w:eastAsia="宋体" w:cs="Times New Roman"/>
                <w:sz w:val="24"/>
                <w:szCs w:val="24"/>
              </w:rPr>
              <w:t>级池的出水部分回流到A级池，为A级池提供电子接受体，通过反硝化作用最终消除氮污染。</w:t>
            </w:r>
          </w:p>
          <w:p>
            <w:pPr>
              <w:keepNext w:val="0"/>
              <w:keepLines w:val="0"/>
              <w:pageBreakBefore w:val="0"/>
              <w:kinsoku/>
              <w:wordWrap/>
              <w:overflowPunct/>
              <w:topLinePunct w:val="0"/>
              <w:bidi w:val="0"/>
              <w:adjustRightInd w:val="0"/>
              <w:snapToGrid w:val="0"/>
              <w:spacing w:line="360" w:lineRule="auto"/>
              <w:ind w:right="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⑥</w:t>
            </w:r>
            <w:r>
              <w:rPr>
                <w:rFonts w:hint="default" w:ascii="Times New Roman" w:hAnsi="Times New Roman" w:eastAsia="宋体" w:cs="Times New Roman"/>
                <w:sz w:val="24"/>
                <w:szCs w:val="24"/>
                <w:lang w:val="en-US" w:eastAsia="zh-CN"/>
              </w:rPr>
              <w:t>二沉池</w:t>
            </w:r>
          </w:p>
          <w:p>
            <w:pPr>
              <w:keepNext w:val="0"/>
              <w:keepLines w:val="0"/>
              <w:pageBreakBefore w:val="0"/>
              <w:kinsoku/>
              <w:wordWrap/>
              <w:overflowPunct/>
              <w:topLinePunct w:val="0"/>
              <w:bidi w:val="0"/>
              <w:adjustRightInd w:val="0"/>
              <w:snapToGrid w:val="0"/>
              <w:spacing w:line="360" w:lineRule="auto"/>
              <w:ind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收集</w:t>
            </w:r>
            <w:r>
              <w:rPr>
                <w:rFonts w:hint="default" w:ascii="Times New Roman" w:hAnsi="Times New Roman" w:eastAsia="宋体" w:cs="Times New Roman"/>
                <w:sz w:val="24"/>
                <w:szCs w:val="24"/>
                <w:lang w:val="en-US" w:eastAsia="zh-CN"/>
              </w:rPr>
              <w:t>O</w:t>
            </w:r>
            <w:r>
              <w:rPr>
                <w:rFonts w:hint="default" w:ascii="Times New Roman" w:hAnsi="Times New Roman" w:eastAsia="宋体" w:cs="Times New Roman"/>
                <w:sz w:val="24"/>
                <w:szCs w:val="24"/>
              </w:rPr>
              <w:t>级</w:t>
            </w:r>
            <w:r>
              <w:rPr>
                <w:rFonts w:hint="default" w:ascii="Times New Roman" w:hAnsi="Times New Roman" w:eastAsia="宋体" w:cs="Times New Roman"/>
                <w:sz w:val="24"/>
                <w:szCs w:val="24"/>
                <w:lang w:val="en-US" w:eastAsia="zh-CN"/>
              </w:rPr>
              <w:t>生物池</w:t>
            </w:r>
            <w:r>
              <w:rPr>
                <w:rFonts w:hint="default" w:ascii="Times New Roman" w:hAnsi="Times New Roman" w:eastAsia="宋体" w:cs="Times New Roman"/>
                <w:sz w:val="24"/>
                <w:szCs w:val="24"/>
              </w:rPr>
              <w:t>出水，通过重力沉降实现固液分离，上层清液自流进</w:t>
            </w:r>
            <w:r>
              <w:rPr>
                <w:rFonts w:hint="default" w:ascii="Times New Roman" w:hAnsi="Times New Roman" w:eastAsia="宋体" w:cs="Times New Roman"/>
                <w:sz w:val="24"/>
                <w:szCs w:val="24"/>
                <w:lang w:val="en-US" w:eastAsia="zh-CN"/>
              </w:rPr>
              <w:t>消毒</w:t>
            </w:r>
            <w:r>
              <w:rPr>
                <w:rFonts w:hint="default" w:ascii="Times New Roman" w:hAnsi="Times New Roman" w:eastAsia="宋体" w:cs="Times New Roman"/>
                <w:sz w:val="24"/>
                <w:szCs w:val="24"/>
              </w:rPr>
              <w:t>池，沉淀污泥泵入污泥池。</w:t>
            </w:r>
          </w:p>
          <w:p>
            <w:pPr>
              <w:pStyle w:val="2"/>
              <w:keepNext w:val="0"/>
              <w:keepLines w:val="0"/>
              <w:pageBreakBefore w:val="0"/>
              <w:kinsoku/>
              <w:wordWrap/>
              <w:overflowPunct/>
              <w:topLinePunct w:val="0"/>
              <w:bidi w:val="0"/>
              <w:adjustRightInd w:val="0"/>
              <w:snapToGrid w:val="0"/>
              <w:spacing w:before="0" w:after="0" w:line="360" w:lineRule="auto"/>
              <w:ind w:right="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消毒池</w:t>
            </w:r>
          </w:p>
          <w:p>
            <w:pPr>
              <w:keepNext w:val="0"/>
              <w:keepLines w:val="0"/>
              <w:pageBreakBefore w:val="0"/>
              <w:kinsoku/>
              <w:wordWrap/>
              <w:overflowPunct/>
              <w:topLinePunct w:val="0"/>
              <w:bidi w:val="0"/>
              <w:adjustRightInd w:val="0"/>
              <w:snapToGrid w:val="0"/>
              <w:spacing w:line="360" w:lineRule="auto"/>
              <w:ind w:right="0" w:firstLine="480" w:firstLineChars="200"/>
              <w:jc w:val="both"/>
              <w:textAlignment w:val="auto"/>
              <w:rPr>
                <w:rFonts w:ascii="宋体" w:hAnsi="宋体" w:eastAsia="宋体" w:cs="宋体"/>
                <w:sz w:val="24"/>
                <w:szCs w:val="24"/>
              </w:rPr>
            </w:pPr>
            <w:r>
              <w:rPr>
                <w:rFonts w:hint="default" w:ascii="Times New Roman" w:hAnsi="Times New Roman" w:eastAsia="宋体" w:cs="Times New Roman"/>
                <w:sz w:val="24"/>
                <w:szCs w:val="24"/>
              </w:rPr>
              <w:t>⑦收集末端</w:t>
            </w:r>
            <w:r>
              <w:rPr>
                <w:rFonts w:hint="default" w:ascii="Times New Roman" w:hAnsi="Times New Roman" w:eastAsia="宋体" w:cs="Times New Roman"/>
                <w:sz w:val="24"/>
                <w:szCs w:val="24"/>
                <w:lang w:val="en-US" w:eastAsia="zh-CN"/>
              </w:rPr>
              <w:t>二沉</w:t>
            </w:r>
            <w:r>
              <w:rPr>
                <w:rFonts w:hint="default" w:ascii="Times New Roman" w:hAnsi="Times New Roman" w:eastAsia="宋体" w:cs="Times New Roman"/>
                <w:sz w:val="24"/>
                <w:szCs w:val="24"/>
              </w:rPr>
              <w:t>池出水，</w:t>
            </w:r>
            <w:r>
              <w:rPr>
                <w:rFonts w:hint="default" w:ascii="Times New Roman" w:hAnsi="Times New Roman" w:eastAsia="宋体" w:cs="Times New Roman"/>
                <w:sz w:val="24"/>
                <w:szCs w:val="24"/>
                <w:lang w:val="en-US" w:eastAsia="zh-CN"/>
              </w:rPr>
              <w:t>并消毒</w:t>
            </w:r>
            <w:r>
              <w:rPr>
                <w:rFonts w:hint="default" w:ascii="Times New Roman" w:hAnsi="Times New Roman" w:eastAsia="宋体" w:cs="Times New Roman"/>
                <w:sz w:val="24"/>
                <w:szCs w:val="24"/>
              </w:rPr>
              <w:t>。</w:t>
            </w:r>
          </w:p>
          <w:p>
            <w:pPr>
              <w:pStyle w:val="15"/>
              <w:numPr>
                <w:ilvl w:val="0"/>
                <w:numId w:val="0"/>
              </w:numPr>
              <w:spacing w:line="360" w:lineRule="auto"/>
              <w:ind w:leftChars="200"/>
              <w:rPr>
                <w:rFonts w:hint="eastAsia"/>
                <w:b/>
                <w:sz w:val="24"/>
                <w:lang w:val="en-US" w:eastAsia="zh-CN"/>
              </w:rPr>
            </w:pPr>
            <w:r>
              <w:rPr>
                <w:rFonts w:hint="eastAsia"/>
                <w:b/>
                <w:sz w:val="24"/>
                <w:lang w:val="en-US" w:eastAsia="zh-CN"/>
              </w:rPr>
              <w:t>（3）生活污水用于厂区绿化可行性分析</w:t>
            </w:r>
          </w:p>
          <w:p>
            <w:pPr>
              <w:pStyle w:val="31"/>
              <w:spacing w:line="360" w:lineRule="auto"/>
              <w:ind w:firstLine="480"/>
              <w:rPr>
                <w:rFonts w:hint="default"/>
                <w:b w:val="0"/>
                <w:bCs/>
                <w:sz w:val="24"/>
                <w:lang w:val="en-US" w:eastAsia="zh-CN"/>
              </w:rPr>
            </w:pPr>
            <w:r>
              <w:rPr>
                <w:rFonts w:hint="eastAsia"/>
                <w:b w:val="0"/>
                <w:bCs/>
                <w:sz w:val="24"/>
                <w:lang w:val="en-US" w:eastAsia="zh-CN"/>
              </w:rPr>
              <w:t>a、水量可行性</w:t>
            </w:r>
          </w:p>
          <w:p>
            <w:pPr>
              <w:pStyle w:val="31"/>
              <w:spacing w:line="360" w:lineRule="auto"/>
              <w:ind w:firstLine="480"/>
              <w:rPr>
                <w:rFonts w:hint="default" w:ascii="Times New Roman" w:hAnsi="Times New Roman" w:eastAsia="宋体" w:cs="Times New Roman"/>
                <w:sz w:val="24"/>
                <w:lang w:val="en-US" w:eastAsia="zh-CN"/>
              </w:rPr>
            </w:pPr>
            <w:r>
              <w:rPr>
                <w:rFonts w:hint="default" w:ascii="Times New Roman" w:hAnsi="Times New Roman" w:cs="Times New Roman"/>
                <w:sz w:val="24"/>
                <w:szCs w:val="24"/>
              </w:rPr>
              <w:t>本项目扩建后绿化面积约</w:t>
            </w:r>
            <w:r>
              <w:rPr>
                <w:rFonts w:hint="default" w:ascii="Times New Roman" w:hAnsi="Times New Roman" w:cs="Times New Roman"/>
                <w:sz w:val="24"/>
                <w:szCs w:val="24"/>
                <w:lang w:val="en-US" w:eastAsia="zh-CN"/>
              </w:rPr>
              <w:t>18</w:t>
            </w:r>
            <w:r>
              <w:rPr>
                <w:rFonts w:hint="default" w:ascii="Times New Roman" w:hAnsi="Times New Roman" w:cs="Times New Roman"/>
                <w:sz w:val="24"/>
                <w:szCs w:val="24"/>
              </w:rPr>
              <w:t>00m</w:t>
            </w:r>
            <w:r>
              <w:rPr>
                <w:rFonts w:hint="default" w:ascii="Times New Roman" w:hAnsi="Times New Roman" w:cs="Times New Roman"/>
                <w:sz w:val="24"/>
                <w:szCs w:val="24"/>
                <w:vertAlign w:val="superscript"/>
              </w:rPr>
              <w:t>2</w:t>
            </w:r>
            <w:r>
              <w:rPr>
                <w:rFonts w:hint="default" w:ascii="Times New Roman" w:hAnsi="Times New Roman" w:cs="Times New Roman"/>
                <w:sz w:val="24"/>
                <w:szCs w:val="24"/>
              </w:rPr>
              <w:t>，根据《江苏省林牧渔业、工业、服务业和生活用水定额（2019年修订）》（苏水节[2020]5号）中对绿化管理用水通用值定额的为0.5 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/m</w:t>
            </w:r>
            <w:r>
              <w:rPr>
                <w:rFonts w:hint="default" w:ascii="Times New Roman" w:hAnsi="Times New Roman" w:cs="Times New Roman"/>
                <w:sz w:val="24"/>
                <w:szCs w:val="24"/>
                <w:vertAlign w:val="superscript"/>
              </w:rPr>
              <w:t>2</w:t>
            </w:r>
            <w:r>
              <w:rPr>
                <w:rFonts w:hint="default" w:ascii="Times New Roman" w:hAnsi="Times New Roman" w:cs="Times New Roman"/>
                <w:sz w:val="24"/>
                <w:szCs w:val="24"/>
              </w:rPr>
              <w:t>·a。则全年绿化用水量约为</w:t>
            </w:r>
            <w:r>
              <w:rPr>
                <w:rFonts w:hint="default" w:ascii="Times New Roman" w:hAnsi="Times New Roman" w:cs="Times New Roman"/>
                <w:sz w:val="24"/>
                <w:szCs w:val="24"/>
                <w:lang w:val="en-US" w:eastAsia="zh-CN"/>
              </w:rPr>
              <w:t>9</w:t>
            </w:r>
            <w:r>
              <w:rPr>
                <w:rFonts w:hint="default" w:ascii="Times New Roman" w:hAnsi="Times New Roman" w:cs="Times New Roman"/>
                <w:sz w:val="24"/>
                <w:szCs w:val="24"/>
              </w:rPr>
              <w:t>00m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/a，部分水来自处理后的生活用水、食堂用水的回用水</w:t>
            </w:r>
            <w:r>
              <w:rPr>
                <w:rFonts w:hint="default" w:ascii="Times New Roman" w:hAnsi="Times New Roman" w:cs="Times New Roman"/>
                <w:sz w:val="24"/>
                <w:szCs w:val="24"/>
                <w:lang w:val="en-US" w:eastAsia="zh-CN"/>
              </w:rPr>
              <w:t>780</w:t>
            </w:r>
            <w:r>
              <w:rPr>
                <w:rFonts w:hint="default" w:ascii="Times New Roman" w:hAnsi="Times New Roman" w:cs="Times New Roman"/>
                <w:sz w:val="24"/>
                <w:szCs w:val="24"/>
              </w:rPr>
              <w:t>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/a</w:t>
            </w:r>
            <w:r>
              <w:rPr>
                <w:rFonts w:hint="eastAsia" w:ascii="Times New Roman" w:hAnsi="Times New Roman" w:cs="Times New Roman"/>
                <w:sz w:val="24"/>
                <w:szCs w:val="24"/>
                <w:lang w:eastAsia="zh-CN"/>
              </w:rPr>
              <w:t>，</w:t>
            </w:r>
            <w:r>
              <w:rPr>
                <w:rFonts w:hint="default" w:ascii="Times New Roman" w:hAnsi="Times New Roman" w:cs="Times New Roman"/>
                <w:sz w:val="24"/>
                <w:szCs w:val="24"/>
              </w:rPr>
              <w:t>不足部分</w:t>
            </w:r>
            <w:r>
              <w:rPr>
                <w:rFonts w:hint="default" w:ascii="Times New Roman" w:hAnsi="Times New Roman" w:cs="Times New Roman"/>
                <w:sz w:val="24"/>
                <w:szCs w:val="24"/>
                <w:lang w:val="en-US" w:eastAsia="zh-CN"/>
              </w:rPr>
              <w:t>120</w:t>
            </w:r>
            <w:r>
              <w:rPr>
                <w:rFonts w:hint="default" w:ascii="Times New Roman" w:hAnsi="Times New Roman" w:cs="Times New Roman"/>
                <w:sz w:val="24"/>
                <w:szCs w:val="24"/>
              </w:rPr>
              <w:t>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/a用自来水。</w:t>
            </w:r>
            <w:r>
              <w:rPr>
                <w:rFonts w:hint="eastAsia" w:ascii="Times New Roman" w:hAnsi="Times New Roman" w:cs="Times New Roman"/>
                <w:sz w:val="24"/>
                <w:szCs w:val="24"/>
                <w:lang w:val="en-US" w:eastAsia="zh-CN"/>
              </w:rPr>
              <w:t>故本项目</w:t>
            </w:r>
            <w:r>
              <w:rPr>
                <w:rFonts w:hint="default" w:ascii="Times New Roman" w:hAnsi="Times New Roman" w:cs="Times New Roman"/>
                <w:sz w:val="24"/>
                <w:szCs w:val="24"/>
              </w:rPr>
              <w:t>生活用水、食堂用水</w:t>
            </w:r>
            <w:r>
              <w:rPr>
                <w:rFonts w:hint="eastAsia" w:ascii="Times New Roman" w:hAnsi="Times New Roman" w:cs="Times New Roman"/>
                <w:sz w:val="24"/>
                <w:szCs w:val="24"/>
                <w:lang w:val="en-US" w:eastAsia="zh-CN"/>
              </w:rPr>
              <w:t>可全部用于厂区绿化。</w:t>
            </w:r>
          </w:p>
          <w:p>
            <w:pPr>
              <w:pStyle w:val="15"/>
              <w:numPr>
                <w:ilvl w:val="0"/>
                <w:numId w:val="0"/>
              </w:numPr>
              <w:spacing w:line="360" w:lineRule="auto"/>
              <w:ind w:leftChars="200"/>
              <w:rPr>
                <w:rFonts w:hint="eastAsia"/>
                <w:b w:val="0"/>
                <w:bCs/>
                <w:sz w:val="24"/>
                <w:lang w:val="en-US" w:eastAsia="zh-CN"/>
              </w:rPr>
            </w:pPr>
            <w:r>
              <w:rPr>
                <w:rFonts w:hint="eastAsia"/>
                <w:b w:val="0"/>
                <w:bCs/>
                <w:sz w:val="24"/>
                <w:lang w:val="en-US" w:eastAsia="zh-CN"/>
              </w:rPr>
              <w:t>b、回用水质可行性</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本项目</w:t>
            </w:r>
            <w:r>
              <w:rPr>
                <w:rFonts w:hint="default" w:ascii="Times New Roman" w:hAnsi="Times New Roman" w:eastAsia="宋体" w:cs="Times New Roman"/>
                <w:kern w:val="2"/>
                <w:sz w:val="24"/>
                <w:szCs w:val="24"/>
                <w:lang w:val="en-US" w:eastAsia="zh-CN" w:bidi="ar-SA"/>
              </w:rPr>
              <w:t>食堂废水经隔油池处理后与生活污水共同进入</w:t>
            </w:r>
            <w:r>
              <w:rPr>
                <w:rFonts w:hint="eastAsia" w:ascii="Times New Roman" w:hAnsi="Times New Roman" w:eastAsia="宋体" w:cs="Times New Roman"/>
                <w:kern w:val="2"/>
                <w:sz w:val="24"/>
                <w:szCs w:val="24"/>
                <w:lang w:val="en-US" w:eastAsia="zh-CN" w:bidi="ar-SA"/>
              </w:rPr>
              <w:t>地埋式一体化污水处理设备</w:t>
            </w:r>
            <w:r>
              <w:rPr>
                <w:rFonts w:hint="default" w:ascii="Times New Roman" w:hAnsi="Times New Roman" w:eastAsia="宋体" w:cs="Times New Roman"/>
                <w:kern w:val="2"/>
                <w:sz w:val="24"/>
                <w:szCs w:val="24"/>
                <w:lang w:val="en-US" w:eastAsia="zh-CN" w:bidi="ar-SA"/>
              </w:rPr>
              <w:t>处理</w:t>
            </w:r>
            <w:r>
              <w:rPr>
                <w:rFonts w:hint="eastAsia" w:ascii="Times New Roman" w:hAnsi="Times New Roman" w:eastAsia="宋体" w:cs="Times New Roman"/>
                <w:kern w:val="2"/>
                <w:sz w:val="24"/>
                <w:szCs w:val="24"/>
                <w:lang w:val="en-US" w:eastAsia="zh-CN" w:bidi="ar-SA"/>
              </w:rPr>
              <w:t>，经地埋式一体化污水处理设备</w:t>
            </w:r>
            <w:r>
              <w:rPr>
                <w:rFonts w:hint="default" w:ascii="Times New Roman" w:hAnsi="Times New Roman" w:eastAsia="宋体" w:cs="Times New Roman"/>
                <w:kern w:val="2"/>
                <w:sz w:val="24"/>
                <w:szCs w:val="24"/>
                <w:lang w:val="en-US" w:eastAsia="zh-CN" w:bidi="ar-SA"/>
              </w:rPr>
              <w:t>处理</w:t>
            </w:r>
            <w:r>
              <w:rPr>
                <w:rFonts w:hint="eastAsia" w:ascii="Times New Roman" w:hAnsi="Times New Roman" w:eastAsia="宋体" w:cs="Times New Roman"/>
                <w:kern w:val="2"/>
                <w:sz w:val="24"/>
                <w:szCs w:val="24"/>
                <w:lang w:val="en-US" w:eastAsia="zh-CN" w:bidi="ar-SA"/>
              </w:rPr>
              <w:t>后各污染物浓度如下：</w:t>
            </w:r>
          </w:p>
          <w:p>
            <w:pPr>
              <w:jc w:val="center"/>
              <w:rPr>
                <w:rFonts w:hint="eastAsia" w:ascii="Times New Roman" w:hAnsi="Times New Roman" w:eastAsia="宋体" w:cs="Times New Roman"/>
                <w:kern w:val="2"/>
                <w:sz w:val="24"/>
                <w:szCs w:val="24"/>
                <w:lang w:val="en-US" w:eastAsia="zh-CN" w:bidi="ar-SA"/>
              </w:rPr>
            </w:pPr>
            <w:r>
              <w:rPr>
                <w:rFonts w:ascii="Times New Roman" w:hAnsi="Times New Roman"/>
                <w:b/>
                <w:bCs/>
                <w:kern w:val="28"/>
                <w:sz w:val="24"/>
              </w:rPr>
              <w:t>表</w:t>
            </w:r>
            <w:r>
              <w:rPr>
                <w:rFonts w:hint="eastAsia" w:ascii="Times New Roman" w:hAnsi="Times New Roman"/>
                <w:b/>
                <w:bCs/>
                <w:kern w:val="28"/>
                <w:sz w:val="24"/>
                <w:lang w:val="en-US" w:eastAsia="zh-CN"/>
              </w:rPr>
              <w:t xml:space="preserve">4-10  </w:t>
            </w:r>
            <w:r>
              <w:rPr>
                <w:rFonts w:ascii="Times New Roman" w:hAnsi="Times New Roman"/>
                <w:b/>
                <w:bCs/>
                <w:kern w:val="28"/>
                <w:sz w:val="24"/>
              </w:rPr>
              <w:t>本项目</w:t>
            </w:r>
            <w:r>
              <w:rPr>
                <w:rFonts w:hint="eastAsia" w:ascii="Times New Roman" w:hAnsi="Times New Roman"/>
                <w:b/>
                <w:bCs/>
                <w:sz w:val="24"/>
                <w:lang w:val="en-US" w:eastAsia="zh-CN"/>
              </w:rPr>
              <w:t>地埋式一体化污水处理设备</w:t>
            </w:r>
            <w:r>
              <w:rPr>
                <w:rFonts w:ascii="Times New Roman" w:hAnsi="Times New Roman"/>
                <w:b/>
                <w:bCs/>
                <w:kern w:val="0"/>
                <w:sz w:val="24"/>
              </w:rPr>
              <w:t>处理效果一览表</w:t>
            </w:r>
          </w:p>
          <w:tbl>
            <w:tblPr>
              <w:tblStyle w:val="26"/>
              <w:tblW w:w="7946"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1589"/>
              <w:gridCol w:w="1589"/>
              <w:gridCol w:w="1589"/>
              <w:gridCol w:w="159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9" w:type="dxa"/>
                  <w:tcBorders>
                    <w:tl2br w:val="nil"/>
                    <w:tr2bl w:val="nil"/>
                  </w:tcBorders>
                  <w:vAlign w:val="center"/>
                </w:tcPr>
                <w:p>
                  <w:pPr>
                    <w:pStyle w:val="15"/>
                    <w:numPr>
                      <w:ilvl w:val="0"/>
                      <w:numId w:val="0"/>
                    </w:numPr>
                    <w:spacing w:line="240" w:lineRule="auto"/>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指标</w:t>
                  </w:r>
                </w:p>
              </w:tc>
              <w:tc>
                <w:tcPr>
                  <w:tcW w:w="1589" w:type="dxa"/>
                  <w:tcBorders>
                    <w:tl2br w:val="nil"/>
                    <w:tr2bl w:val="nil"/>
                  </w:tcBorders>
                  <w:vAlign w:val="center"/>
                </w:tcPr>
                <w:p>
                  <w:pPr>
                    <w:pStyle w:val="15"/>
                    <w:numPr>
                      <w:ilvl w:val="0"/>
                      <w:numId w:val="0"/>
                    </w:numPr>
                    <w:spacing w:line="240" w:lineRule="auto"/>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进水水质</w:t>
                  </w:r>
                  <w:r>
                    <w:rPr>
                      <w:rFonts w:hint="eastAsia"/>
                    </w:rPr>
                    <w:t>（mg/L）</w:t>
                  </w:r>
                </w:p>
              </w:tc>
              <w:tc>
                <w:tcPr>
                  <w:tcW w:w="1589" w:type="dxa"/>
                  <w:tcBorders>
                    <w:tl2br w:val="nil"/>
                    <w:tr2bl w:val="nil"/>
                  </w:tcBorders>
                  <w:vAlign w:val="center"/>
                </w:tcPr>
                <w:p>
                  <w:pPr>
                    <w:pStyle w:val="15"/>
                    <w:numPr>
                      <w:ilvl w:val="0"/>
                      <w:numId w:val="0"/>
                    </w:numPr>
                    <w:spacing w:line="240" w:lineRule="auto"/>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去除率%</w:t>
                  </w:r>
                </w:p>
              </w:tc>
              <w:tc>
                <w:tcPr>
                  <w:tcW w:w="1589" w:type="dxa"/>
                  <w:tcBorders>
                    <w:tl2br w:val="nil"/>
                    <w:tr2bl w:val="nil"/>
                  </w:tcBorders>
                  <w:vAlign w:val="center"/>
                </w:tcPr>
                <w:p>
                  <w:pPr>
                    <w:pStyle w:val="15"/>
                    <w:numPr>
                      <w:ilvl w:val="0"/>
                      <w:numId w:val="0"/>
                    </w:numPr>
                    <w:spacing w:line="240" w:lineRule="auto"/>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出水水质</w:t>
                  </w:r>
                  <w:r>
                    <w:rPr>
                      <w:rFonts w:hint="eastAsia"/>
                    </w:rPr>
                    <w:t>（mg/L）</w:t>
                  </w:r>
                </w:p>
              </w:tc>
              <w:tc>
                <w:tcPr>
                  <w:tcW w:w="1590" w:type="dxa"/>
                  <w:tcBorders>
                    <w:tl2br w:val="nil"/>
                    <w:tr2bl w:val="nil"/>
                  </w:tcBorders>
                  <w:vAlign w:val="center"/>
                </w:tcPr>
                <w:p>
                  <w:pPr>
                    <w:pStyle w:val="15"/>
                    <w:numPr>
                      <w:ilvl w:val="0"/>
                      <w:numId w:val="0"/>
                    </w:numPr>
                    <w:spacing w:line="240" w:lineRule="auto"/>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回用标准</w:t>
                  </w:r>
                  <w:r>
                    <w:rPr>
                      <w:rFonts w:hint="eastAsia"/>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9" w:type="dxa"/>
                  <w:tcBorders>
                    <w:tl2br w:val="nil"/>
                    <w:tr2bl w:val="nil"/>
                  </w:tcBorders>
                  <w:vAlign w:val="center"/>
                </w:tcPr>
                <w:p>
                  <w:pPr>
                    <w:widowControl/>
                    <w:spacing w:line="240" w:lineRule="auto"/>
                    <w:jc w:val="center"/>
                    <w:textAlignment w:val="center"/>
                    <w:rPr>
                      <w:rFonts w:hint="default" w:ascii="Times New Roman" w:hAnsi="Times New Roman" w:cs="Times New Roman"/>
                      <w:sz w:val="24"/>
                      <w:szCs w:val="24"/>
                      <w:vertAlign w:val="baseline"/>
                      <w:lang w:val="en-US" w:eastAsia="zh-CN"/>
                    </w:rPr>
                  </w:pPr>
                  <w:r>
                    <w:rPr>
                      <w:kern w:val="0"/>
                      <w:szCs w:val="21"/>
                      <w:lang w:bidi="ar"/>
                    </w:rPr>
                    <w:t>COD</w:t>
                  </w:r>
                </w:p>
              </w:tc>
              <w:tc>
                <w:tcPr>
                  <w:tcW w:w="1589" w:type="dxa"/>
                  <w:tcBorders>
                    <w:tl2br w:val="nil"/>
                    <w:tr2bl w:val="nil"/>
                  </w:tcBorders>
                  <w:vAlign w:val="center"/>
                </w:tcPr>
                <w:p>
                  <w:pPr>
                    <w:pStyle w:val="15"/>
                    <w:numPr>
                      <w:ilvl w:val="0"/>
                      <w:numId w:val="0"/>
                    </w:numPr>
                    <w:spacing w:line="240" w:lineRule="auto"/>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330</w:t>
                  </w:r>
                </w:p>
              </w:tc>
              <w:tc>
                <w:tcPr>
                  <w:tcW w:w="1589" w:type="dxa"/>
                  <w:tcBorders>
                    <w:tl2br w:val="nil"/>
                    <w:tr2bl w:val="nil"/>
                  </w:tcBorders>
                  <w:vAlign w:val="center"/>
                </w:tcPr>
                <w:p>
                  <w:pPr>
                    <w:pStyle w:val="15"/>
                    <w:numPr>
                      <w:ilvl w:val="0"/>
                      <w:numId w:val="0"/>
                    </w:numPr>
                    <w:spacing w:line="240" w:lineRule="auto"/>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85</w:t>
                  </w:r>
                </w:p>
              </w:tc>
              <w:tc>
                <w:tcPr>
                  <w:tcW w:w="1589"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sz w:val="24"/>
                      <w:szCs w:val="24"/>
                      <w:vertAlign w:val="baseline"/>
                      <w:lang w:val="en-US" w:eastAsia="zh-CN"/>
                    </w:rPr>
                  </w:pPr>
                  <w:r>
                    <w:rPr>
                      <w:rFonts w:hint="default" w:ascii="Times New Roman" w:hAnsi="Times New Roman" w:eastAsia="宋体" w:cs="Times New Roman"/>
                      <w:i w:val="0"/>
                      <w:color w:val="000000"/>
                      <w:kern w:val="0"/>
                      <w:sz w:val="24"/>
                      <w:szCs w:val="24"/>
                      <w:u w:val="none"/>
                      <w:lang w:val="en-US" w:eastAsia="zh-CN" w:bidi="ar"/>
                    </w:rPr>
                    <w:t>49.5</w:t>
                  </w:r>
                </w:p>
              </w:tc>
              <w:tc>
                <w:tcPr>
                  <w:tcW w:w="1590" w:type="dxa"/>
                  <w:tcBorders>
                    <w:tl2br w:val="nil"/>
                    <w:tr2bl w:val="nil"/>
                  </w:tcBorders>
                  <w:vAlign w:val="center"/>
                </w:tcPr>
                <w:p>
                  <w:pPr>
                    <w:pStyle w:val="15"/>
                    <w:numPr>
                      <w:ilvl w:val="0"/>
                      <w:numId w:val="0"/>
                    </w:numPr>
                    <w:spacing w:line="240" w:lineRule="auto"/>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9" w:type="dxa"/>
                  <w:tcBorders>
                    <w:tl2br w:val="nil"/>
                    <w:tr2bl w:val="nil"/>
                  </w:tcBorders>
                  <w:vAlign w:val="center"/>
                </w:tcPr>
                <w:p>
                  <w:pPr>
                    <w:widowControl/>
                    <w:spacing w:line="240" w:lineRule="auto"/>
                    <w:jc w:val="center"/>
                    <w:textAlignment w:val="center"/>
                    <w:rPr>
                      <w:rFonts w:hint="default" w:ascii="Times New Roman" w:hAnsi="Times New Roman" w:cs="Times New Roman"/>
                      <w:sz w:val="24"/>
                      <w:szCs w:val="24"/>
                      <w:vertAlign w:val="baseline"/>
                      <w:lang w:val="en-US" w:eastAsia="zh-CN"/>
                    </w:rPr>
                  </w:pPr>
                  <w:r>
                    <w:rPr>
                      <w:kern w:val="0"/>
                      <w:szCs w:val="21"/>
                      <w:lang w:bidi="ar"/>
                    </w:rPr>
                    <w:t>SS</w:t>
                  </w:r>
                </w:p>
              </w:tc>
              <w:tc>
                <w:tcPr>
                  <w:tcW w:w="1589" w:type="dxa"/>
                  <w:tcBorders>
                    <w:tl2br w:val="nil"/>
                    <w:tr2bl w:val="nil"/>
                  </w:tcBorders>
                  <w:vAlign w:val="center"/>
                </w:tcPr>
                <w:p>
                  <w:pPr>
                    <w:pStyle w:val="15"/>
                    <w:numPr>
                      <w:ilvl w:val="0"/>
                      <w:numId w:val="0"/>
                    </w:numPr>
                    <w:spacing w:line="240" w:lineRule="auto"/>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250</w:t>
                  </w:r>
                </w:p>
              </w:tc>
              <w:tc>
                <w:tcPr>
                  <w:tcW w:w="1589" w:type="dxa"/>
                  <w:tcBorders>
                    <w:tl2br w:val="nil"/>
                    <w:tr2bl w:val="nil"/>
                  </w:tcBorders>
                  <w:vAlign w:val="center"/>
                </w:tcPr>
                <w:p>
                  <w:pPr>
                    <w:pStyle w:val="15"/>
                    <w:numPr>
                      <w:ilvl w:val="0"/>
                      <w:numId w:val="0"/>
                    </w:numPr>
                    <w:spacing w:line="240" w:lineRule="auto"/>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75</w:t>
                  </w:r>
                </w:p>
              </w:tc>
              <w:tc>
                <w:tcPr>
                  <w:tcW w:w="1589"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sz w:val="24"/>
                      <w:szCs w:val="24"/>
                      <w:vertAlign w:val="baseline"/>
                      <w:lang w:val="en-US" w:eastAsia="zh-CN"/>
                    </w:rPr>
                  </w:pPr>
                  <w:r>
                    <w:rPr>
                      <w:rFonts w:hint="default" w:ascii="Times New Roman" w:hAnsi="Times New Roman" w:eastAsia="宋体" w:cs="Times New Roman"/>
                      <w:i w:val="0"/>
                      <w:color w:val="000000"/>
                      <w:kern w:val="0"/>
                      <w:sz w:val="24"/>
                      <w:szCs w:val="24"/>
                      <w:u w:val="none"/>
                      <w:lang w:val="en-US" w:eastAsia="zh-CN" w:bidi="ar"/>
                    </w:rPr>
                    <w:t>62.5</w:t>
                  </w:r>
                </w:p>
              </w:tc>
              <w:tc>
                <w:tcPr>
                  <w:tcW w:w="1590" w:type="dxa"/>
                  <w:tcBorders>
                    <w:tl2br w:val="nil"/>
                    <w:tr2bl w:val="nil"/>
                  </w:tcBorders>
                  <w:vAlign w:val="center"/>
                </w:tcPr>
                <w:p>
                  <w:pPr>
                    <w:pStyle w:val="15"/>
                    <w:numPr>
                      <w:ilvl w:val="0"/>
                      <w:numId w:val="0"/>
                    </w:numPr>
                    <w:spacing w:line="240" w:lineRule="auto"/>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9" w:type="dxa"/>
                  <w:tcBorders>
                    <w:tl2br w:val="nil"/>
                    <w:tr2bl w:val="nil"/>
                  </w:tcBorders>
                  <w:vAlign w:val="center"/>
                </w:tcPr>
                <w:p>
                  <w:pPr>
                    <w:widowControl/>
                    <w:spacing w:line="240" w:lineRule="auto"/>
                    <w:jc w:val="center"/>
                    <w:textAlignment w:val="center"/>
                    <w:rPr>
                      <w:rFonts w:hint="default" w:ascii="Times New Roman" w:hAnsi="Times New Roman" w:cs="Times New Roman"/>
                      <w:sz w:val="24"/>
                      <w:szCs w:val="24"/>
                      <w:vertAlign w:val="baseline"/>
                      <w:lang w:val="en-US" w:eastAsia="zh-CN"/>
                    </w:rPr>
                  </w:pPr>
                  <w:r>
                    <w:rPr>
                      <w:kern w:val="0"/>
                      <w:szCs w:val="21"/>
                      <w:lang w:bidi="ar"/>
                    </w:rPr>
                    <w:t>氨氮</w:t>
                  </w:r>
                </w:p>
              </w:tc>
              <w:tc>
                <w:tcPr>
                  <w:tcW w:w="1589" w:type="dxa"/>
                  <w:tcBorders>
                    <w:tl2br w:val="nil"/>
                    <w:tr2bl w:val="nil"/>
                  </w:tcBorders>
                  <w:vAlign w:val="center"/>
                </w:tcPr>
                <w:p>
                  <w:pPr>
                    <w:pStyle w:val="15"/>
                    <w:numPr>
                      <w:ilvl w:val="0"/>
                      <w:numId w:val="0"/>
                    </w:numPr>
                    <w:spacing w:line="240" w:lineRule="auto"/>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30</w:t>
                  </w:r>
                </w:p>
              </w:tc>
              <w:tc>
                <w:tcPr>
                  <w:tcW w:w="1589" w:type="dxa"/>
                  <w:tcBorders>
                    <w:tl2br w:val="nil"/>
                    <w:tr2bl w:val="nil"/>
                  </w:tcBorders>
                  <w:vAlign w:val="center"/>
                </w:tcPr>
                <w:p>
                  <w:pPr>
                    <w:pStyle w:val="15"/>
                    <w:numPr>
                      <w:ilvl w:val="0"/>
                      <w:numId w:val="0"/>
                    </w:numPr>
                    <w:spacing w:line="240" w:lineRule="auto"/>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75</w:t>
                  </w:r>
                </w:p>
              </w:tc>
              <w:tc>
                <w:tcPr>
                  <w:tcW w:w="1589"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sz w:val="24"/>
                      <w:szCs w:val="24"/>
                      <w:vertAlign w:val="baseline"/>
                      <w:lang w:val="en-US" w:eastAsia="zh-CN"/>
                    </w:rPr>
                  </w:pPr>
                  <w:r>
                    <w:rPr>
                      <w:rFonts w:hint="default" w:ascii="Times New Roman" w:hAnsi="Times New Roman" w:eastAsia="宋体" w:cs="Times New Roman"/>
                      <w:i w:val="0"/>
                      <w:color w:val="000000"/>
                      <w:kern w:val="0"/>
                      <w:sz w:val="24"/>
                      <w:szCs w:val="24"/>
                      <w:u w:val="none"/>
                      <w:lang w:val="en-US" w:eastAsia="zh-CN" w:bidi="ar"/>
                    </w:rPr>
                    <w:t>7.5</w:t>
                  </w:r>
                </w:p>
              </w:tc>
              <w:tc>
                <w:tcPr>
                  <w:tcW w:w="1590" w:type="dxa"/>
                  <w:tcBorders>
                    <w:tl2br w:val="nil"/>
                    <w:tr2bl w:val="nil"/>
                  </w:tcBorders>
                  <w:vAlign w:val="center"/>
                </w:tcPr>
                <w:p>
                  <w:pPr>
                    <w:pStyle w:val="15"/>
                    <w:numPr>
                      <w:ilvl w:val="0"/>
                      <w:numId w:val="0"/>
                    </w:numPr>
                    <w:spacing w:line="240" w:lineRule="auto"/>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9" w:type="dxa"/>
                  <w:tcBorders>
                    <w:tl2br w:val="nil"/>
                    <w:tr2bl w:val="nil"/>
                  </w:tcBorders>
                  <w:vAlign w:val="center"/>
                </w:tcPr>
                <w:p>
                  <w:pPr>
                    <w:widowControl/>
                    <w:spacing w:line="240" w:lineRule="auto"/>
                    <w:jc w:val="center"/>
                    <w:textAlignment w:val="center"/>
                    <w:rPr>
                      <w:rFonts w:hint="default" w:ascii="Times New Roman" w:hAnsi="Times New Roman" w:cs="Times New Roman"/>
                      <w:sz w:val="24"/>
                      <w:szCs w:val="24"/>
                      <w:vertAlign w:val="baseline"/>
                      <w:lang w:val="en-US" w:eastAsia="zh-CN"/>
                    </w:rPr>
                  </w:pPr>
                  <w:r>
                    <w:rPr>
                      <w:kern w:val="0"/>
                      <w:szCs w:val="21"/>
                      <w:lang w:bidi="ar"/>
                    </w:rPr>
                    <w:t>TP</w:t>
                  </w:r>
                </w:p>
              </w:tc>
              <w:tc>
                <w:tcPr>
                  <w:tcW w:w="1589" w:type="dxa"/>
                  <w:tcBorders>
                    <w:tl2br w:val="nil"/>
                    <w:tr2bl w:val="nil"/>
                  </w:tcBorders>
                  <w:vAlign w:val="center"/>
                </w:tcPr>
                <w:p>
                  <w:pPr>
                    <w:pStyle w:val="15"/>
                    <w:numPr>
                      <w:ilvl w:val="0"/>
                      <w:numId w:val="0"/>
                    </w:numPr>
                    <w:spacing w:line="240" w:lineRule="auto"/>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4</w:t>
                  </w:r>
                </w:p>
              </w:tc>
              <w:tc>
                <w:tcPr>
                  <w:tcW w:w="1589" w:type="dxa"/>
                  <w:tcBorders>
                    <w:tl2br w:val="nil"/>
                    <w:tr2bl w:val="nil"/>
                  </w:tcBorders>
                  <w:vAlign w:val="center"/>
                </w:tcPr>
                <w:p>
                  <w:pPr>
                    <w:pStyle w:val="15"/>
                    <w:numPr>
                      <w:ilvl w:val="0"/>
                      <w:numId w:val="0"/>
                    </w:numPr>
                    <w:spacing w:line="240" w:lineRule="auto"/>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75</w:t>
                  </w:r>
                </w:p>
              </w:tc>
              <w:tc>
                <w:tcPr>
                  <w:tcW w:w="1589"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sz w:val="24"/>
                      <w:szCs w:val="24"/>
                      <w:vertAlign w:val="baseline"/>
                      <w:lang w:val="en-US" w:eastAsia="zh-CN"/>
                    </w:rPr>
                  </w:pPr>
                  <w:r>
                    <w:rPr>
                      <w:rFonts w:hint="default" w:ascii="Times New Roman" w:hAnsi="Times New Roman" w:eastAsia="宋体" w:cs="Times New Roman"/>
                      <w:i w:val="0"/>
                      <w:color w:val="000000"/>
                      <w:kern w:val="0"/>
                      <w:sz w:val="24"/>
                      <w:szCs w:val="24"/>
                      <w:u w:val="none"/>
                      <w:lang w:val="en-US" w:eastAsia="zh-CN" w:bidi="ar"/>
                    </w:rPr>
                    <w:t>1</w:t>
                  </w:r>
                </w:p>
              </w:tc>
              <w:tc>
                <w:tcPr>
                  <w:tcW w:w="1590" w:type="dxa"/>
                  <w:tcBorders>
                    <w:tl2br w:val="nil"/>
                    <w:tr2bl w:val="nil"/>
                  </w:tcBorders>
                  <w:vAlign w:val="center"/>
                </w:tcPr>
                <w:p>
                  <w:pPr>
                    <w:pStyle w:val="15"/>
                    <w:numPr>
                      <w:ilvl w:val="0"/>
                      <w:numId w:val="0"/>
                    </w:numPr>
                    <w:spacing w:line="240" w:lineRule="auto"/>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9" w:type="dxa"/>
                  <w:tcBorders>
                    <w:tl2br w:val="nil"/>
                    <w:tr2bl w:val="nil"/>
                  </w:tcBorders>
                  <w:vAlign w:val="center"/>
                </w:tcPr>
                <w:p>
                  <w:pPr>
                    <w:widowControl/>
                    <w:spacing w:line="240" w:lineRule="auto"/>
                    <w:jc w:val="center"/>
                    <w:textAlignment w:val="center"/>
                    <w:rPr>
                      <w:rFonts w:hint="default" w:ascii="Times New Roman" w:hAnsi="Times New Roman" w:cs="Times New Roman"/>
                      <w:sz w:val="24"/>
                      <w:szCs w:val="24"/>
                      <w:vertAlign w:val="baseline"/>
                      <w:lang w:val="en-US" w:eastAsia="zh-CN"/>
                    </w:rPr>
                  </w:pPr>
                  <w:r>
                    <w:rPr>
                      <w:kern w:val="0"/>
                      <w:szCs w:val="21"/>
                      <w:lang w:bidi="ar"/>
                    </w:rPr>
                    <w:t>TN</w:t>
                  </w:r>
                </w:p>
              </w:tc>
              <w:tc>
                <w:tcPr>
                  <w:tcW w:w="1589" w:type="dxa"/>
                  <w:tcBorders>
                    <w:tl2br w:val="nil"/>
                    <w:tr2bl w:val="nil"/>
                  </w:tcBorders>
                  <w:vAlign w:val="center"/>
                </w:tcPr>
                <w:p>
                  <w:pPr>
                    <w:pStyle w:val="15"/>
                    <w:numPr>
                      <w:ilvl w:val="0"/>
                      <w:numId w:val="0"/>
                    </w:numPr>
                    <w:spacing w:line="240" w:lineRule="auto"/>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35</w:t>
                  </w:r>
                </w:p>
              </w:tc>
              <w:tc>
                <w:tcPr>
                  <w:tcW w:w="1589" w:type="dxa"/>
                  <w:tcBorders>
                    <w:tl2br w:val="nil"/>
                    <w:tr2bl w:val="nil"/>
                  </w:tcBorders>
                  <w:vAlign w:val="center"/>
                </w:tcPr>
                <w:p>
                  <w:pPr>
                    <w:pStyle w:val="15"/>
                    <w:numPr>
                      <w:ilvl w:val="0"/>
                      <w:numId w:val="0"/>
                    </w:numPr>
                    <w:spacing w:line="240" w:lineRule="auto"/>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75</w:t>
                  </w:r>
                </w:p>
              </w:tc>
              <w:tc>
                <w:tcPr>
                  <w:tcW w:w="1589"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sz w:val="24"/>
                      <w:szCs w:val="24"/>
                      <w:vertAlign w:val="baseline"/>
                      <w:lang w:val="en-US" w:eastAsia="zh-CN"/>
                    </w:rPr>
                  </w:pPr>
                  <w:r>
                    <w:rPr>
                      <w:rFonts w:hint="default" w:ascii="Times New Roman" w:hAnsi="Times New Roman" w:eastAsia="宋体" w:cs="Times New Roman"/>
                      <w:i w:val="0"/>
                      <w:color w:val="000000"/>
                      <w:kern w:val="0"/>
                      <w:sz w:val="24"/>
                      <w:szCs w:val="24"/>
                      <w:u w:val="none"/>
                      <w:lang w:val="en-US" w:eastAsia="zh-CN" w:bidi="ar"/>
                    </w:rPr>
                    <w:t>8.75</w:t>
                  </w:r>
                </w:p>
              </w:tc>
              <w:tc>
                <w:tcPr>
                  <w:tcW w:w="1590" w:type="dxa"/>
                  <w:tcBorders>
                    <w:tl2br w:val="nil"/>
                    <w:tr2bl w:val="nil"/>
                  </w:tcBorders>
                  <w:vAlign w:val="center"/>
                </w:tcPr>
                <w:p>
                  <w:pPr>
                    <w:pStyle w:val="15"/>
                    <w:numPr>
                      <w:ilvl w:val="0"/>
                      <w:numId w:val="0"/>
                    </w:numPr>
                    <w:spacing w:line="240" w:lineRule="auto"/>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9" w:type="dxa"/>
                  <w:tcBorders>
                    <w:tl2br w:val="nil"/>
                    <w:tr2bl w:val="nil"/>
                  </w:tcBorders>
                  <w:vAlign w:val="center"/>
                </w:tcPr>
                <w:p>
                  <w:pPr>
                    <w:widowControl/>
                    <w:spacing w:line="240" w:lineRule="auto"/>
                    <w:jc w:val="center"/>
                    <w:textAlignment w:val="center"/>
                    <w:rPr>
                      <w:kern w:val="0"/>
                      <w:szCs w:val="21"/>
                      <w:lang w:bidi="ar"/>
                    </w:rPr>
                  </w:pPr>
                  <w:r>
                    <w:rPr>
                      <w:kern w:val="0"/>
                      <w:szCs w:val="21"/>
                      <w:lang w:bidi="ar"/>
                    </w:rPr>
                    <w:t>动植物油</w:t>
                  </w:r>
                </w:p>
              </w:tc>
              <w:tc>
                <w:tcPr>
                  <w:tcW w:w="1589" w:type="dxa"/>
                  <w:tcBorders>
                    <w:tl2br w:val="nil"/>
                    <w:tr2bl w:val="nil"/>
                  </w:tcBorders>
                  <w:vAlign w:val="center"/>
                </w:tcPr>
                <w:p>
                  <w:pPr>
                    <w:pStyle w:val="15"/>
                    <w:numPr>
                      <w:ilvl w:val="0"/>
                      <w:numId w:val="0"/>
                    </w:numPr>
                    <w:spacing w:line="240" w:lineRule="auto"/>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3.3</w:t>
                  </w:r>
                </w:p>
              </w:tc>
              <w:tc>
                <w:tcPr>
                  <w:tcW w:w="1589" w:type="dxa"/>
                  <w:tcBorders>
                    <w:tl2br w:val="nil"/>
                    <w:tr2bl w:val="nil"/>
                  </w:tcBorders>
                  <w:vAlign w:val="center"/>
                </w:tcPr>
                <w:p>
                  <w:pPr>
                    <w:pStyle w:val="15"/>
                    <w:numPr>
                      <w:ilvl w:val="0"/>
                      <w:numId w:val="0"/>
                    </w:numPr>
                    <w:spacing w:line="240" w:lineRule="auto"/>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80</w:t>
                  </w:r>
                </w:p>
              </w:tc>
              <w:tc>
                <w:tcPr>
                  <w:tcW w:w="1589"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sz w:val="24"/>
                      <w:szCs w:val="24"/>
                      <w:vertAlign w:val="baseline"/>
                      <w:lang w:val="en-US" w:eastAsia="zh-CN"/>
                    </w:rPr>
                  </w:pPr>
                  <w:r>
                    <w:rPr>
                      <w:rFonts w:hint="default" w:ascii="Times New Roman" w:hAnsi="Times New Roman" w:eastAsia="宋体" w:cs="Times New Roman"/>
                      <w:i w:val="0"/>
                      <w:color w:val="000000"/>
                      <w:kern w:val="0"/>
                      <w:sz w:val="24"/>
                      <w:szCs w:val="24"/>
                      <w:u w:val="none"/>
                      <w:lang w:val="en-US" w:eastAsia="zh-CN" w:bidi="ar"/>
                    </w:rPr>
                    <w:t>0.66</w:t>
                  </w:r>
                </w:p>
              </w:tc>
              <w:tc>
                <w:tcPr>
                  <w:tcW w:w="1590" w:type="dxa"/>
                  <w:tcBorders>
                    <w:tl2br w:val="nil"/>
                    <w:tr2bl w:val="nil"/>
                  </w:tcBorders>
                  <w:vAlign w:val="center"/>
                </w:tcPr>
                <w:p>
                  <w:pPr>
                    <w:pStyle w:val="15"/>
                    <w:numPr>
                      <w:ilvl w:val="0"/>
                      <w:numId w:val="0"/>
                    </w:numPr>
                    <w:spacing w:line="240" w:lineRule="auto"/>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w:t>
                  </w:r>
                </w:p>
              </w:tc>
            </w:tr>
          </w:tbl>
          <w:p>
            <w:pPr>
              <w:pStyle w:val="15"/>
              <w:numPr>
                <w:ilvl w:val="0"/>
                <w:numId w:val="0"/>
              </w:numPr>
              <w:spacing w:line="360" w:lineRule="auto"/>
              <w:ind w:leftChars="200"/>
              <w:rPr>
                <w:rFonts w:hint="eastAsia"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注：进水水质各污染物浓度按照本项目生活污水和食堂废水混合后浓度计算。</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Times New Roman" w:hAnsi="Times New Roman" w:cs="Times New Roman"/>
                <w:kern w:val="2"/>
                <w:sz w:val="24"/>
                <w:szCs w:val="24"/>
                <w:lang w:val="en-US" w:eastAsia="zh-CN" w:bidi="ar-SA"/>
              </w:rPr>
            </w:pPr>
            <w:r>
              <w:rPr>
                <w:rFonts w:hint="eastAsia" w:ascii="Times New Roman" w:hAnsi="Times New Roman" w:cs="Times New Roman"/>
                <w:b w:val="0"/>
                <w:bCs w:val="0"/>
                <w:sz w:val="24"/>
                <w:szCs w:val="24"/>
                <w:lang w:val="en-US" w:eastAsia="zh-CN"/>
              </w:rPr>
              <w:t>根据上表，本项目废水经</w:t>
            </w:r>
            <w:r>
              <w:rPr>
                <w:rFonts w:hint="eastAsia" w:ascii="Times New Roman" w:hAnsi="Times New Roman" w:eastAsia="宋体" w:cs="Times New Roman"/>
                <w:kern w:val="2"/>
                <w:sz w:val="24"/>
                <w:szCs w:val="24"/>
                <w:lang w:val="en-US" w:eastAsia="zh-CN" w:bidi="ar-SA"/>
              </w:rPr>
              <w:t>地埋式一体化污水处理设备</w:t>
            </w:r>
            <w:r>
              <w:rPr>
                <w:rFonts w:hint="eastAsia" w:ascii="Times New Roman" w:hAnsi="Times New Roman" w:cs="Times New Roman"/>
                <w:kern w:val="2"/>
                <w:sz w:val="24"/>
                <w:szCs w:val="24"/>
                <w:lang w:val="en-US" w:eastAsia="zh-CN" w:bidi="ar-SA"/>
              </w:rPr>
              <w:t>处理后满足城市杂用水水质基本控制项目及限值。</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cs="Times New Roman"/>
                <w:b/>
                <w:bCs/>
                <w:sz w:val="21"/>
                <w:szCs w:val="21"/>
                <w:lang w:val="en-US" w:eastAsia="zh-CN"/>
              </w:rPr>
            </w:pPr>
            <w:r>
              <w:rPr>
                <w:rFonts w:hint="eastAsia" w:ascii="Times New Roman" w:hAnsi="Times New Roman" w:cs="Times New Roman"/>
                <w:b w:val="0"/>
                <w:bCs w:val="0"/>
                <w:sz w:val="24"/>
                <w:szCs w:val="24"/>
                <w:lang w:val="en-US" w:eastAsia="zh-CN"/>
              </w:rPr>
              <w:t>综上，</w:t>
            </w:r>
            <w:r>
              <w:rPr>
                <w:rFonts w:hint="eastAsia" w:ascii="Times New Roman" w:hAnsi="Times New Roman" w:eastAsia="宋体" w:cs="Times New Roman"/>
                <w:kern w:val="2"/>
                <w:sz w:val="24"/>
                <w:szCs w:val="24"/>
                <w:lang w:val="en-US" w:eastAsia="zh-CN" w:bidi="ar-SA"/>
              </w:rPr>
              <w:t>本项目</w:t>
            </w:r>
            <w:r>
              <w:rPr>
                <w:rFonts w:hint="default" w:ascii="Times New Roman" w:hAnsi="Times New Roman" w:eastAsia="宋体" w:cs="Times New Roman"/>
                <w:kern w:val="2"/>
                <w:sz w:val="24"/>
                <w:szCs w:val="24"/>
                <w:lang w:val="en-US" w:eastAsia="zh-CN" w:bidi="ar-SA"/>
              </w:rPr>
              <w:t>食堂废水经隔油池后与生活污水共同进入</w:t>
            </w:r>
            <w:r>
              <w:rPr>
                <w:rFonts w:hint="eastAsia" w:ascii="Times New Roman" w:hAnsi="Times New Roman" w:eastAsia="宋体" w:cs="Times New Roman"/>
                <w:kern w:val="2"/>
                <w:sz w:val="24"/>
                <w:szCs w:val="24"/>
                <w:lang w:val="en-US" w:eastAsia="zh-CN" w:bidi="ar-SA"/>
              </w:rPr>
              <w:t>地埋式一体化污水处理设备，</w:t>
            </w:r>
            <w:r>
              <w:rPr>
                <w:rFonts w:hint="eastAsia" w:ascii="Times New Roman" w:hAnsi="Times New Roman" w:cs="Times New Roman"/>
                <w:kern w:val="2"/>
                <w:sz w:val="24"/>
                <w:szCs w:val="24"/>
                <w:lang w:val="en-US" w:eastAsia="zh-CN" w:bidi="ar-SA"/>
              </w:rPr>
              <w:t>处理后用于厂区绿化可行。</w:t>
            </w:r>
          </w:p>
          <w:p>
            <w:pPr>
              <w:pStyle w:val="15"/>
              <w:numPr>
                <w:ilvl w:val="0"/>
                <w:numId w:val="0"/>
              </w:numPr>
              <w:spacing w:line="360" w:lineRule="auto"/>
              <w:rPr>
                <w:sz w:val="24"/>
              </w:rPr>
            </w:pPr>
            <w:r>
              <w:rPr>
                <w:b/>
                <w:sz w:val="24"/>
              </w:rPr>
              <w:t>3、噪声</w:t>
            </w:r>
          </w:p>
          <w:p>
            <w:pPr>
              <w:spacing w:line="360" w:lineRule="auto"/>
              <w:ind w:firstLine="482" w:firstLineChars="200"/>
              <w:rPr>
                <w:sz w:val="24"/>
              </w:rPr>
            </w:pPr>
            <w:r>
              <w:rPr>
                <w:rFonts w:hint="eastAsia"/>
                <w:b/>
                <w:bCs/>
                <w:sz w:val="24"/>
              </w:rPr>
              <w:t>（1）</w:t>
            </w:r>
            <w:r>
              <w:rPr>
                <w:b/>
                <w:bCs/>
                <w:sz w:val="24"/>
              </w:rPr>
              <w:t>噪声源强及降噪措施</w:t>
            </w:r>
          </w:p>
          <w:p>
            <w:pPr>
              <w:spacing w:line="360" w:lineRule="auto"/>
              <w:ind w:firstLine="480"/>
              <w:rPr>
                <w:rFonts w:hint="eastAsia" w:eastAsia="宋体"/>
                <w:b/>
                <w:sz w:val="24"/>
                <w:lang w:eastAsia="zh-CN"/>
              </w:rPr>
            </w:pPr>
            <w:r>
              <w:rPr>
                <w:sz w:val="24"/>
              </w:rPr>
              <w:t>项目营运期噪声源主要分布在生产线上，主要是机械性噪声；噪声源有，其等效声级在75~85dB（A）之间。高噪声设备及其噪声源强见下表4-</w:t>
            </w:r>
            <w:r>
              <w:rPr>
                <w:rFonts w:hint="eastAsia"/>
                <w:sz w:val="24"/>
              </w:rPr>
              <w:t>1</w:t>
            </w:r>
            <w:r>
              <w:rPr>
                <w:rFonts w:hint="eastAsia"/>
                <w:sz w:val="24"/>
                <w:lang w:val="en-US" w:eastAsia="zh-CN"/>
              </w:rPr>
              <w:t>1</w:t>
            </w:r>
            <w:r>
              <w:rPr>
                <w:rFonts w:hint="eastAsia"/>
                <w:sz w:val="24"/>
                <w:lang w:eastAsia="zh-CN"/>
              </w:rPr>
              <w:t>。</w:t>
            </w:r>
          </w:p>
          <w:p>
            <w:pPr>
              <w:jc w:val="center"/>
              <w:rPr>
                <w:b/>
                <w:sz w:val="24"/>
              </w:rPr>
            </w:pPr>
            <w:r>
              <w:rPr>
                <w:b/>
                <w:sz w:val="24"/>
              </w:rPr>
              <w:t>表4-</w:t>
            </w:r>
            <w:r>
              <w:rPr>
                <w:rFonts w:hint="eastAsia"/>
                <w:b/>
                <w:sz w:val="24"/>
              </w:rPr>
              <w:t>1</w:t>
            </w:r>
            <w:r>
              <w:rPr>
                <w:rFonts w:hint="eastAsia"/>
                <w:b/>
                <w:sz w:val="24"/>
                <w:lang w:val="en-US" w:eastAsia="zh-CN"/>
              </w:rPr>
              <w:t xml:space="preserve">1  </w:t>
            </w:r>
            <w:r>
              <w:rPr>
                <w:b/>
                <w:sz w:val="24"/>
              </w:rPr>
              <w:t>本项目主要高噪声设备一览表</w:t>
            </w:r>
          </w:p>
          <w:tbl>
            <w:tblPr>
              <w:tblStyle w:val="25"/>
              <w:tblW w:w="495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722"/>
              <w:gridCol w:w="1361"/>
              <w:gridCol w:w="1218"/>
              <w:gridCol w:w="1268"/>
              <w:gridCol w:w="1396"/>
              <w:gridCol w:w="2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2" w:type="pct"/>
                <w:trHeight w:val="340" w:hRule="atLeast"/>
                <w:jc w:val="center"/>
              </w:trPr>
              <w:tc>
                <w:tcPr>
                  <w:tcW w:w="560" w:type="pct"/>
                  <w:vAlign w:val="center"/>
                </w:tcPr>
                <w:p>
                  <w:pPr>
                    <w:adjustRightInd w:val="0"/>
                    <w:snapToGrid w:val="0"/>
                    <w:jc w:val="center"/>
                    <w:rPr>
                      <w:b/>
                      <w:szCs w:val="21"/>
                    </w:rPr>
                  </w:pPr>
                  <w:r>
                    <w:rPr>
                      <w:b/>
                      <w:szCs w:val="21"/>
                    </w:rPr>
                    <w:t>序号</w:t>
                  </w:r>
                </w:p>
              </w:tc>
              <w:tc>
                <w:tcPr>
                  <w:tcW w:w="1094" w:type="pct"/>
                  <w:vAlign w:val="center"/>
                </w:tcPr>
                <w:p>
                  <w:pPr>
                    <w:adjustRightInd w:val="0"/>
                    <w:snapToGrid w:val="0"/>
                    <w:jc w:val="center"/>
                    <w:rPr>
                      <w:b/>
                      <w:szCs w:val="21"/>
                    </w:rPr>
                  </w:pPr>
                  <w:r>
                    <w:rPr>
                      <w:rFonts w:hint="eastAsia"/>
                      <w:b/>
                      <w:szCs w:val="21"/>
                    </w:rPr>
                    <w:t>噪声源</w:t>
                  </w:r>
                </w:p>
              </w:tc>
              <w:tc>
                <w:tcPr>
                  <w:tcW w:w="865" w:type="pct"/>
                  <w:vAlign w:val="center"/>
                </w:tcPr>
                <w:p>
                  <w:pPr>
                    <w:adjustRightInd w:val="0"/>
                    <w:snapToGrid w:val="0"/>
                    <w:jc w:val="center"/>
                    <w:rPr>
                      <w:b/>
                      <w:szCs w:val="21"/>
                    </w:rPr>
                  </w:pPr>
                  <w:r>
                    <w:rPr>
                      <w:rFonts w:eastAsiaTheme="minorEastAsia"/>
                      <w:b/>
                      <w:kern w:val="0"/>
                      <w:szCs w:val="21"/>
                    </w:rPr>
                    <w:t>台（套）数</w:t>
                  </w:r>
                </w:p>
              </w:tc>
              <w:tc>
                <w:tcPr>
                  <w:tcW w:w="774" w:type="pct"/>
                  <w:vAlign w:val="center"/>
                </w:tcPr>
                <w:p>
                  <w:pPr>
                    <w:adjustRightInd w:val="0"/>
                    <w:snapToGrid w:val="0"/>
                    <w:jc w:val="center"/>
                    <w:rPr>
                      <w:b/>
                      <w:szCs w:val="21"/>
                    </w:rPr>
                  </w:pPr>
                  <w:r>
                    <w:rPr>
                      <w:rFonts w:eastAsiaTheme="minorEastAsia"/>
                      <w:b/>
                      <w:kern w:val="0"/>
                      <w:szCs w:val="21"/>
                    </w:rPr>
                    <w:t>噪声</w:t>
                  </w:r>
                  <w:r>
                    <w:rPr>
                      <w:rFonts w:hint="eastAsia" w:eastAsiaTheme="minorEastAsia"/>
                      <w:b/>
                      <w:kern w:val="0"/>
                      <w:szCs w:val="21"/>
                    </w:rPr>
                    <w:t>产生</w:t>
                  </w:r>
                  <w:r>
                    <w:rPr>
                      <w:rFonts w:eastAsiaTheme="minorEastAsia"/>
                      <w:b/>
                      <w:kern w:val="0"/>
                      <w:szCs w:val="21"/>
                    </w:rPr>
                    <w:t>源强</w:t>
                  </w:r>
                  <w:r>
                    <w:rPr>
                      <w:rFonts w:eastAsiaTheme="minorEastAsia"/>
                      <w:b/>
                      <w:szCs w:val="21"/>
                    </w:rPr>
                    <w:t>dB</w:t>
                  </w:r>
                  <w:r>
                    <w:rPr>
                      <w:rFonts w:hint="eastAsia" w:eastAsiaTheme="minorEastAsia"/>
                      <w:b/>
                      <w:szCs w:val="21"/>
                    </w:rPr>
                    <w:t>（A）</w:t>
                  </w:r>
                </w:p>
              </w:tc>
              <w:tc>
                <w:tcPr>
                  <w:tcW w:w="805" w:type="pct"/>
                  <w:vAlign w:val="center"/>
                </w:tcPr>
                <w:p>
                  <w:pPr>
                    <w:adjustRightInd w:val="0"/>
                    <w:snapToGrid w:val="0"/>
                    <w:jc w:val="center"/>
                    <w:rPr>
                      <w:b/>
                      <w:szCs w:val="21"/>
                    </w:rPr>
                  </w:pPr>
                  <w:r>
                    <w:rPr>
                      <w:rFonts w:eastAsiaTheme="minorEastAsia"/>
                      <w:b/>
                      <w:kern w:val="0"/>
                      <w:szCs w:val="21"/>
                    </w:rPr>
                    <w:t>拟采取的降噪措施及效果</w:t>
                  </w:r>
                </w:p>
              </w:tc>
              <w:tc>
                <w:tcPr>
                  <w:tcW w:w="887" w:type="pct"/>
                  <w:vAlign w:val="center"/>
                </w:tcPr>
                <w:p>
                  <w:pPr>
                    <w:adjustRightInd w:val="0"/>
                    <w:snapToGrid w:val="0"/>
                    <w:jc w:val="center"/>
                    <w:rPr>
                      <w:b/>
                      <w:szCs w:val="21"/>
                    </w:rPr>
                  </w:pPr>
                  <w:r>
                    <w:rPr>
                      <w:rFonts w:hint="eastAsia" w:eastAsiaTheme="minorEastAsia"/>
                      <w:b/>
                      <w:kern w:val="0"/>
                      <w:szCs w:val="21"/>
                    </w:rPr>
                    <w:t>持续时间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2" w:type="pct"/>
                <w:trHeight w:val="340" w:hRule="atLeast"/>
                <w:jc w:val="center"/>
              </w:trPr>
              <w:tc>
                <w:tcPr>
                  <w:tcW w:w="4987" w:type="pct"/>
                  <w:gridSpan w:val="6"/>
                  <w:vAlign w:val="center"/>
                </w:tcPr>
                <w:p>
                  <w:pPr>
                    <w:jc w:val="center"/>
                    <w:rPr>
                      <w:b/>
                      <w:bCs/>
                      <w:szCs w:val="21"/>
                    </w:rPr>
                  </w:pPr>
                  <w:r>
                    <w:rPr>
                      <w:rFonts w:hint="eastAsia"/>
                      <w:b/>
                      <w:bCs/>
                      <w:szCs w:val="21"/>
                    </w:rPr>
                    <w:t>昼间（本扩建项目）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2" w:type="pct"/>
                <w:trHeight w:val="340" w:hRule="atLeast"/>
                <w:jc w:val="center"/>
              </w:trPr>
              <w:tc>
                <w:tcPr>
                  <w:tcW w:w="882" w:type="dxa"/>
                  <w:vAlign w:val="center"/>
                </w:tcPr>
                <w:p>
                  <w:pPr>
                    <w:keepNext w:val="0"/>
                    <w:keepLines w:val="0"/>
                    <w:widowControl/>
                    <w:suppressLineNumbers w:val="0"/>
                    <w:jc w:val="center"/>
                    <w:textAlignment w:val="center"/>
                    <w:rPr>
                      <w:rFonts w:hint="default" w:ascii="Times New Roman" w:hAnsi="Times New Roman" w:cs="Times New Roman"/>
                      <w:bCs/>
                      <w:szCs w:val="21"/>
                    </w:rPr>
                  </w:pPr>
                  <w:r>
                    <w:rPr>
                      <w:rFonts w:hint="default" w:ascii="Times New Roman" w:hAnsi="Times New Roman" w:eastAsia="宋体" w:cs="Times New Roman"/>
                      <w:i w:val="0"/>
                      <w:color w:val="000000"/>
                      <w:kern w:val="0"/>
                      <w:sz w:val="22"/>
                      <w:szCs w:val="22"/>
                      <w:u w:val="none"/>
                      <w:lang w:val="en-US" w:eastAsia="zh-CN" w:bidi="ar"/>
                    </w:rPr>
                    <w:t>1</w:t>
                  </w:r>
                </w:p>
              </w:tc>
              <w:tc>
                <w:tcPr>
                  <w:tcW w:w="1094" w:type="pct"/>
                  <w:vAlign w:val="center"/>
                </w:tcPr>
                <w:p>
                  <w:pPr>
                    <w:widowControl/>
                    <w:jc w:val="center"/>
                    <w:rPr>
                      <w:szCs w:val="21"/>
                    </w:rPr>
                  </w:pPr>
                  <w:r>
                    <w:rPr>
                      <w:color w:val="000000"/>
                      <w:kern w:val="0"/>
                      <w:szCs w:val="21"/>
                    </w:rPr>
                    <w:t>锻压锤</w:t>
                  </w:r>
                </w:p>
              </w:tc>
              <w:tc>
                <w:tcPr>
                  <w:tcW w:w="865" w:type="pct"/>
                  <w:vAlign w:val="center"/>
                </w:tcPr>
                <w:p>
                  <w:pPr>
                    <w:widowControl/>
                    <w:jc w:val="center"/>
                    <w:rPr>
                      <w:szCs w:val="21"/>
                    </w:rPr>
                  </w:pPr>
                  <w:r>
                    <w:rPr>
                      <w:color w:val="000000"/>
                      <w:kern w:val="0"/>
                      <w:szCs w:val="21"/>
                    </w:rPr>
                    <w:t>3</w:t>
                  </w:r>
                </w:p>
              </w:tc>
              <w:tc>
                <w:tcPr>
                  <w:tcW w:w="774" w:type="pct"/>
                  <w:vAlign w:val="center"/>
                </w:tcPr>
                <w:p>
                  <w:pPr>
                    <w:adjustRightInd w:val="0"/>
                    <w:snapToGrid w:val="0"/>
                    <w:jc w:val="center"/>
                    <w:rPr>
                      <w:szCs w:val="21"/>
                    </w:rPr>
                  </w:pPr>
                  <w:r>
                    <w:rPr>
                      <w:szCs w:val="21"/>
                    </w:rPr>
                    <w:t>80</w:t>
                  </w:r>
                </w:p>
              </w:tc>
              <w:tc>
                <w:tcPr>
                  <w:tcW w:w="805" w:type="pct"/>
                  <w:vMerge w:val="restart"/>
                  <w:vAlign w:val="center"/>
                </w:tcPr>
                <w:p>
                  <w:pPr>
                    <w:adjustRightInd w:val="0"/>
                    <w:snapToGrid w:val="0"/>
                    <w:jc w:val="center"/>
                    <w:rPr>
                      <w:szCs w:val="21"/>
                    </w:rPr>
                  </w:pPr>
                  <w:r>
                    <w:t>隔声降噪、距离衰减</w:t>
                  </w:r>
                </w:p>
              </w:tc>
              <w:tc>
                <w:tcPr>
                  <w:tcW w:w="887" w:type="pct"/>
                  <w:vAlign w:val="center"/>
                </w:tcPr>
                <w:p>
                  <w:pPr>
                    <w:jc w:val="center"/>
                    <w:rPr>
                      <w:szCs w:val="21"/>
                    </w:rPr>
                  </w:pPr>
                  <w:r>
                    <w:rPr>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2" w:type="dxa"/>
                  <w:vAlign w:val="center"/>
                </w:tcPr>
                <w:p>
                  <w:pPr>
                    <w:keepNext w:val="0"/>
                    <w:keepLines w:val="0"/>
                    <w:widowControl/>
                    <w:suppressLineNumbers w:val="0"/>
                    <w:jc w:val="center"/>
                    <w:textAlignment w:val="center"/>
                    <w:rPr>
                      <w:rFonts w:hint="default" w:ascii="Times New Roman" w:hAnsi="Times New Roman" w:cs="Times New Roman"/>
                      <w:bCs/>
                      <w:szCs w:val="21"/>
                    </w:rPr>
                  </w:pPr>
                  <w:r>
                    <w:rPr>
                      <w:rFonts w:hint="default" w:ascii="Times New Roman" w:hAnsi="Times New Roman" w:eastAsia="宋体" w:cs="Times New Roman"/>
                      <w:i w:val="0"/>
                      <w:color w:val="000000"/>
                      <w:kern w:val="0"/>
                      <w:sz w:val="22"/>
                      <w:szCs w:val="22"/>
                      <w:u w:val="none"/>
                      <w:lang w:val="en-US" w:eastAsia="zh-CN" w:bidi="ar"/>
                    </w:rPr>
                    <w:t>2</w:t>
                  </w:r>
                </w:p>
              </w:tc>
              <w:tc>
                <w:tcPr>
                  <w:tcW w:w="1094" w:type="pct"/>
                  <w:vAlign w:val="center"/>
                </w:tcPr>
                <w:p>
                  <w:pPr>
                    <w:widowControl/>
                    <w:jc w:val="center"/>
                    <w:rPr>
                      <w:szCs w:val="21"/>
                    </w:rPr>
                  </w:pPr>
                  <w:r>
                    <w:rPr>
                      <w:color w:val="000000"/>
                      <w:kern w:val="0"/>
                      <w:szCs w:val="21"/>
                    </w:rPr>
                    <w:t>油压机</w:t>
                  </w:r>
                </w:p>
              </w:tc>
              <w:tc>
                <w:tcPr>
                  <w:tcW w:w="865" w:type="pct"/>
                  <w:vAlign w:val="center"/>
                </w:tcPr>
                <w:p>
                  <w:pPr>
                    <w:widowControl/>
                    <w:jc w:val="center"/>
                    <w:rPr>
                      <w:szCs w:val="21"/>
                    </w:rPr>
                  </w:pPr>
                  <w:r>
                    <w:rPr>
                      <w:color w:val="000000"/>
                      <w:kern w:val="0"/>
                      <w:szCs w:val="21"/>
                    </w:rPr>
                    <w:t>1</w:t>
                  </w:r>
                </w:p>
              </w:tc>
              <w:tc>
                <w:tcPr>
                  <w:tcW w:w="774" w:type="pct"/>
                  <w:vAlign w:val="center"/>
                </w:tcPr>
                <w:p>
                  <w:pPr>
                    <w:adjustRightInd w:val="0"/>
                    <w:snapToGrid w:val="0"/>
                    <w:jc w:val="center"/>
                    <w:rPr>
                      <w:szCs w:val="21"/>
                    </w:rPr>
                  </w:pPr>
                  <w:r>
                    <w:rPr>
                      <w:szCs w:val="21"/>
                    </w:rPr>
                    <w:t>80</w:t>
                  </w:r>
                </w:p>
              </w:tc>
              <w:tc>
                <w:tcPr>
                  <w:tcW w:w="805" w:type="pct"/>
                  <w:vMerge w:val="continue"/>
                  <w:vAlign w:val="center"/>
                </w:tcPr>
                <w:p>
                  <w:pPr>
                    <w:adjustRightInd w:val="0"/>
                    <w:snapToGrid w:val="0"/>
                    <w:jc w:val="center"/>
                    <w:rPr>
                      <w:szCs w:val="21"/>
                    </w:rPr>
                  </w:pPr>
                </w:p>
              </w:tc>
              <w:tc>
                <w:tcPr>
                  <w:tcW w:w="899" w:type="pct"/>
                  <w:gridSpan w:val="2"/>
                  <w:vAlign w:val="center"/>
                </w:tcPr>
                <w:p>
                  <w:pPr>
                    <w:jc w:val="center"/>
                    <w:rPr>
                      <w:szCs w:val="21"/>
                    </w:rPr>
                  </w:pPr>
                  <w:r>
                    <w:rPr>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2" w:type="pct"/>
                <w:trHeight w:val="340" w:hRule="atLeast"/>
                <w:jc w:val="center"/>
              </w:trPr>
              <w:tc>
                <w:tcPr>
                  <w:tcW w:w="882" w:type="dxa"/>
                  <w:vAlign w:val="center"/>
                </w:tcPr>
                <w:p>
                  <w:pPr>
                    <w:keepNext w:val="0"/>
                    <w:keepLines w:val="0"/>
                    <w:widowControl/>
                    <w:suppressLineNumbers w:val="0"/>
                    <w:jc w:val="center"/>
                    <w:textAlignment w:val="center"/>
                    <w:rPr>
                      <w:rFonts w:hint="default" w:ascii="Times New Roman" w:hAnsi="Times New Roman" w:cs="Times New Roman"/>
                      <w:bCs/>
                      <w:szCs w:val="21"/>
                    </w:rPr>
                  </w:pPr>
                  <w:r>
                    <w:rPr>
                      <w:rFonts w:hint="default" w:ascii="Times New Roman" w:hAnsi="Times New Roman" w:eastAsia="宋体" w:cs="Times New Roman"/>
                      <w:i w:val="0"/>
                      <w:color w:val="000000"/>
                      <w:kern w:val="0"/>
                      <w:sz w:val="22"/>
                      <w:szCs w:val="22"/>
                      <w:u w:val="none"/>
                      <w:lang w:val="en-US" w:eastAsia="zh-CN" w:bidi="ar"/>
                    </w:rPr>
                    <w:t>3</w:t>
                  </w:r>
                </w:p>
              </w:tc>
              <w:tc>
                <w:tcPr>
                  <w:tcW w:w="1094" w:type="pct"/>
                  <w:vAlign w:val="center"/>
                </w:tcPr>
                <w:p>
                  <w:pPr>
                    <w:widowControl/>
                    <w:jc w:val="center"/>
                    <w:rPr>
                      <w:szCs w:val="21"/>
                    </w:rPr>
                  </w:pPr>
                  <w:r>
                    <w:rPr>
                      <w:color w:val="000000"/>
                      <w:kern w:val="0"/>
                      <w:szCs w:val="21"/>
                    </w:rPr>
                    <w:t>加热炉</w:t>
                  </w:r>
                </w:p>
              </w:tc>
              <w:tc>
                <w:tcPr>
                  <w:tcW w:w="865" w:type="pct"/>
                  <w:vAlign w:val="center"/>
                </w:tcPr>
                <w:p>
                  <w:pPr>
                    <w:widowControl/>
                    <w:jc w:val="center"/>
                    <w:rPr>
                      <w:szCs w:val="21"/>
                    </w:rPr>
                  </w:pPr>
                  <w:r>
                    <w:rPr>
                      <w:color w:val="000000"/>
                      <w:kern w:val="0"/>
                      <w:szCs w:val="21"/>
                    </w:rPr>
                    <w:t>4</w:t>
                  </w:r>
                </w:p>
              </w:tc>
              <w:tc>
                <w:tcPr>
                  <w:tcW w:w="774" w:type="pct"/>
                  <w:vAlign w:val="center"/>
                </w:tcPr>
                <w:p>
                  <w:pPr>
                    <w:adjustRightInd w:val="0"/>
                    <w:snapToGrid w:val="0"/>
                    <w:jc w:val="center"/>
                    <w:rPr>
                      <w:szCs w:val="21"/>
                    </w:rPr>
                  </w:pPr>
                  <w:r>
                    <w:rPr>
                      <w:rFonts w:hint="eastAsia"/>
                      <w:szCs w:val="21"/>
                    </w:rPr>
                    <w:t>7</w:t>
                  </w:r>
                  <w:r>
                    <w:rPr>
                      <w:szCs w:val="21"/>
                    </w:rPr>
                    <w:t>5</w:t>
                  </w:r>
                </w:p>
              </w:tc>
              <w:tc>
                <w:tcPr>
                  <w:tcW w:w="805" w:type="pct"/>
                  <w:vMerge w:val="continue"/>
                  <w:vAlign w:val="center"/>
                </w:tcPr>
                <w:p>
                  <w:pPr>
                    <w:adjustRightInd w:val="0"/>
                    <w:snapToGrid w:val="0"/>
                    <w:jc w:val="center"/>
                    <w:rPr>
                      <w:szCs w:val="21"/>
                    </w:rPr>
                  </w:pPr>
                </w:p>
              </w:tc>
              <w:tc>
                <w:tcPr>
                  <w:tcW w:w="887" w:type="pct"/>
                  <w:vAlign w:val="center"/>
                </w:tcPr>
                <w:p>
                  <w:pPr>
                    <w:jc w:val="center"/>
                    <w:rPr>
                      <w:szCs w:val="21"/>
                    </w:rPr>
                  </w:pPr>
                  <w:r>
                    <w:rPr>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2" w:type="pct"/>
                <w:trHeight w:val="340" w:hRule="atLeast"/>
                <w:jc w:val="center"/>
              </w:trPr>
              <w:tc>
                <w:tcPr>
                  <w:tcW w:w="882" w:type="dxa"/>
                  <w:vAlign w:val="center"/>
                </w:tcPr>
                <w:p>
                  <w:pPr>
                    <w:keepNext w:val="0"/>
                    <w:keepLines w:val="0"/>
                    <w:widowControl/>
                    <w:suppressLineNumbers w:val="0"/>
                    <w:jc w:val="center"/>
                    <w:textAlignment w:val="center"/>
                    <w:rPr>
                      <w:rFonts w:hint="default" w:ascii="Times New Roman" w:hAnsi="Times New Roman" w:cs="Times New Roman"/>
                      <w:bCs/>
                      <w:szCs w:val="21"/>
                    </w:rPr>
                  </w:pPr>
                  <w:r>
                    <w:rPr>
                      <w:rFonts w:hint="default" w:ascii="Times New Roman" w:hAnsi="Times New Roman" w:eastAsia="宋体" w:cs="Times New Roman"/>
                      <w:i w:val="0"/>
                      <w:color w:val="000000"/>
                      <w:kern w:val="0"/>
                      <w:sz w:val="22"/>
                      <w:szCs w:val="22"/>
                      <w:u w:val="none"/>
                      <w:lang w:val="en-US" w:eastAsia="zh-CN" w:bidi="ar"/>
                    </w:rPr>
                    <w:t>4</w:t>
                  </w:r>
                </w:p>
              </w:tc>
              <w:tc>
                <w:tcPr>
                  <w:tcW w:w="1094" w:type="pct"/>
                  <w:vAlign w:val="center"/>
                </w:tcPr>
                <w:p>
                  <w:pPr>
                    <w:widowControl/>
                    <w:jc w:val="center"/>
                    <w:rPr>
                      <w:szCs w:val="21"/>
                    </w:rPr>
                  </w:pPr>
                  <w:r>
                    <w:rPr>
                      <w:color w:val="000000"/>
                      <w:kern w:val="0"/>
                      <w:szCs w:val="21"/>
                    </w:rPr>
                    <w:t>锯床</w:t>
                  </w:r>
                </w:p>
              </w:tc>
              <w:tc>
                <w:tcPr>
                  <w:tcW w:w="865" w:type="pct"/>
                  <w:vAlign w:val="center"/>
                </w:tcPr>
                <w:p>
                  <w:pPr>
                    <w:widowControl/>
                    <w:jc w:val="center"/>
                    <w:rPr>
                      <w:szCs w:val="21"/>
                    </w:rPr>
                  </w:pPr>
                  <w:r>
                    <w:rPr>
                      <w:color w:val="000000"/>
                      <w:kern w:val="0"/>
                      <w:szCs w:val="21"/>
                    </w:rPr>
                    <w:t>10</w:t>
                  </w:r>
                </w:p>
              </w:tc>
              <w:tc>
                <w:tcPr>
                  <w:tcW w:w="774" w:type="pct"/>
                  <w:vAlign w:val="center"/>
                </w:tcPr>
                <w:p>
                  <w:pPr>
                    <w:adjustRightInd w:val="0"/>
                    <w:snapToGrid w:val="0"/>
                    <w:jc w:val="center"/>
                    <w:rPr>
                      <w:szCs w:val="21"/>
                    </w:rPr>
                  </w:pPr>
                  <w:r>
                    <w:rPr>
                      <w:szCs w:val="21"/>
                    </w:rPr>
                    <w:t>80</w:t>
                  </w:r>
                </w:p>
              </w:tc>
              <w:tc>
                <w:tcPr>
                  <w:tcW w:w="805" w:type="pct"/>
                  <w:vMerge w:val="continue"/>
                  <w:vAlign w:val="center"/>
                </w:tcPr>
                <w:p>
                  <w:pPr>
                    <w:adjustRightInd w:val="0"/>
                    <w:snapToGrid w:val="0"/>
                    <w:jc w:val="center"/>
                    <w:rPr>
                      <w:szCs w:val="21"/>
                    </w:rPr>
                  </w:pPr>
                </w:p>
              </w:tc>
              <w:tc>
                <w:tcPr>
                  <w:tcW w:w="887" w:type="pct"/>
                  <w:vAlign w:val="center"/>
                </w:tcPr>
                <w:p>
                  <w:pPr>
                    <w:jc w:val="center"/>
                    <w:rPr>
                      <w:szCs w:val="21"/>
                    </w:rPr>
                  </w:pPr>
                  <w:r>
                    <w:rPr>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2" w:type="pct"/>
                <w:trHeight w:val="340" w:hRule="atLeast"/>
                <w:jc w:val="center"/>
              </w:trPr>
              <w:tc>
                <w:tcPr>
                  <w:tcW w:w="882" w:type="dxa"/>
                  <w:vAlign w:val="center"/>
                </w:tcPr>
                <w:p>
                  <w:pPr>
                    <w:keepNext w:val="0"/>
                    <w:keepLines w:val="0"/>
                    <w:widowControl/>
                    <w:suppressLineNumbers w:val="0"/>
                    <w:jc w:val="center"/>
                    <w:textAlignment w:val="center"/>
                    <w:rPr>
                      <w:rFonts w:hint="default" w:ascii="Times New Roman" w:hAnsi="Times New Roman" w:cs="Times New Roman"/>
                      <w:bCs/>
                      <w:szCs w:val="21"/>
                    </w:rPr>
                  </w:pPr>
                  <w:r>
                    <w:rPr>
                      <w:rFonts w:hint="default" w:ascii="Times New Roman" w:hAnsi="Times New Roman" w:eastAsia="宋体" w:cs="Times New Roman"/>
                      <w:i w:val="0"/>
                      <w:color w:val="000000"/>
                      <w:kern w:val="0"/>
                      <w:sz w:val="22"/>
                      <w:szCs w:val="22"/>
                      <w:u w:val="none"/>
                      <w:lang w:val="en-US" w:eastAsia="zh-CN" w:bidi="ar"/>
                    </w:rPr>
                    <w:t>5</w:t>
                  </w:r>
                </w:p>
              </w:tc>
              <w:tc>
                <w:tcPr>
                  <w:tcW w:w="1094" w:type="pct"/>
                  <w:vAlign w:val="center"/>
                </w:tcPr>
                <w:p>
                  <w:pPr>
                    <w:widowControl/>
                    <w:jc w:val="center"/>
                    <w:rPr>
                      <w:szCs w:val="21"/>
                    </w:rPr>
                  </w:pPr>
                  <w:r>
                    <w:rPr>
                      <w:color w:val="000000"/>
                      <w:kern w:val="0"/>
                      <w:szCs w:val="21"/>
                    </w:rPr>
                    <w:t>退火炉</w:t>
                  </w:r>
                </w:p>
              </w:tc>
              <w:tc>
                <w:tcPr>
                  <w:tcW w:w="865" w:type="pct"/>
                  <w:vAlign w:val="center"/>
                </w:tcPr>
                <w:p>
                  <w:pPr>
                    <w:widowControl/>
                    <w:jc w:val="center"/>
                    <w:rPr>
                      <w:szCs w:val="21"/>
                    </w:rPr>
                  </w:pPr>
                  <w:r>
                    <w:rPr>
                      <w:color w:val="000000"/>
                      <w:kern w:val="0"/>
                      <w:szCs w:val="21"/>
                    </w:rPr>
                    <w:t>4</w:t>
                  </w:r>
                </w:p>
              </w:tc>
              <w:tc>
                <w:tcPr>
                  <w:tcW w:w="774" w:type="pct"/>
                  <w:vAlign w:val="center"/>
                </w:tcPr>
                <w:p>
                  <w:pPr>
                    <w:adjustRightInd w:val="0"/>
                    <w:snapToGrid w:val="0"/>
                    <w:jc w:val="center"/>
                    <w:rPr>
                      <w:szCs w:val="21"/>
                    </w:rPr>
                  </w:pPr>
                  <w:r>
                    <w:rPr>
                      <w:rFonts w:hint="eastAsia"/>
                      <w:szCs w:val="21"/>
                    </w:rPr>
                    <w:t>8</w:t>
                  </w:r>
                  <w:r>
                    <w:rPr>
                      <w:szCs w:val="21"/>
                    </w:rPr>
                    <w:t>0</w:t>
                  </w:r>
                </w:p>
              </w:tc>
              <w:tc>
                <w:tcPr>
                  <w:tcW w:w="805" w:type="pct"/>
                  <w:vMerge w:val="continue"/>
                  <w:vAlign w:val="center"/>
                </w:tcPr>
                <w:p>
                  <w:pPr>
                    <w:adjustRightInd w:val="0"/>
                    <w:snapToGrid w:val="0"/>
                    <w:jc w:val="center"/>
                    <w:rPr>
                      <w:szCs w:val="21"/>
                    </w:rPr>
                  </w:pPr>
                </w:p>
              </w:tc>
              <w:tc>
                <w:tcPr>
                  <w:tcW w:w="887" w:type="pct"/>
                  <w:vAlign w:val="center"/>
                </w:tcPr>
                <w:p>
                  <w:pPr>
                    <w:jc w:val="center"/>
                    <w:rPr>
                      <w:szCs w:val="21"/>
                    </w:rPr>
                  </w:pPr>
                  <w:r>
                    <w:rPr>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2" w:type="pct"/>
                <w:trHeight w:val="340" w:hRule="atLeast"/>
                <w:jc w:val="center"/>
              </w:trPr>
              <w:tc>
                <w:tcPr>
                  <w:tcW w:w="882" w:type="dxa"/>
                  <w:vAlign w:val="center"/>
                </w:tcPr>
                <w:p>
                  <w:pPr>
                    <w:keepNext w:val="0"/>
                    <w:keepLines w:val="0"/>
                    <w:widowControl/>
                    <w:suppressLineNumbers w:val="0"/>
                    <w:jc w:val="center"/>
                    <w:textAlignment w:val="center"/>
                    <w:rPr>
                      <w:rFonts w:hint="default" w:ascii="Times New Roman" w:hAnsi="Times New Roman" w:cs="Times New Roman"/>
                      <w:bCs/>
                      <w:szCs w:val="21"/>
                    </w:rPr>
                  </w:pPr>
                  <w:r>
                    <w:rPr>
                      <w:rFonts w:hint="default" w:ascii="Times New Roman" w:hAnsi="Times New Roman" w:eastAsia="宋体" w:cs="Times New Roman"/>
                      <w:i w:val="0"/>
                      <w:color w:val="000000"/>
                      <w:kern w:val="0"/>
                      <w:sz w:val="22"/>
                      <w:szCs w:val="22"/>
                      <w:u w:val="none"/>
                      <w:lang w:val="en-US" w:eastAsia="zh-CN" w:bidi="ar"/>
                    </w:rPr>
                    <w:t>6</w:t>
                  </w:r>
                </w:p>
              </w:tc>
              <w:tc>
                <w:tcPr>
                  <w:tcW w:w="1094" w:type="pct"/>
                  <w:vAlign w:val="center"/>
                </w:tcPr>
                <w:p>
                  <w:pPr>
                    <w:widowControl/>
                    <w:jc w:val="center"/>
                    <w:rPr>
                      <w:color w:val="000000"/>
                      <w:kern w:val="0"/>
                      <w:szCs w:val="21"/>
                    </w:rPr>
                  </w:pPr>
                  <w:r>
                    <w:rPr>
                      <w:color w:val="000000"/>
                      <w:kern w:val="0"/>
                      <w:szCs w:val="21"/>
                    </w:rPr>
                    <w:t>数控车床</w:t>
                  </w:r>
                </w:p>
              </w:tc>
              <w:tc>
                <w:tcPr>
                  <w:tcW w:w="865" w:type="pct"/>
                  <w:vAlign w:val="center"/>
                </w:tcPr>
                <w:p>
                  <w:pPr>
                    <w:widowControl/>
                    <w:jc w:val="center"/>
                    <w:rPr>
                      <w:szCs w:val="21"/>
                    </w:rPr>
                  </w:pPr>
                  <w:r>
                    <w:rPr>
                      <w:color w:val="000000"/>
                      <w:kern w:val="0"/>
                      <w:szCs w:val="21"/>
                    </w:rPr>
                    <w:t>10</w:t>
                  </w:r>
                </w:p>
              </w:tc>
              <w:tc>
                <w:tcPr>
                  <w:tcW w:w="774" w:type="pct"/>
                  <w:vAlign w:val="center"/>
                </w:tcPr>
                <w:p>
                  <w:pPr>
                    <w:adjustRightInd w:val="0"/>
                    <w:snapToGrid w:val="0"/>
                    <w:jc w:val="center"/>
                    <w:rPr>
                      <w:szCs w:val="21"/>
                    </w:rPr>
                  </w:pPr>
                  <w:r>
                    <w:rPr>
                      <w:rFonts w:hint="eastAsia"/>
                      <w:szCs w:val="21"/>
                    </w:rPr>
                    <w:t>8</w:t>
                  </w:r>
                  <w:r>
                    <w:rPr>
                      <w:szCs w:val="21"/>
                    </w:rPr>
                    <w:t>5</w:t>
                  </w:r>
                </w:p>
              </w:tc>
              <w:tc>
                <w:tcPr>
                  <w:tcW w:w="805" w:type="pct"/>
                  <w:vMerge w:val="continue"/>
                  <w:vAlign w:val="center"/>
                </w:tcPr>
                <w:p>
                  <w:pPr>
                    <w:adjustRightInd w:val="0"/>
                    <w:snapToGrid w:val="0"/>
                    <w:jc w:val="center"/>
                    <w:rPr>
                      <w:szCs w:val="21"/>
                    </w:rPr>
                  </w:pPr>
                </w:p>
              </w:tc>
              <w:tc>
                <w:tcPr>
                  <w:tcW w:w="887" w:type="pct"/>
                  <w:vAlign w:val="center"/>
                </w:tcPr>
                <w:p>
                  <w:pPr>
                    <w:jc w:val="center"/>
                    <w:rPr>
                      <w:szCs w:val="21"/>
                    </w:rPr>
                  </w:pPr>
                  <w:r>
                    <w:rPr>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2" w:type="pct"/>
                <w:trHeight w:val="340" w:hRule="atLeast"/>
                <w:jc w:val="center"/>
              </w:trPr>
              <w:tc>
                <w:tcPr>
                  <w:tcW w:w="882" w:type="dxa"/>
                  <w:vAlign w:val="center"/>
                </w:tcPr>
                <w:p>
                  <w:pPr>
                    <w:keepNext w:val="0"/>
                    <w:keepLines w:val="0"/>
                    <w:widowControl/>
                    <w:suppressLineNumbers w:val="0"/>
                    <w:jc w:val="center"/>
                    <w:textAlignment w:val="center"/>
                    <w:rPr>
                      <w:rFonts w:hint="default" w:ascii="Times New Roman" w:hAnsi="Times New Roman" w:cs="Times New Roman"/>
                      <w:bCs/>
                      <w:szCs w:val="21"/>
                    </w:rPr>
                  </w:pPr>
                  <w:r>
                    <w:rPr>
                      <w:rFonts w:hint="default" w:ascii="Times New Roman" w:hAnsi="Times New Roman" w:eastAsia="宋体" w:cs="Times New Roman"/>
                      <w:i w:val="0"/>
                      <w:color w:val="000000"/>
                      <w:kern w:val="0"/>
                      <w:sz w:val="22"/>
                      <w:szCs w:val="22"/>
                      <w:u w:val="none"/>
                      <w:lang w:val="en-US" w:eastAsia="zh-CN" w:bidi="ar"/>
                    </w:rPr>
                    <w:t>7</w:t>
                  </w:r>
                </w:p>
              </w:tc>
              <w:tc>
                <w:tcPr>
                  <w:tcW w:w="1094" w:type="pct"/>
                  <w:vAlign w:val="center"/>
                </w:tcPr>
                <w:p>
                  <w:pPr>
                    <w:widowControl/>
                    <w:jc w:val="center"/>
                    <w:rPr>
                      <w:color w:val="000000"/>
                      <w:kern w:val="0"/>
                      <w:szCs w:val="21"/>
                    </w:rPr>
                  </w:pPr>
                  <w:r>
                    <w:rPr>
                      <w:color w:val="000000"/>
                      <w:kern w:val="0"/>
                      <w:szCs w:val="21"/>
                    </w:rPr>
                    <w:t>磨床</w:t>
                  </w:r>
                </w:p>
              </w:tc>
              <w:tc>
                <w:tcPr>
                  <w:tcW w:w="865" w:type="pct"/>
                  <w:vAlign w:val="center"/>
                </w:tcPr>
                <w:p>
                  <w:pPr>
                    <w:widowControl/>
                    <w:jc w:val="center"/>
                    <w:rPr>
                      <w:szCs w:val="21"/>
                    </w:rPr>
                  </w:pPr>
                  <w:r>
                    <w:rPr>
                      <w:color w:val="000000"/>
                      <w:kern w:val="0"/>
                      <w:szCs w:val="21"/>
                    </w:rPr>
                    <w:t>6</w:t>
                  </w:r>
                </w:p>
              </w:tc>
              <w:tc>
                <w:tcPr>
                  <w:tcW w:w="774" w:type="pct"/>
                  <w:vAlign w:val="center"/>
                </w:tcPr>
                <w:p>
                  <w:pPr>
                    <w:adjustRightInd w:val="0"/>
                    <w:snapToGrid w:val="0"/>
                    <w:jc w:val="center"/>
                    <w:rPr>
                      <w:szCs w:val="21"/>
                    </w:rPr>
                  </w:pPr>
                  <w:r>
                    <w:rPr>
                      <w:szCs w:val="21"/>
                    </w:rPr>
                    <w:t>85</w:t>
                  </w:r>
                </w:p>
              </w:tc>
              <w:tc>
                <w:tcPr>
                  <w:tcW w:w="805" w:type="pct"/>
                  <w:vMerge w:val="continue"/>
                  <w:vAlign w:val="center"/>
                </w:tcPr>
                <w:p>
                  <w:pPr>
                    <w:adjustRightInd w:val="0"/>
                    <w:snapToGrid w:val="0"/>
                    <w:jc w:val="center"/>
                    <w:rPr>
                      <w:szCs w:val="21"/>
                    </w:rPr>
                  </w:pPr>
                </w:p>
              </w:tc>
              <w:tc>
                <w:tcPr>
                  <w:tcW w:w="887" w:type="pct"/>
                  <w:vAlign w:val="center"/>
                </w:tcPr>
                <w:p>
                  <w:pPr>
                    <w:jc w:val="center"/>
                    <w:rPr>
                      <w:szCs w:val="21"/>
                    </w:rPr>
                  </w:pPr>
                  <w:r>
                    <w:rPr>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2" w:type="pct"/>
                <w:trHeight w:val="340" w:hRule="atLeast"/>
                <w:jc w:val="center"/>
              </w:trPr>
              <w:tc>
                <w:tcPr>
                  <w:tcW w:w="882" w:type="dxa"/>
                  <w:vAlign w:val="center"/>
                </w:tcPr>
                <w:p>
                  <w:pPr>
                    <w:keepNext w:val="0"/>
                    <w:keepLines w:val="0"/>
                    <w:widowControl/>
                    <w:suppressLineNumbers w:val="0"/>
                    <w:jc w:val="center"/>
                    <w:textAlignment w:val="center"/>
                    <w:rPr>
                      <w:rFonts w:hint="default" w:ascii="Times New Roman" w:hAnsi="Times New Roman" w:cs="Times New Roman"/>
                      <w:bCs/>
                      <w:szCs w:val="21"/>
                    </w:rPr>
                  </w:pPr>
                  <w:r>
                    <w:rPr>
                      <w:rFonts w:hint="default" w:ascii="Times New Roman" w:hAnsi="Times New Roman" w:eastAsia="宋体" w:cs="Times New Roman"/>
                      <w:i w:val="0"/>
                      <w:color w:val="000000"/>
                      <w:kern w:val="0"/>
                      <w:sz w:val="22"/>
                      <w:szCs w:val="22"/>
                      <w:u w:val="none"/>
                      <w:lang w:val="en-US" w:eastAsia="zh-CN" w:bidi="ar"/>
                    </w:rPr>
                    <w:t>8</w:t>
                  </w:r>
                </w:p>
              </w:tc>
              <w:tc>
                <w:tcPr>
                  <w:tcW w:w="1094" w:type="pct"/>
                  <w:vAlign w:val="center"/>
                </w:tcPr>
                <w:p>
                  <w:pPr>
                    <w:widowControl/>
                    <w:jc w:val="center"/>
                    <w:rPr>
                      <w:color w:val="000000"/>
                      <w:kern w:val="0"/>
                      <w:szCs w:val="21"/>
                    </w:rPr>
                  </w:pPr>
                  <w:r>
                    <w:rPr>
                      <w:color w:val="000000"/>
                      <w:kern w:val="0"/>
                      <w:szCs w:val="21"/>
                    </w:rPr>
                    <w:t>淬火机床</w:t>
                  </w:r>
                </w:p>
              </w:tc>
              <w:tc>
                <w:tcPr>
                  <w:tcW w:w="865" w:type="pct"/>
                  <w:vAlign w:val="center"/>
                </w:tcPr>
                <w:p>
                  <w:pPr>
                    <w:widowControl/>
                    <w:jc w:val="center"/>
                    <w:rPr>
                      <w:szCs w:val="21"/>
                    </w:rPr>
                  </w:pPr>
                  <w:r>
                    <w:rPr>
                      <w:color w:val="000000"/>
                      <w:kern w:val="0"/>
                      <w:szCs w:val="21"/>
                    </w:rPr>
                    <w:t>3</w:t>
                  </w:r>
                </w:p>
              </w:tc>
              <w:tc>
                <w:tcPr>
                  <w:tcW w:w="774" w:type="pct"/>
                  <w:vAlign w:val="center"/>
                </w:tcPr>
                <w:p>
                  <w:pPr>
                    <w:adjustRightInd w:val="0"/>
                    <w:snapToGrid w:val="0"/>
                    <w:jc w:val="center"/>
                    <w:rPr>
                      <w:szCs w:val="21"/>
                    </w:rPr>
                  </w:pPr>
                  <w:r>
                    <w:rPr>
                      <w:rFonts w:hint="eastAsia"/>
                      <w:szCs w:val="21"/>
                    </w:rPr>
                    <w:t>7</w:t>
                  </w:r>
                  <w:r>
                    <w:rPr>
                      <w:szCs w:val="21"/>
                    </w:rPr>
                    <w:t>5</w:t>
                  </w:r>
                </w:p>
              </w:tc>
              <w:tc>
                <w:tcPr>
                  <w:tcW w:w="805" w:type="pct"/>
                  <w:vMerge w:val="continue"/>
                  <w:vAlign w:val="center"/>
                </w:tcPr>
                <w:p>
                  <w:pPr>
                    <w:adjustRightInd w:val="0"/>
                    <w:snapToGrid w:val="0"/>
                    <w:jc w:val="center"/>
                    <w:rPr>
                      <w:szCs w:val="21"/>
                    </w:rPr>
                  </w:pPr>
                </w:p>
              </w:tc>
              <w:tc>
                <w:tcPr>
                  <w:tcW w:w="887" w:type="pct"/>
                  <w:vAlign w:val="center"/>
                </w:tcPr>
                <w:p>
                  <w:pPr>
                    <w:jc w:val="center"/>
                    <w:rPr>
                      <w:szCs w:val="21"/>
                    </w:rPr>
                  </w:pPr>
                  <w:r>
                    <w:rPr>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2" w:type="pct"/>
                <w:trHeight w:val="340" w:hRule="atLeast"/>
                <w:jc w:val="center"/>
              </w:trPr>
              <w:tc>
                <w:tcPr>
                  <w:tcW w:w="882" w:type="dxa"/>
                  <w:vAlign w:val="center"/>
                </w:tcPr>
                <w:p>
                  <w:pPr>
                    <w:keepNext w:val="0"/>
                    <w:keepLines w:val="0"/>
                    <w:widowControl/>
                    <w:suppressLineNumbers w:val="0"/>
                    <w:jc w:val="center"/>
                    <w:textAlignment w:val="center"/>
                    <w:rPr>
                      <w:rFonts w:hint="default" w:ascii="Times New Roman" w:hAnsi="Times New Roman" w:cs="Times New Roman"/>
                      <w:bCs/>
                      <w:szCs w:val="21"/>
                    </w:rPr>
                  </w:pPr>
                  <w:r>
                    <w:rPr>
                      <w:rFonts w:hint="default" w:ascii="Times New Roman" w:hAnsi="Times New Roman" w:eastAsia="宋体" w:cs="Times New Roman"/>
                      <w:i w:val="0"/>
                      <w:color w:val="000000"/>
                      <w:kern w:val="0"/>
                      <w:sz w:val="22"/>
                      <w:szCs w:val="22"/>
                      <w:u w:val="none"/>
                      <w:lang w:val="en-US" w:eastAsia="zh-CN" w:bidi="ar"/>
                    </w:rPr>
                    <w:t>9</w:t>
                  </w:r>
                </w:p>
              </w:tc>
              <w:tc>
                <w:tcPr>
                  <w:tcW w:w="1094" w:type="pct"/>
                  <w:vAlign w:val="center"/>
                </w:tcPr>
                <w:p>
                  <w:pPr>
                    <w:widowControl/>
                    <w:jc w:val="center"/>
                    <w:rPr>
                      <w:color w:val="000000"/>
                      <w:kern w:val="0"/>
                      <w:szCs w:val="21"/>
                    </w:rPr>
                  </w:pPr>
                  <w:r>
                    <w:rPr>
                      <w:color w:val="000000"/>
                      <w:kern w:val="0"/>
                      <w:szCs w:val="21"/>
                    </w:rPr>
                    <w:t>回火炉</w:t>
                  </w:r>
                </w:p>
              </w:tc>
              <w:tc>
                <w:tcPr>
                  <w:tcW w:w="865" w:type="pct"/>
                  <w:vAlign w:val="center"/>
                </w:tcPr>
                <w:p>
                  <w:pPr>
                    <w:widowControl/>
                    <w:jc w:val="center"/>
                    <w:rPr>
                      <w:szCs w:val="21"/>
                    </w:rPr>
                  </w:pPr>
                  <w:r>
                    <w:rPr>
                      <w:color w:val="000000"/>
                      <w:kern w:val="0"/>
                      <w:szCs w:val="21"/>
                    </w:rPr>
                    <w:t>4</w:t>
                  </w:r>
                </w:p>
              </w:tc>
              <w:tc>
                <w:tcPr>
                  <w:tcW w:w="774" w:type="pct"/>
                  <w:vAlign w:val="center"/>
                </w:tcPr>
                <w:p>
                  <w:pPr>
                    <w:adjustRightInd w:val="0"/>
                    <w:snapToGrid w:val="0"/>
                    <w:jc w:val="center"/>
                    <w:rPr>
                      <w:szCs w:val="21"/>
                    </w:rPr>
                  </w:pPr>
                  <w:r>
                    <w:rPr>
                      <w:rFonts w:hint="eastAsia"/>
                      <w:szCs w:val="21"/>
                    </w:rPr>
                    <w:t>7</w:t>
                  </w:r>
                  <w:r>
                    <w:rPr>
                      <w:szCs w:val="21"/>
                    </w:rPr>
                    <w:t>5</w:t>
                  </w:r>
                </w:p>
              </w:tc>
              <w:tc>
                <w:tcPr>
                  <w:tcW w:w="805" w:type="pct"/>
                  <w:vMerge w:val="continue"/>
                  <w:vAlign w:val="center"/>
                </w:tcPr>
                <w:p>
                  <w:pPr>
                    <w:adjustRightInd w:val="0"/>
                    <w:snapToGrid w:val="0"/>
                    <w:jc w:val="center"/>
                    <w:rPr>
                      <w:szCs w:val="21"/>
                    </w:rPr>
                  </w:pPr>
                </w:p>
              </w:tc>
              <w:tc>
                <w:tcPr>
                  <w:tcW w:w="887" w:type="pct"/>
                  <w:vAlign w:val="center"/>
                </w:tcPr>
                <w:p>
                  <w:pPr>
                    <w:jc w:val="center"/>
                    <w:rPr>
                      <w:szCs w:val="21"/>
                    </w:rPr>
                  </w:pPr>
                  <w:r>
                    <w:rPr>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2" w:type="pct"/>
                <w:trHeight w:val="340" w:hRule="atLeast"/>
                <w:jc w:val="center"/>
              </w:trPr>
              <w:tc>
                <w:tcPr>
                  <w:tcW w:w="882" w:type="dxa"/>
                  <w:vAlign w:val="center"/>
                </w:tcPr>
                <w:p>
                  <w:pPr>
                    <w:keepNext w:val="0"/>
                    <w:keepLines w:val="0"/>
                    <w:widowControl/>
                    <w:suppressLineNumbers w:val="0"/>
                    <w:jc w:val="center"/>
                    <w:textAlignment w:val="center"/>
                    <w:rPr>
                      <w:rFonts w:hint="default" w:ascii="Times New Roman" w:hAnsi="Times New Roman" w:cs="Times New Roman"/>
                      <w:bCs/>
                      <w:szCs w:val="21"/>
                    </w:rPr>
                  </w:pPr>
                  <w:r>
                    <w:rPr>
                      <w:rFonts w:hint="default" w:ascii="Times New Roman" w:hAnsi="Times New Roman" w:eastAsia="宋体" w:cs="Times New Roman"/>
                      <w:i w:val="0"/>
                      <w:color w:val="000000"/>
                      <w:kern w:val="0"/>
                      <w:sz w:val="22"/>
                      <w:szCs w:val="22"/>
                      <w:u w:val="none"/>
                      <w:lang w:val="en-US" w:eastAsia="zh-CN" w:bidi="ar"/>
                    </w:rPr>
                    <w:t>10</w:t>
                  </w:r>
                </w:p>
              </w:tc>
              <w:tc>
                <w:tcPr>
                  <w:tcW w:w="1094" w:type="pct"/>
                  <w:vAlign w:val="center"/>
                </w:tcPr>
                <w:p>
                  <w:pPr>
                    <w:widowControl/>
                    <w:jc w:val="center"/>
                    <w:rPr>
                      <w:color w:val="000000"/>
                      <w:kern w:val="0"/>
                      <w:szCs w:val="21"/>
                    </w:rPr>
                  </w:pPr>
                  <w:r>
                    <w:rPr>
                      <w:color w:val="000000"/>
                      <w:kern w:val="0"/>
                      <w:szCs w:val="21"/>
                    </w:rPr>
                    <w:t>铣床</w:t>
                  </w:r>
                </w:p>
              </w:tc>
              <w:tc>
                <w:tcPr>
                  <w:tcW w:w="865" w:type="pct"/>
                  <w:vAlign w:val="center"/>
                </w:tcPr>
                <w:p>
                  <w:pPr>
                    <w:widowControl/>
                    <w:jc w:val="center"/>
                    <w:rPr>
                      <w:szCs w:val="21"/>
                    </w:rPr>
                  </w:pPr>
                  <w:r>
                    <w:rPr>
                      <w:color w:val="000000"/>
                      <w:kern w:val="0"/>
                      <w:szCs w:val="21"/>
                    </w:rPr>
                    <w:t>2</w:t>
                  </w:r>
                </w:p>
              </w:tc>
              <w:tc>
                <w:tcPr>
                  <w:tcW w:w="774" w:type="pct"/>
                  <w:vAlign w:val="center"/>
                </w:tcPr>
                <w:p>
                  <w:pPr>
                    <w:adjustRightInd w:val="0"/>
                    <w:snapToGrid w:val="0"/>
                    <w:jc w:val="center"/>
                    <w:rPr>
                      <w:szCs w:val="21"/>
                    </w:rPr>
                  </w:pPr>
                  <w:r>
                    <w:rPr>
                      <w:rFonts w:hint="eastAsia"/>
                      <w:szCs w:val="21"/>
                    </w:rPr>
                    <w:t>8</w:t>
                  </w:r>
                  <w:r>
                    <w:rPr>
                      <w:szCs w:val="21"/>
                    </w:rPr>
                    <w:t>0</w:t>
                  </w:r>
                </w:p>
              </w:tc>
              <w:tc>
                <w:tcPr>
                  <w:tcW w:w="805" w:type="pct"/>
                  <w:vMerge w:val="continue"/>
                  <w:vAlign w:val="center"/>
                </w:tcPr>
                <w:p>
                  <w:pPr>
                    <w:adjustRightInd w:val="0"/>
                    <w:snapToGrid w:val="0"/>
                    <w:jc w:val="center"/>
                    <w:rPr>
                      <w:szCs w:val="21"/>
                    </w:rPr>
                  </w:pPr>
                </w:p>
              </w:tc>
              <w:tc>
                <w:tcPr>
                  <w:tcW w:w="887" w:type="pct"/>
                  <w:vAlign w:val="center"/>
                </w:tcPr>
                <w:p>
                  <w:pPr>
                    <w:jc w:val="center"/>
                    <w:rPr>
                      <w:szCs w:val="21"/>
                    </w:rPr>
                  </w:pPr>
                  <w:r>
                    <w:rPr>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2" w:type="pct"/>
                <w:trHeight w:val="340" w:hRule="atLeast"/>
                <w:jc w:val="center"/>
              </w:trPr>
              <w:tc>
                <w:tcPr>
                  <w:tcW w:w="882" w:type="dxa"/>
                  <w:vAlign w:val="center"/>
                </w:tcPr>
                <w:p>
                  <w:pPr>
                    <w:keepNext w:val="0"/>
                    <w:keepLines w:val="0"/>
                    <w:widowControl/>
                    <w:suppressLineNumbers w:val="0"/>
                    <w:jc w:val="center"/>
                    <w:textAlignment w:val="center"/>
                    <w:rPr>
                      <w:rFonts w:hint="default" w:ascii="Times New Roman" w:hAnsi="Times New Roman" w:cs="Times New Roman"/>
                      <w:bCs/>
                      <w:szCs w:val="21"/>
                    </w:rPr>
                  </w:pPr>
                  <w:r>
                    <w:rPr>
                      <w:rFonts w:hint="default" w:ascii="Times New Roman" w:hAnsi="Times New Roman" w:eastAsia="宋体" w:cs="Times New Roman"/>
                      <w:i w:val="0"/>
                      <w:color w:val="000000"/>
                      <w:kern w:val="0"/>
                      <w:sz w:val="22"/>
                      <w:szCs w:val="22"/>
                      <w:u w:val="none"/>
                      <w:lang w:val="en-US" w:eastAsia="zh-CN" w:bidi="ar"/>
                    </w:rPr>
                    <w:t>11</w:t>
                  </w:r>
                </w:p>
              </w:tc>
              <w:tc>
                <w:tcPr>
                  <w:tcW w:w="1094" w:type="pct"/>
                  <w:vAlign w:val="center"/>
                </w:tcPr>
                <w:p>
                  <w:pPr>
                    <w:widowControl/>
                    <w:jc w:val="center"/>
                    <w:rPr>
                      <w:color w:val="000000"/>
                      <w:kern w:val="0"/>
                      <w:szCs w:val="21"/>
                    </w:rPr>
                  </w:pPr>
                  <w:r>
                    <w:rPr>
                      <w:color w:val="000000"/>
                      <w:kern w:val="0"/>
                      <w:szCs w:val="21"/>
                    </w:rPr>
                    <w:t>钻床</w:t>
                  </w:r>
                </w:p>
              </w:tc>
              <w:tc>
                <w:tcPr>
                  <w:tcW w:w="865" w:type="pct"/>
                  <w:vAlign w:val="center"/>
                </w:tcPr>
                <w:p>
                  <w:pPr>
                    <w:widowControl/>
                    <w:jc w:val="center"/>
                    <w:rPr>
                      <w:szCs w:val="21"/>
                    </w:rPr>
                  </w:pPr>
                  <w:r>
                    <w:rPr>
                      <w:color w:val="000000"/>
                      <w:kern w:val="0"/>
                      <w:szCs w:val="21"/>
                    </w:rPr>
                    <w:t>4</w:t>
                  </w:r>
                </w:p>
              </w:tc>
              <w:tc>
                <w:tcPr>
                  <w:tcW w:w="774" w:type="pct"/>
                  <w:vAlign w:val="center"/>
                </w:tcPr>
                <w:p>
                  <w:pPr>
                    <w:adjustRightInd w:val="0"/>
                    <w:snapToGrid w:val="0"/>
                    <w:jc w:val="center"/>
                    <w:rPr>
                      <w:szCs w:val="21"/>
                    </w:rPr>
                  </w:pPr>
                  <w:r>
                    <w:rPr>
                      <w:rFonts w:hint="eastAsia"/>
                      <w:szCs w:val="21"/>
                    </w:rPr>
                    <w:t>8</w:t>
                  </w:r>
                  <w:r>
                    <w:rPr>
                      <w:szCs w:val="21"/>
                    </w:rPr>
                    <w:t>5</w:t>
                  </w:r>
                </w:p>
              </w:tc>
              <w:tc>
                <w:tcPr>
                  <w:tcW w:w="805" w:type="pct"/>
                  <w:vMerge w:val="continue"/>
                  <w:vAlign w:val="center"/>
                </w:tcPr>
                <w:p>
                  <w:pPr>
                    <w:adjustRightInd w:val="0"/>
                    <w:snapToGrid w:val="0"/>
                    <w:jc w:val="center"/>
                    <w:rPr>
                      <w:szCs w:val="21"/>
                    </w:rPr>
                  </w:pPr>
                </w:p>
              </w:tc>
              <w:tc>
                <w:tcPr>
                  <w:tcW w:w="887" w:type="pct"/>
                  <w:vAlign w:val="center"/>
                </w:tcPr>
                <w:p>
                  <w:pPr>
                    <w:jc w:val="center"/>
                    <w:rPr>
                      <w:szCs w:val="21"/>
                    </w:rPr>
                  </w:pPr>
                  <w:r>
                    <w:rPr>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2" w:type="pct"/>
                <w:trHeight w:val="340" w:hRule="atLeast"/>
                <w:jc w:val="center"/>
              </w:trPr>
              <w:tc>
                <w:tcPr>
                  <w:tcW w:w="882" w:type="dxa"/>
                  <w:vAlign w:val="center"/>
                </w:tcPr>
                <w:p>
                  <w:pPr>
                    <w:keepNext w:val="0"/>
                    <w:keepLines w:val="0"/>
                    <w:widowControl/>
                    <w:suppressLineNumbers w:val="0"/>
                    <w:jc w:val="center"/>
                    <w:textAlignment w:val="center"/>
                    <w:rPr>
                      <w:rFonts w:hint="default" w:ascii="Times New Roman" w:hAnsi="Times New Roman" w:cs="Times New Roman"/>
                      <w:bCs/>
                      <w:szCs w:val="21"/>
                    </w:rPr>
                  </w:pPr>
                  <w:r>
                    <w:rPr>
                      <w:rFonts w:hint="default" w:ascii="Times New Roman" w:hAnsi="Times New Roman" w:eastAsia="宋体" w:cs="Times New Roman"/>
                      <w:i w:val="0"/>
                      <w:color w:val="000000"/>
                      <w:kern w:val="0"/>
                      <w:sz w:val="22"/>
                      <w:szCs w:val="22"/>
                      <w:u w:val="none"/>
                      <w:lang w:val="en-US" w:eastAsia="zh-CN" w:bidi="ar"/>
                    </w:rPr>
                    <w:t>12</w:t>
                  </w:r>
                </w:p>
              </w:tc>
              <w:tc>
                <w:tcPr>
                  <w:tcW w:w="1094" w:type="pct"/>
                  <w:vAlign w:val="center"/>
                </w:tcPr>
                <w:p>
                  <w:pPr>
                    <w:widowControl/>
                    <w:jc w:val="center"/>
                    <w:rPr>
                      <w:color w:val="000000"/>
                      <w:kern w:val="0"/>
                      <w:szCs w:val="21"/>
                    </w:rPr>
                  </w:pPr>
                  <w:r>
                    <w:rPr>
                      <w:color w:val="000000"/>
                      <w:kern w:val="0"/>
                      <w:szCs w:val="21"/>
                    </w:rPr>
                    <w:t>车床</w:t>
                  </w:r>
                </w:p>
              </w:tc>
              <w:tc>
                <w:tcPr>
                  <w:tcW w:w="865" w:type="pct"/>
                  <w:vAlign w:val="center"/>
                </w:tcPr>
                <w:p>
                  <w:pPr>
                    <w:widowControl/>
                    <w:jc w:val="center"/>
                    <w:rPr>
                      <w:szCs w:val="21"/>
                    </w:rPr>
                  </w:pPr>
                  <w:r>
                    <w:rPr>
                      <w:color w:val="000000"/>
                      <w:kern w:val="0"/>
                      <w:szCs w:val="21"/>
                    </w:rPr>
                    <w:t>4</w:t>
                  </w:r>
                </w:p>
              </w:tc>
              <w:tc>
                <w:tcPr>
                  <w:tcW w:w="774" w:type="pct"/>
                  <w:vAlign w:val="center"/>
                </w:tcPr>
                <w:p>
                  <w:pPr>
                    <w:adjustRightInd w:val="0"/>
                    <w:snapToGrid w:val="0"/>
                    <w:jc w:val="center"/>
                    <w:rPr>
                      <w:szCs w:val="21"/>
                    </w:rPr>
                  </w:pPr>
                  <w:r>
                    <w:rPr>
                      <w:rFonts w:hint="eastAsia"/>
                      <w:szCs w:val="21"/>
                    </w:rPr>
                    <w:t>8</w:t>
                  </w:r>
                  <w:r>
                    <w:rPr>
                      <w:szCs w:val="21"/>
                    </w:rPr>
                    <w:t>5</w:t>
                  </w:r>
                </w:p>
              </w:tc>
              <w:tc>
                <w:tcPr>
                  <w:tcW w:w="805" w:type="pct"/>
                  <w:vMerge w:val="continue"/>
                  <w:vAlign w:val="center"/>
                </w:tcPr>
                <w:p>
                  <w:pPr>
                    <w:adjustRightInd w:val="0"/>
                    <w:snapToGrid w:val="0"/>
                    <w:jc w:val="center"/>
                    <w:rPr>
                      <w:szCs w:val="21"/>
                    </w:rPr>
                  </w:pPr>
                </w:p>
              </w:tc>
              <w:tc>
                <w:tcPr>
                  <w:tcW w:w="887" w:type="pct"/>
                  <w:vAlign w:val="center"/>
                </w:tcPr>
                <w:p>
                  <w:pPr>
                    <w:jc w:val="center"/>
                    <w:rPr>
                      <w:szCs w:val="21"/>
                    </w:rPr>
                  </w:pPr>
                  <w:r>
                    <w:rPr>
                      <w:szCs w:val="21"/>
                    </w:rPr>
                    <w:t>25</w:t>
                  </w:r>
                </w:p>
              </w:tc>
            </w:tr>
          </w:tbl>
          <w:p>
            <w:pPr>
              <w:spacing w:line="360" w:lineRule="auto"/>
              <w:ind w:firstLine="482" w:firstLineChars="200"/>
              <w:rPr>
                <w:sz w:val="24"/>
              </w:rPr>
            </w:pPr>
            <w:r>
              <w:rPr>
                <w:rFonts w:hint="eastAsia"/>
                <w:b/>
                <w:kern w:val="0"/>
                <w:sz w:val="24"/>
                <w:szCs w:val="32"/>
              </w:rPr>
              <w:t>（2）</w:t>
            </w:r>
            <w:r>
              <w:rPr>
                <w:b/>
                <w:bCs/>
                <w:sz w:val="24"/>
              </w:rPr>
              <w:t>噪声影响及达标分析</w:t>
            </w:r>
          </w:p>
          <w:p>
            <w:pPr>
              <w:spacing w:line="360" w:lineRule="auto"/>
              <w:ind w:firstLine="480" w:firstLineChars="200"/>
              <w:rPr>
                <w:sz w:val="24"/>
              </w:rPr>
            </w:pPr>
            <w:r>
              <w:rPr>
                <w:sz w:val="24"/>
              </w:rPr>
              <w:t>本评价对项目设备噪声源进行预测分析，预测模式如下：</w:t>
            </w:r>
          </w:p>
          <w:p>
            <w:pPr>
              <w:spacing w:line="360" w:lineRule="auto"/>
              <w:ind w:firstLine="480" w:firstLineChars="200"/>
              <w:rPr>
                <w:kern w:val="24"/>
                <w:sz w:val="24"/>
              </w:rPr>
            </w:pPr>
            <w:r>
              <w:rPr>
                <w:sz w:val="24"/>
              </w:rPr>
              <w:t>预测模式包括噪声衰减模式和噪声合成模式。噪声衰减模式采用点声源模式进行预测，具体模式如下：</w:t>
            </w:r>
          </w:p>
          <w:p>
            <w:pPr>
              <w:spacing w:line="360" w:lineRule="auto"/>
              <w:ind w:firstLine="480" w:firstLineChars="200"/>
              <w:jc w:val="center"/>
              <w:rPr>
                <w:sz w:val="24"/>
              </w:rPr>
            </w:pPr>
            <w:r>
              <w:rPr>
                <w:sz w:val="24"/>
              </w:rPr>
              <w:drawing>
                <wp:inline distT="0" distB="0" distL="114300" distR="114300">
                  <wp:extent cx="2099310" cy="230505"/>
                  <wp:effectExtent l="0" t="0" r="15240" b="17780"/>
                  <wp:docPr id="4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5"/>
                          <pic:cNvPicPr>
                            <a:picLocks noChangeAspect="1"/>
                          </pic:cNvPicPr>
                        </pic:nvPicPr>
                        <pic:blipFill>
                          <a:blip r:embed="rId20"/>
                          <a:stretch>
                            <a:fillRect/>
                          </a:stretch>
                        </pic:blipFill>
                        <pic:spPr>
                          <a:xfrm>
                            <a:off x="0" y="0"/>
                            <a:ext cx="2099310" cy="230505"/>
                          </a:xfrm>
                          <a:prstGeom prst="rect">
                            <a:avLst/>
                          </a:prstGeom>
                          <a:noFill/>
                          <a:ln>
                            <a:noFill/>
                          </a:ln>
                        </pic:spPr>
                      </pic:pic>
                    </a:graphicData>
                  </a:graphic>
                </wp:inline>
              </w:drawing>
            </w:r>
          </w:p>
          <w:p>
            <w:pPr>
              <w:spacing w:line="360" w:lineRule="auto"/>
              <w:ind w:firstLine="480" w:firstLineChars="200"/>
              <w:rPr>
                <w:sz w:val="24"/>
              </w:rPr>
            </w:pPr>
            <w:r>
              <w:rPr>
                <w:sz w:val="24"/>
              </w:rPr>
              <w:t>式中：L</w:t>
            </w:r>
            <w:r>
              <w:rPr>
                <w:sz w:val="24"/>
                <w:vertAlign w:val="subscript"/>
              </w:rPr>
              <w:t xml:space="preserve">A(r) </w:t>
            </w:r>
            <w:r>
              <w:rPr>
                <w:sz w:val="24"/>
              </w:rPr>
              <w:t>——点声源在预测点产生的A声级，dB(A)；</w:t>
            </w:r>
          </w:p>
          <w:p>
            <w:pPr>
              <w:spacing w:line="360" w:lineRule="auto"/>
              <w:ind w:firstLine="1200" w:firstLineChars="500"/>
              <w:rPr>
                <w:sz w:val="24"/>
              </w:rPr>
            </w:pPr>
            <w:r>
              <w:rPr>
                <w:sz w:val="24"/>
              </w:rPr>
              <w:t>L</w:t>
            </w:r>
            <w:r>
              <w:rPr>
                <w:sz w:val="24"/>
                <w:vertAlign w:val="subscript"/>
              </w:rPr>
              <w:t>A（r0）</w:t>
            </w:r>
            <w:r>
              <w:rPr>
                <w:sz w:val="24"/>
              </w:rPr>
              <w:t>——参考位置r</w:t>
            </w:r>
            <w:r>
              <w:rPr>
                <w:sz w:val="24"/>
                <w:vertAlign w:val="subscript"/>
              </w:rPr>
              <w:t>o</w:t>
            </w:r>
            <w:r>
              <w:rPr>
                <w:sz w:val="24"/>
              </w:rPr>
              <w:t>处的A声级，dB(A)；</w:t>
            </w:r>
          </w:p>
          <w:p>
            <w:pPr>
              <w:spacing w:line="360" w:lineRule="auto"/>
              <w:ind w:firstLine="1200" w:firstLineChars="500"/>
              <w:rPr>
                <w:sz w:val="24"/>
              </w:rPr>
            </w:pPr>
            <w:r>
              <w:rPr>
                <w:sz w:val="24"/>
              </w:rPr>
              <w:t>r ——预测点距声源的距离，dB(A)；</w:t>
            </w:r>
          </w:p>
          <w:p>
            <w:pPr>
              <w:spacing w:line="360" w:lineRule="auto"/>
              <w:ind w:firstLine="1200" w:firstLineChars="500"/>
              <w:rPr>
                <w:sz w:val="24"/>
              </w:rPr>
            </w:pPr>
            <w:r>
              <w:rPr>
                <w:sz w:val="24"/>
              </w:rPr>
              <w:t>r</w:t>
            </w:r>
            <w:r>
              <w:rPr>
                <w:sz w:val="24"/>
                <w:vertAlign w:val="subscript"/>
              </w:rPr>
              <w:t xml:space="preserve">o </w:t>
            </w:r>
            <w:r>
              <w:rPr>
                <w:sz w:val="24"/>
              </w:rPr>
              <w:t>——参考基准点距声源的距离，1.0m；</w:t>
            </w:r>
          </w:p>
          <w:p>
            <w:pPr>
              <w:spacing w:line="360" w:lineRule="auto"/>
              <w:ind w:firstLine="1200" w:firstLineChars="500"/>
              <w:rPr>
                <w:sz w:val="24"/>
              </w:rPr>
            </w:pPr>
            <w:r>
              <w:rPr>
                <w:sz w:val="24"/>
              </w:rPr>
              <w:drawing>
                <wp:inline distT="0" distB="0" distL="114300" distR="114300">
                  <wp:extent cx="230505" cy="158750"/>
                  <wp:effectExtent l="0" t="0" r="0" b="14605"/>
                  <wp:docPr id="4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6"/>
                          <pic:cNvPicPr>
                            <a:picLocks noChangeAspect="1"/>
                          </pic:cNvPicPr>
                        </pic:nvPicPr>
                        <pic:blipFill>
                          <a:blip r:embed="rId21"/>
                          <a:stretch>
                            <a:fillRect/>
                          </a:stretch>
                        </pic:blipFill>
                        <pic:spPr>
                          <a:xfrm>
                            <a:off x="0" y="0"/>
                            <a:ext cx="230505" cy="158750"/>
                          </a:xfrm>
                          <a:prstGeom prst="rect">
                            <a:avLst/>
                          </a:prstGeom>
                          <a:noFill/>
                          <a:ln>
                            <a:noFill/>
                          </a:ln>
                        </pic:spPr>
                      </pic:pic>
                    </a:graphicData>
                  </a:graphic>
                </wp:inline>
              </w:drawing>
            </w:r>
            <w:r>
              <w:rPr>
                <w:sz w:val="24"/>
              </w:rPr>
              <w:t>——各种因素引起的衰减量（包括声屏障、遮挡物、空气吸收、地面效应引起的衰减量）。</w:t>
            </w:r>
          </w:p>
          <w:p>
            <w:pPr>
              <w:spacing w:line="360" w:lineRule="auto"/>
              <w:ind w:firstLine="480" w:firstLineChars="200"/>
              <w:rPr>
                <w:sz w:val="24"/>
              </w:rPr>
            </w:pPr>
            <w:r>
              <w:rPr>
                <w:sz w:val="24"/>
              </w:rPr>
              <w:t>室内声源换算成室外声源时，考虑简化处理，取房墙体评价隔声量20dB(A)计算。为了计算的简化，不考虑声屏障、空气吸收和地面效应的衰减。</w:t>
            </w:r>
          </w:p>
          <w:p>
            <w:pPr>
              <w:spacing w:line="360" w:lineRule="auto"/>
              <w:ind w:firstLine="480" w:firstLineChars="200"/>
              <w:rPr>
                <w:sz w:val="24"/>
              </w:rPr>
            </w:pPr>
            <w:r>
              <w:rPr>
                <w:sz w:val="24"/>
              </w:rPr>
              <w:t>噪声合成对多声源进行叠加，模式如下：</w:t>
            </w:r>
          </w:p>
          <w:p>
            <w:pPr>
              <w:spacing w:line="360" w:lineRule="auto"/>
              <w:ind w:firstLine="480" w:firstLineChars="200"/>
              <w:jc w:val="center"/>
              <w:rPr>
                <w:sz w:val="24"/>
              </w:rPr>
            </w:pPr>
            <w:r>
              <w:rPr>
                <w:position w:val="-30"/>
                <w:sz w:val="24"/>
              </w:rPr>
              <w:object>
                <v:shape id="_x0000_i1030" o:spt="75" type="#_x0000_t75" style="height:36.7pt;width:180pt;" o:ole="t" filled="f" o:preferrelative="t" stroked="f" coordsize="21600,21600">
                  <v:path/>
                  <v:fill on="f" focussize="0,0"/>
                  <v:stroke on="f" joinstyle="miter"/>
                  <v:imagedata r:id="rId23" o:title=""/>
                  <o:lock v:ext="edit" aspectratio="t"/>
                  <w10:wrap type="none"/>
                  <w10:anchorlock/>
                </v:shape>
                <o:OLEObject Type="Embed" ProgID="Equation.3" ShapeID="_x0000_i1030" DrawAspect="Content" ObjectID="_1468075731" r:id="rId22">
                  <o:LockedField>false</o:LockedField>
                </o:OLEObject>
              </w:object>
            </w:r>
          </w:p>
          <w:p>
            <w:pPr>
              <w:spacing w:line="360" w:lineRule="auto"/>
              <w:ind w:firstLine="480" w:firstLineChars="200"/>
              <w:rPr>
                <w:sz w:val="24"/>
              </w:rPr>
            </w:pPr>
            <w:r>
              <w:rPr>
                <w:sz w:val="24"/>
              </w:rPr>
              <w:t>式中：L</w:t>
            </w:r>
            <w:r>
              <w:rPr>
                <w:sz w:val="24"/>
                <w:vertAlign w:val="subscript"/>
              </w:rPr>
              <w:t>eq</w:t>
            </w:r>
            <w:r>
              <w:rPr>
                <w:sz w:val="24"/>
              </w:rPr>
              <w:t>——预测点等效声级，dB(A)；</w:t>
            </w:r>
          </w:p>
          <w:p>
            <w:pPr>
              <w:spacing w:line="360" w:lineRule="auto"/>
              <w:ind w:firstLine="1200" w:firstLineChars="500"/>
              <w:rPr>
                <w:sz w:val="24"/>
              </w:rPr>
            </w:pPr>
            <w:r>
              <w:rPr>
                <w:sz w:val="24"/>
              </w:rPr>
              <w:t>L</w:t>
            </w:r>
            <w:r>
              <w:rPr>
                <w:sz w:val="24"/>
                <w:vertAlign w:val="subscript"/>
              </w:rPr>
              <w:t>pi</w:t>
            </w:r>
            <w:r>
              <w:rPr>
                <w:sz w:val="24"/>
              </w:rPr>
              <w:t>——第i个点声源的声压级，dB(A)；</w:t>
            </w:r>
          </w:p>
          <w:p>
            <w:pPr>
              <w:spacing w:line="360" w:lineRule="auto"/>
              <w:ind w:firstLine="1200" w:firstLineChars="500"/>
              <w:rPr>
                <w:spacing w:val="-2"/>
                <w:sz w:val="24"/>
              </w:rPr>
            </w:pPr>
            <w:r>
              <w:rPr>
                <w:sz w:val="24"/>
              </w:rPr>
              <w:t>T——昼间或夜间评价时间。</w:t>
            </w:r>
          </w:p>
          <w:p>
            <w:pPr>
              <w:spacing w:line="360" w:lineRule="auto"/>
              <w:ind w:firstLine="480" w:firstLineChars="200"/>
              <w:rPr>
                <w:spacing w:val="-2"/>
                <w:sz w:val="24"/>
              </w:rPr>
            </w:pPr>
            <w:r>
              <w:rPr>
                <w:sz w:val="24"/>
              </w:rPr>
              <w:t>本次评价采用以上模式，预测项目噪声对厂界及周边敏感点的最大影响，本项目夜间不生产，</w:t>
            </w:r>
            <w:r>
              <w:rPr>
                <w:spacing w:val="-2"/>
                <w:sz w:val="24"/>
              </w:rPr>
              <w:t>预测结果见下表。</w:t>
            </w:r>
          </w:p>
          <w:p>
            <w:pPr>
              <w:jc w:val="center"/>
              <w:rPr>
                <w:b/>
                <w:sz w:val="24"/>
              </w:rPr>
            </w:pPr>
            <w:r>
              <w:rPr>
                <w:b/>
                <w:sz w:val="24"/>
              </w:rPr>
              <w:t>表4-1</w:t>
            </w:r>
            <w:r>
              <w:rPr>
                <w:rFonts w:hint="eastAsia"/>
                <w:b/>
                <w:sz w:val="24"/>
                <w:lang w:val="en-US" w:eastAsia="zh-CN"/>
              </w:rPr>
              <w:t>2</w:t>
            </w:r>
            <w:r>
              <w:rPr>
                <w:rFonts w:hint="eastAsia"/>
                <w:b/>
                <w:sz w:val="24"/>
              </w:rPr>
              <w:t xml:space="preserve"> </w:t>
            </w:r>
            <w:r>
              <w:rPr>
                <w:b/>
                <w:sz w:val="24"/>
              </w:rPr>
              <w:t xml:space="preserve"> 噪声影响预测结果单位:dB（A）</w:t>
            </w:r>
          </w:p>
          <w:tbl>
            <w:tblPr>
              <w:tblStyle w:val="25"/>
              <w:tblW w:w="48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996"/>
              <w:gridCol w:w="1527"/>
              <w:gridCol w:w="1486"/>
              <w:gridCol w:w="1459"/>
              <w:gridCol w:w="124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73" w:type="dxa"/>
                  <w:gridSpan w:val="2"/>
                  <w:vAlign w:val="center"/>
                </w:tcPr>
                <w:p>
                  <w:pPr>
                    <w:adjustRightInd w:val="0"/>
                    <w:snapToGrid w:val="0"/>
                    <w:jc w:val="center"/>
                    <w:rPr>
                      <w:b/>
                      <w:bCs/>
                      <w:szCs w:val="21"/>
                    </w:rPr>
                  </w:pPr>
                  <w:r>
                    <w:rPr>
                      <w:b/>
                      <w:bCs/>
                      <w:szCs w:val="21"/>
                    </w:rPr>
                    <w:t>测点</w:t>
                  </w:r>
                </w:p>
              </w:tc>
              <w:tc>
                <w:tcPr>
                  <w:tcW w:w="1527" w:type="dxa"/>
                  <w:vAlign w:val="center"/>
                </w:tcPr>
                <w:p>
                  <w:pPr>
                    <w:adjustRightInd w:val="0"/>
                    <w:snapToGrid w:val="0"/>
                    <w:jc w:val="center"/>
                    <w:rPr>
                      <w:b/>
                      <w:bCs/>
                      <w:szCs w:val="21"/>
                    </w:rPr>
                  </w:pPr>
                  <w:r>
                    <w:rPr>
                      <w:b/>
                      <w:bCs/>
                      <w:szCs w:val="21"/>
                    </w:rPr>
                    <w:t>东厂界</w:t>
                  </w:r>
                </w:p>
              </w:tc>
              <w:tc>
                <w:tcPr>
                  <w:tcW w:w="1486" w:type="dxa"/>
                  <w:vAlign w:val="center"/>
                </w:tcPr>
                <w:p>
                  <w:pPr>
                    <w:adjustRightInd w:val="0"/>
                    <w:snapToGrid w:val="0"/>
                    <w:jc w:val="center"/>
                    <w:rPr>
                      <w:b/>
                      <w:bCs/>
                      <w:szCs w:val="21"/>
                    </w:rPr>
                  </w:pPr>
                  <w:r>
                    <w:rPr>
                      <w:b/>
                      <w:bCs/>
                      <w:szCs w:val="21"/>
                    </w:rPr>
                    <w:t>南厂界</w:t>
                  </w:r>
                </w:p>
              </w:tc>
              <w:tc>
                <w:tcPr>
                  <w:tcW w:w="1459" w:type="dxa"/>
                  <w:vAlign w:val="center"/>
                </w:tcPr>
                <w:p>
                  <w:pPr>
                    <w:adjustRightInd w:val="0"/>
                    <w:snapToGrid w:val="0"/>
                    <w:jc w:val="center"/>
                    <w:rPr>
                      <w:b/>
                      <w:bCs/>
                      <w:szCs w:val="21"/>
                    </w:rPr>
                  </w:pPr>
                  <w:r>
                    <w:rPr>
                      <w:b/>
                      <w:bCs/>
                      <w:szCs w:val="21"/>
                    </w:rPr>
                    <w:t>西厂界</w:t>
                  </w:r>
                </w:p>
              </w:tc>
              <w:tc>
                <w:tcPr>
                  <w:tcW w:w="1240" w:type="dxa"/>
                  <w:vAlign w:val="center"/>
                </w:tcPr>
                <w:p>
                  <w:pPr>
                    <w:adjustRightInd w:val="0"/>
                    <w:snapToGrid w:val="0"/>
                    <w:jc w:val="center"/>
                    <w:rPr>
                      <w:b/>
                      <w:bCs/>
                      <w:szCs w:val="21"/>
                    </w:rPr>
                  </w:pPr>
                  <w:r>
                    <w:rPr>
                      <w:b/>
                      <w:bCs/>
                      <w:szCs w:val="21"/>
                    </w:rPr>
                    <w:t>北厂界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7" w:type="dxa"/>
                  <w:vAlign w:val="center"/>
                </w:tcPr>
                <w:p>
                  <w:pPr>
                    <w:adjustRightInd w:val="0"/>
                    <w:snapToGrid w:val="0"/>
                    <w:jc w:val="center"/>
                    <w:rPr>
                      <w:szCs w:val="21"/>
                    </w:rPr>
                  </w:pPr>
                  <w:r>
                    <w:rPr>
                      <w:szCs w:val="21"/>
                    </w:rPr>
                    <w:t>影响值</w:t>
                  </w:r>
                </w:p>
              </w:tc>
              <w:tc>
                <w:tcPr>
                  <w:tcW w:w="996" w:type="dxa"/>
                  <w:vAlign w:val="center"/>
                </w:tcPr>
                <w:p>
                  <w:pPr>
                    <w:adjustRightInd w:val="0"/>
                    <w:snapToGrid w:val="0"/>
                    <w:jc w:val="center"/>
                    <w:rPr>
                      <w:szCs w:val="21"/>
                    </w:rPr>
                  </w:pPr>
                  <w:r>
                    <w:rPr>
                      <w:szCs w:val="21"/>
                    </w:rPr>
                    <w:t>昼间</w:t>
                  </w:r>
                </w:p>
              </w:tc>
              <w:tc>
                <w:tcPr>
                  <w:tcW w:w="1527" w:type="dxa"/>
                  <w:vAlign w:val="center"/>
                </w:tcPr>
                <w:p>
                  <w:pPr>
                    <w:adjustRightInd w:val="0"/>
                    <w:snapToGrid w:val="0"/>
                    <w:jc w:val="center"/>
                    <w:rPr>
                      <w:szCs w:val="21"/>
                    </w:rPr>
                  </w:pPr>
                  <w:r>
                    <w:rPr>
                      <w:rFonts w:hint="eastAsia"/>
                      <w:szCs w:val="21"/>
                    </w:rPr>
                    <w:t>39.7</w:t>
                  </w:r>
                </w:p>
              </w:tc>
              <w:tc>
                <w:tcPr>
                  <w:tcW w:w="1486" w:type="dxa"/>
                  <w:vAlign w:val="center"/>
                </w:tcPr>
                <w:p>
                  <w:pPr>
                    <w:adjustRightInd w:val="0"/>
                    <w:snapToGrid w:val="0"/>
                    <w:jc w:val="center"/>
                    <w:rPr>
                      <w:szCs w:val="21"/>
                    </w:rPr>
                  </w:pPr>
                  <w:r>
                    <w:rPr>
                      <w:rFonts w:hint="eastAsia"/>
                      <w:szCs w:val="21"/>
                    </w:rPr>
                    <w:t>46.9</w:t>
                  </w:r>
                </w:p>
              </w:tc>
              <w:tc>
                <w:tcPr>
                  <w:tcW w:w="1459" w:type="dxa"/>
                  <w:vAlign w:val="center"/>
                </w:tcPr>
                <w:p>
                  <w:pPr>
                    <w:adjustRightInd w:val="0"/>
                    <w:snapToGrid w:val="0"/>
                    <w:jc w:val="center"/>
                    <w:rPr>
                      <w:szCs w:val="21"/>
                    </w:rPr>
                  </w:pPr>
                  <w:r>
                    <w:rPr>
                      <w:rFonts w:hint="eastAsia"/>
                      <w:szCs w:val="21"/>
                    </w:rPr>
                    <w:t>44.1</w:t>
                  </w:r>
                </w:p>
              </w:tc>
              <w:tc>
                <w:tcPr>
                  <w:tcW w:w="1240" w:type="dxa"/>
                  <w:vAlign w:val="center"/>
                </w:tcPr>
                <w:p>
                  <w:pPr>
                    <w:adjustRightInd w:val="0"/>
                    <w:snapToGrid w:val="0"/>
                    <w:jc w:val="center"/>
                    <w:rPr>
                      <w:szCs w:val="21"/>
                    </w:rPr>
                  </w:pPr>
                  <w:r>
                    <w:rPr>
                      <w:rFonts w:hint="eastAsia"/>
                      <w:szCs w:val="21"/>
                    </w:rPr>
                    <w:t>38.0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7" w:type="dxa"/>
                  <w:vAlign w:val="center"/>
                </w:tcPr>
                <w:p>
                  <w:pPr>
                    <w:adjustRightInd w:val="0"/>
                    <w:snapToGrid w:val="0"/>
                    <w:jc w:val="center"/>
                    <w:rPr>
                      <w:szCs w:val="21"/>
                    </w:rPr>
                  </w:pPr>
                  <w:r>
                    <w:rPr>
                      <w:szCs w:val="21"/>
                    </w:rPr>
                    <w:t>现状值</w:t>
                  </w:r>
                </w:p>
              </w:tc>
              <w:tc>
                <w:tcPr>
                  <w:tcW w:w="996" w:type="dxa"/>
                  <w:vAlign w:val="center"/>
                </w:tcPr>
                <w:p>
                  <w:pPr>
                    <w:adjustRightInd w:val="0"/>
                    <w:snapToGrid w:val="0"/>
                    <w:jc w:val="center"/>
                    <w:rPr>
                      <w:szCs w:val="21"/>
                    </w:rPr>
                  </w:pPr>
                  <w:r>
                    <w:rPr>
                      <w:szCs w:val="21"/>
                    </w:rPr>
                    <w:t>昼间</w:t>
                  </w:r>
                </w:p>
              </w:tc>
              <w:tc>
                <w:tcPr>
                  <w:tcW w:w="1527" w:type="dxa"/>
                  <w:vAlign w:val="center"/>
                </w:tcPr>
                <w:p>
                  <w:pPr>
                    <w:snapToGrid w:val="0"/>
                    <w:jc w:val="center"/>
                    <w:rPr>
                      <w:szCs w:val="21"/>
                    </w:rPr>
                  </w:pPr>
                  <w:r>
                    <w:rPr>
                      <w:rFonts w:hint="eastAsia"/>
                      <w:szCs w:val="21"/>
                    </w:rPr>
                    <w:t>53.9</w:t>
                  </w:r>
                </w:p>
              </w:tc>
              <w:tc>
                <w:tcPr>
                  <w:tcW w:w="1486" w:type="dxa"/>
                  <w:vAlign w:val="center"/>
                </w:tcPr>
                <w:p>
                  <w:pPr>
                    <w:snapToGrid w:val="0"/>
                    <w:jc w:val="center"/>
                    <w:rPr>
                      <w:szCs w:val="21"/>
                    </w:rPr>
                  </w:pPr>
                  <w:r>
                    <w:rPr>
                      <w:rFonts w:hint="eastAsia"/>
                      <w:szCs w:val="21"/>
                    </w:rPr>
                    <w:t>52.2</w:t>
                  </w:r>
                </w:p>
              </w:tc>
              <w:tc>
                <w:tcPr>
                  <w:tcW w:w="1459" w:type="dxa"/>
                  <w:vAlign w:val="center"/>
                </w:tcPr>
                <w:p>
                  <w:pPr>
                    <w:snapToGrid w:val="0"/>
                    <w:jc w:val="center"/>
                    <w:rPr>
                      <w:szCs w:val="21"/>
                    </w:rPr>
                  </w:pPr>
                  <w:r>
                    <w:rPr>
                      <w:rFonts w:hint="eastAsia"/>
                      <w:szCs w:val="21"/>
                    </w:rPr>
                    <w:t>53.7</w:t>
                  </w:r>
                </w:p>
              </w:tc>
              <w:tc>
                <w:tcPr>
                  <w:tcW w:w="1240" w:type="dxa"/>
                  <w:vAlign w:val="center"/>
                </w:tcPr>
                <w:p>
                  <w:pPr>
                    <w:snapToGrid w:val="0"/>
                    <w:jc w:val="center"/>
                    <w:rPr>
                      <w:szCs w:val="21"/>
                    </w:rPr>
                  </w:pPr>
                  <w:r>
                    <w:rPr>
                      <w:rFonts w:hint="eastAsia"/>
                      <w:szCs w:val="21"/>
                    </w:rPr>
                    <w:t>54.5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7" w:type="dxa"/>
                  <w:vAlign w:val="center"/>
                </w:tcPr>
                <w:p>
                  <w:pPr>
                    <w:adjustRightInd w:val="0"/>
                    <w:snapToGrid w:val="0"/>
                    <w:jc w:val="center"/>
                    <w:rPr>
                      <w:szCs w:val="21"/>
                    </w:rPr>
                  </w:pPr>
                  <w:r>
                    <w:rPr>
                      <w:szCs w:val="21"/>
                    </w:rPr>
                    <w:t>叠加值</w:t>
                  </w:r>
                </w:p>
              </w:tc>
              <w:tc>
                <w:tcPr>
                  <w:tcW w:w="996" w:type="dxa"/>
                  <w:vAlign w:val="center"/>
                </w:tcPr>
                <w:p>
                  <w:pPr>
                    <w:adjustRightInd w:val="0"/>
                    <w:snapToGrid w:val="0"/>
                    <w:jc w:val="center"/>
                    <w:rPr>
                      <w:szCs w:val="21"/>
                    </w:rPr>
                  </w:pPr>
                  <w:r>
                    <w:rPr>
                      <w:szCs w:val="21"/>
                    </w:rPr>
                    <w:t>昼间</w:t>
                  </w:r>
                </w:p>
              </w:tc>
              <w:tc>
                <w:tcPr>
                  <w:tcW w:w="1527" w:type="dxa"/>
                  <w:vAlign w:val="center"/>
                </w:tcPr>
                <w:p>
                  <w:pPr>
                    <w:adjustRightInd w:val="0"/>
                    <w:snapToGrid w:val="0"/>
                    <w:jc w:val="center"/>
                    <w:rPr>
                      <w:szCs w:val="21"/>
                    </w:rPr>
                  </w:pPr>
                  <w:r>
                    <w:rPr>
                      <w:rFonts w:hint="eastAsia"/>
                      <w:szCs w:val="21"/>
                    </w:rPr>
                    <w:t>54.06</w:t>
                  </w:r>
                </w:p>
              </w:tc>
              <w:tc>
                <w:tcPr>
                  <w:tcW w:w="1486" w:type="dxa"/>
                  <w:vAlign w:val="center"/>
                </w:tcPr>
                <w:p>
                  <w:pPr>
                    <w:adjustRightInd w:val="0"/>
                    <w:snapToGrid w:val="0"/>
                    <w:jc w:val="center"/>
                    <w:rPr>
                      <w:szCs w:val="21"/>
                    </w:rPr>
                  </w:pPr>
                  <w:r>
                    <w:rPr>
                      <w:rFonts w:hint="eastAsia"/>
                      <w:szCs w:val="21"/>
                    </w:rPr>
                    <w:t>53.32</w:t>
                  </w:r>
                </w:p>
              </w:tc>
              <w:tc>
                <w:tcPr>
                  <w:tcW w:w="1459" w:type="dxa"/>
                  <w:vAlign w:val="center"/>
                </w:tcPr>
                <w:p>
                  <w:pPr>
                    <w:adjustRightInd w:val="0"/>
                    <w:snapToGrid w:val="0"/>
                    <w:jc w:val="center"/>
                    <w:rPr>
                      <w:szCs w:val="21"/>
                    </w:rPr>
                  </w:pPr>
                  <w:r>
                    <w:rPr>
                      <w:rFonts w:hint="eastAsia"/>
                      <w:szCs w:val="21"/>
                    </w:rPr>
                    <w:t>54.15</w:t>
                  </w:r>
                </w:p>
              </w:tc>
              <w:tc>
                <w:tcPr>
                  <w:tcW w:w="1240" w:type="dxa"/>
                  <w:vAlign w:val="center"/>
                </w:tcPr>
                <w:p>
                  <w:pPr>
                    <w:adjustRightInd w:val="0"/>
                    <w:snapToGrid w:val="0"/>
                    <w:jc w:val="center"/>
                    <w:rPr>
                      <w:szCs w:val="21"/>
                    </w:rPr>
                  </w:pPr>
                  <w:r>
                    <w:rPr>
                      <w:rFonts w:hint="eastAsia"/>
                      <w:szCs w:val="21"/>
                    </w:rPr>
                    <w:t>54.6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73" w:type="dxa"/>
                  <w:gridSpan w:val="2"/>
                  <w:vAlign w:val="center"/>
                </w:tcPr>
                <w:p>
                  <w:pPr>
                    <w:adjustRightInd w:val="0"/>
                    <w:snapToGrid w:val="0"/>
                    <w:jc w:val="center"/>
                    <w:rPr>
                      <w:szCs w:val="21"/>
                    </w:rPr>
                  </w:pPr>
                  <w:r>
                    <w:rPr>
                      <w:szCs w:val="21"/>
                    </w:rPr>
                    <w:t>评价</w:t>
                  </w:r>
                </w:p>
              </w:tc>
              <w:tc>
                <w:tcPr>
                  <w:tcW w:w="1527" w:type="dxa"/>
                  <w:vAlign w:val="center"/>
                </w:tcPr>
                <w:p>
                  <w:pPr>
                    <w:adjustRightInd w:val="0"/>
                    <w:snapToGrid w:val="0"/>
                    <w:jc w:val="center"/>
                    <w:rPr>
                      <w:szCs w:val="21"/>
                    </w:rPr>
                  </w:pPr>
                  <w:r>
                    <w:rPr>
                      <w:szCs w:val="21"/>
                    </w:rPr>
                    <w:t>达标</w:t>
                  </w:r>
                </w:p>
              </w:tc>
              <w:tc>
                <w:tcPr>
                  <w:tcW w:w="1486" w:type="dxa"/>
                  <w:vAlign w:val="center"/>
                </w:tcPr>
                <w:p>
                  <w:pPr>
                    <w:adjustRightInd w:val="0"/>
                    <w:snapToGrid w:val="0"/>
                    <w:jc w:val="center"/>
                    <w:rPr>
                      <w:szCs w:val="21"/>
                    </w:rPr>
                  </w:pPr>
                  <w:r>
                    <w:rPr>
                      <w:szCs w:val="21"/>
                    </w:rPr>
                    <w:t>达标</w:t>
                  </w:r>
                </w:p>
              </w:tc>
              <w:tc>
                <w:tcPr>
                  <w:tcW w:w="1459" w:type="dxa"/>
                  <w:vAlign w:val="center"/>
                </w:tcPr>
                <w:p>
                  <w:pPr>
                    <w:adjustRightInd w:val="0"/>
                    <w:snapToGrid w:val="0"/>
                    <w:jc w:val="center"/>
                    <w:rPr>
                      <w:szCs w:val="21"/>
                    </w:rPr>
                  </w:pPr>
                  <w:r>
                    <w:rPr>
                      <w:szCs w:val="21"/>
                    </w:rPr>
                    <w:t>达标</w:t>
                  </w:r>
                </w:p>
              </w:tc>
              <w:tc>
                <w:tcPr>
                  <w:tcW w:w="1240" w:type="dxa"/>
                  <w:vAlign w:val="center"/>
                </w:tcPr>
                <w:p>
                  <w:pPr>
                    <w:adjustRightInd w:val="0"/>
                    <w:snapToGrid w:val="0"/>
                    <w:jc w:val="center"/>
                    <w:rPr>
                      <w:szCs w:val="21"/>
                    </w:rPr>
                  </w:pPr>
                  <w:r>
                    <w:rPr>
                      <w:szCs w:val="21"/>
                    </w:rPr>
                    <w:t>达标</w:t>
                  </w:r>
                </w:p>
              </w:tc>
            </w:tr>
          </w:tbl>
          <w:p>
            <w:pPr>
              <w:pStyle w:val="7"/>
              <w:adjustRightInd w:val="0"/>
              <w:snapToGrid w:val="0"/>
              <w:spacing w:before="120" w:beforeLines="50" w:line="360" w:lineRule="auto"/>
              <w:ind w:firstLine="480"/>
              <w:rPr>
                <w:sz w:val="24"/>
              </w:rPr>
            </w:pPr>
            <w:r>
              <w:rPr>
                <w:sz w:val="24"/>
              </w:rPr>
              <w:t>根据上表预测结果，本项目四厂界昼间噪声排放满足《工业企业厂界环境噪声排放标准》（GB12348-2008）3类标准（昼间≤65dB(A)），</w:t>
            </w:r>
          </w:p>
          <w:p>
            <w:pPr>
              <w:adjustRightInd w:val="0"/>
              <w:snapToGrid w:val="0"/>
              <w:spacing w:line="360" w:lineRule="auto"/>
              <w:ind w:firstLine="480" w:firstLineChars="200"/>
              <w:rPr>
                <w:sz w:val="24"/>
              </w:rPr>
            </w:pPr>
            <w:r>
              <w:rPr>
                <w:sz w:val="24"/>
              </w:rPr>
              <w:t>因此，噪声防治措施可行，本次评价要求企业重视设备消声、减振工程的设计及施工质量，确保厂界噪声达标。</w:t>
            </w:r>
          </w:p>
          <w:p>
            <w:pPr>
              <w:pStyle w:val="86"/>
              <w:spacing w:before="0" w:after="0"/>
              <w:ind w:firstLine="482" w:firstLineChars="200"/>
            </w:pPr>
            <w:bookmarkStart w:id="19" w:name="_Toc28643"/>
            <w:bookmarkStart w:id="20" w:name="_Toc26106"/>
            <w:r>
              <w:rPr>
                <w:rFonts w:hint="eastAsia"/>
                <w:bCs/>
              </w:rPr>
              <w:t>（3）</w:t>
            </w:r>
            <w:r>
              <w:rPr>
                <w:rFonts w:hint="eastAsia" w:cs="Times New Roman"/>
                <w:bCs/>
                <w:szCs w:val="24"/>
              </w:rPr>
              <w:t>监测</w:t>
            </w:r>
            <w:r>
              <w:rPr>
                <w:rFonts w:cs="Times New Roman"/>
                <w:bCs/>
                <w:szCs w:val="24"/>
              </w:rPr>
              <w:t>要求</w:t>
            </w:r>
            <w:bookmarkEnd w:id="19"/>
            <w:bookmarkEnd w:id="20"/>
          </w:p>
          <w:p>
            <w:pPr>
              <w:pStyle w:val="73"/>
              <w:tabs>
                <w:tab w:val="left" w:pos="1410"/>
              </w:tabs>
              <w:spacing w:beforeLines="0" w:line="300" w:lineRule="auto"/>
              <w:rPr>
                <w:sz w:val="24"/>
              </w:rPr>
            </w:pPr>
            <w:r>
              <w:rPr>
                <w:sz w:val="24"/>
              </w:rPr>
              <w:t>表4-1</w:t>
            </w:r>
            <w:r>
              <w:rPr>
                <w:rFonts w:hint="eastAsia"/>
                <w:sz w:val="24"/>
                <w:lang w:val="en-US" w:eastAsia="zh-CN"/>
              </w:rPr>
              <w:t>3</w:t>
            </w:r>
            <w:r>
              <w:rPr>
                <w:rFonts w:hint="eastAsia"/>
                <w:sz w:val="24"/>
              </w:rPr>
              <w:t xml:space="preserve"> </w:t>
            </w:r>
            <w:r>
              <w:rPr>
                <w:sz w:val="24"/>
              </w:rPr>
              <w:t xml:space="preserve"> 本项目监测项目统计表</w:t>
            </w:r>
          </w:p>
          <w:tbl>
            <w:tblPr>
              <w:tblStyle w:val="25"/>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157"/>
              <w:gridCol w:w="1718"/>
              <w:gridCol w:w="1837"/>
              <w:gridCol w:w="323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57" w:type="dxa"/>
                  <w:vAlign w:val="center"/>
                </w:tcPr>
                <w:p>
                  <w:pPr>
                    <w:jc w:val="center"/>
                    <w:rPr>
                      <w:b/>
                      <w:szCs w:val="21"/>
                    </w:rPr>
                  </w:pPr>
                  <w:r>
                    <w:rPr>
                      <w:b/>
                      <w:szCs w:val="21"/>
                    </w:rPr>
                    <w:t>环境要素</w:t>
                  </w:r>
                </w:p>
              </w:tc>
              <w:tc>
                <w:tcPr>
                  <w:tcW w:w="1718" w:type="dxa"/>
                  <w:vAlign w:val="center"/>
                </w:tcPr>
                <w:p>
                  <w:pPr>
                    <w:jc w:val="center"/>
                    <w:rPr>
                      <w:b/>
                      <w:szCs w:val="21"/>
                    </w:rPr>
                  </w:pPr>
                  <w:r>
                    <w:rPr>
                      <w:b/>
                      <w:szCs w:val="21"/>
                    </w:rPr>
                    <w:t>监测位置</w:t>
                  </w:r>
                </w:p>
              </w:tc>
              <w:tc>
                <w:tcPr>
                  <w:tcW w:w="1837" w:type="dxa"/>
                  <w:vAlign w:val="center"/>
                </w:tcPr>
                <w:p>
                  <w:pPr>
                    <w:jc w:val="center"/>
                    <w:rPr>
                      <w:b/>
                      <w:szCs w:val="21"/>
                    </w:rPr>
                  </w:pPr>
                  <w:r>
                    <w:rPr>
                      <w:b/>
                      <w:szCs w:val="21"/>
                    </w:rPr>
                    <w:t>监测项目</w:t>
                  </w:r>
                </w:p>
              </w:tc>
              <w:tc>
                <w:tcPr>
                  <w:tcW w:w="3234" w:type="dxa"/>
                  <w:vAlign w:val="center"/>
                </w:tcPr>
                <w:p>
                  <w:pPr>
                    <w:jc w:val="center"/>
                    <w:rPr>
                      <w:b/>
                      <w:szCs w:val="21"/>
                    </w:rPr>
                  </w:pPr>
                  <w:r>
                    <w:rPr>
                      <w:b/>
                      <w:szCs w:val="21"/>
                    </w:rPr>
                    <w:t>监测频次</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57" w:type="dxa"/>
                  <w:vAlign w:val="center"/>
                </w:tcPr>
                <w:p>
                  <w:pPr>
                    <w:jc w:val="center"/>
                    <w:rPr>
                      <w:szCs w:val="21"/>
                    </w:rPr>
                  </w:pPr>
                  <w:r>
                    <w:rPr>
                      <w:szCs w:val="21"/>
                    </w:rPr>
                    <w:t>噪声</w:t>
                  </w:r>
                </w:p>
              </w:tc>
              <w:tc>
                <w:tcPr>
                  <w:tcW w:w="1718" w:type="dxa"/>
                  <w:vAlign w:val="center"/>
                </w:tcPr>
                <w:p>
                  <w:pPr>
                    <w:jc w:val="center"/>
                    <w:rPr>
                      <w:szCs w:val="21"/>
                    </w:rPr>
                  </w:pPr>
                  <w:r>
                    <w:rPr>
                      <w:szCs w:val="21"/>
                    </w:rPr>
                    <w:t>厂界</w:t>
                  </w:r>
                </w:p>
              </w:tc>
              <w:tc>
                <w:tcPr>
                  <w:tcW w:w="1837" w:type="dxa"/>
                  <w:vAlign w:val="center"/>
                </w:tcPr>
                <w:p>
                  <w:pPr>
                    <w:jc w:val="center"/>
                    <w:rPr>
                      <w:szCs w:val="21"/>
                    </w:rPr>
                  </w:pPr>
                  <w:r>
                    <w:rPr>
                      <w:szCs w:val="21"/>
                    </w:rPr>
                    <w:t>Leq(A)</w:t>
                  </w:r>
                </w:p>
              </w:tc>
              <w:tc>
                <w:tcPr>
                  <w:tcW w:w="3234" w:type="dxa"/>
                  <w:vAlign w:val="center"/>
                </w:tcPr>
                <w:p>
                  <w:pPr>
                    <w:jc w:val="center"/>
                    <w:rPr>
                      <w:szCs w:val="21"/>
                    </w:rPr>
                  </w:pPr>
                  <w:r>
                    <w:rPr>
                      <w:szCs w:val="21"/>
                    </w:rPr>
                    <w:t>每年一次，每次连续监测2天，每天昼夜各测一次</w:t>
                  </w:r>
                </w:p>
              </w:tc>
            </w:tr>
          </w:tbl>
          <w:p>
            <w:pPr>
              <w:adjustRightInd w:val="0"/>
              <w:snapToGrid w:val="0"/>
              <w:spacing w:line="360" w:lineRule="auto"/>
              <w:ind w:firstLine="482" w:firstLineChars="200"/>
              <w:rPr>
                <w:b/>
                <w:sz w:val="24"/>
              </w:rPr>
            </w:pPr>
            <w:r>
              <w:rPr>
                <w:b/>
                <w:sz w:val="24"/>
              </w:rPr>
              <w:t>4、固废</w:t>
            </w:r>
          </w:p>
          <w:p>
            <w:pPr>
              <w:adjustRightInd w:val="0"/>
              <w:snapToGrid w:val="0"/>
              <w:spacing w:line="360" w:lineRule="auto"/>
              <w:ind w:firstLine="482" w:firstLineChars="200"/>
              <w:rPr>
                <w:b/>
                <w:bCs/>
                <w:sz w:val="24"/>
              </w:rPr>
            </w:pPr>
            <w:r>
              <w:rPr>
                <w:rFonts w:hint="eastAsia"/>
                <w:b/>
                <w:bCs/>
                <w:sz w:val="24"/>
              </w:rPr>
              <w:t>（1）</w:t>
            </w:r>
            <w:r>
              <w:rPr>
                <w:b/>
                <w:bCs/>
                <w:sz w:val="24"/>
              </w:rPr>
              <w:t>固体废物产生情况</w:t>
            </w:r>
          </w:p>
          <w:p>
            <w:pPr>
              <w:adjustRightInd w:val="0"/>
              <w:snapToGrid w:val="0"/>
              <w:spacing w:line="360" w:lineRule="auto"/>
              <w:ind w:firstLine="480" w:firstLineChars="200"/>
              <w:rPr>
                <w:sz w:val="24"/>
              </w:rPr>
            </w:pPr>
            <w:r>
              <w:rPr>
                <w:sz w:val="24"/>
              </w:rPr>
              <w:t>本项目固体废物分为生产固废和生活固废，需分类收集、存放。</w:t>
            </w:r>
          </w:p>
          <w:p>
            <w:pPr>
              <w:jc w:val="center"/>
              <w:rPr>
                <w:b/>
                <w:sz w:val="24"/>
              </w:rPr>
            </w:pPr>
            <w:r>
              <w:rPr>
                <w:rFonts w:hint="eastAsia"/>
                <w:b/>
                <w:sz w:val="24"/>
              </w:rPr>
              <w:t>表4-1</w:t>
            </w:r>
            <w:r>
              <w:rPr>
                <w:rFonts w:hint="eastAsia"/>
                <w:b/>
                <w:sz w:val="24"/>
                <w:lang w:val="en-US" w:eastAsia="zh-CN"/>
              </w:rPr>
              <w:t xml:space="preserve">4 </w:t>
            </w:r>
            <w:r>
              <w:rPr>
                <w:rFonts w:hint="eastAsia"/>
                <w:b/>
                <w:sz w:val="24"/>
              </w:rPr>
              <w:t xml:space="preserve"> 项目固体废物产生情况表</w:t>
            </w:r>
          </w:p>
          <w:tbl>
            <w:tblPr>
              <w:tblStyle w:val="26"/>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369"/>
              <w:gridCol w:w="491"/>
              <w:gridCol w:w="558"/>
              <w:gridCol w:w="721"/>
              <w:gridCol w:w="887"/>
              <w:gridCol w:w="860"/>
              <w:gridCol w:w="709"/>
              <w:gridCol w:w="874"/>
              <w:gridCol w:w="915"/>
              <w:gridCol w:w="156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0" w:hRule="atLeast"/>
                <w:jc w:val="center"/>
              </w:trPr>
              <w:tc>
                <w:tcPr>
                  <w:tcW w:w="232" w:type="pct"/>
                  <w:tcMar>
                    <w:left w:w="0" w:type="dxa"/>
                    <w:right w:w="0" w:type="dxa"/>
                  </w:tcMar>
                  <w:vAlign w:val="center"/>
                </w:tcPr>
                <w:p>
                  <w:pPr>
                    <w:snapToGrid w:val="0"/>
                    <w:jc w:val="center"/>
                    <w:rPr>
                      <w:b/>
                      <w:bCs/>
                      <w:szCs w:val="21"/>
                    </w:rPr>
                  </w:pPr>
                  <w:r>
                    <w:rPr>
                      <w:rFonts w:hint="eastAsia"/>
                      <w:b/>
                      <w:bCs/>
                      <w:szCs w:val="21"/>
                    </w:rPr>
                    <w:t>序号</w:t>
                  </w:r>
                </w:p>
              </w:tc>
              <w:tc>
                <w:tcPr>
                  <w:tcW w:w="309" w:type="pct"/>
                  <w:tcMar>
                    <w:left w:w="0" w:type="dxa"/>
                    <w:right w:w="0" w:type="dxa"/>
                  </w:tcMar>
                  <w:vAlign w:val="center"/>
                </w:tcPr>
                <w:p>
                  <w:pPr>
                    <w:snapToGrid w:val="0"/>
                    <w:jc w:val="center"/>
                    <w:rPr>
                      <w:b/>
                      <w:bCs/>
                      <w:szCs w:val="21"/>
                    </w:rPr>
                  </w:pPr>
                  <w:r>
                    <w:rPr>
                      <w:rFonts w:hint="eastAsia"/>
                      <w:b/>
                      <w:bCs/>
                      <w:szCs w:val="21"/>
                    </w:rPr>
                    <w:t>产生环节</w:t>
                  </w:r>
                </w:p>
              </w:tc>
              <w:tc>
                <w:tcPr>
                  <w:tcW w:w="351" w:type="pct"/>
                  <w:tcMar>
                    <w:left w:w="0" w:type="dxa"/>
                    <w:right w:w="0" w:type="dxa"/>
                  </w:tcMar>
                  <w:vAlign w:val="center"/>
                </w:tcPr>
                <w:p>
                  <w:pPr>
                    <w:snapToGrid w:val="0"/>
                    <w:jc w:val="center"/>
                    <w:rPr>
                      <w:b/>
                      <w:bCs/>
                      <w:szCs w:val="21"/>
                    </w:rPr>
                  </w:pPr>
                  <w:r>
                    <w:rPr>
                      <w:rFonts w:hint="eastAsia"/>
                      <w:b/>
                      <w:bCs/>
                      <w:szCs w:val="21"/>
                    </w:rPr>
                    <w:t>名称</w:t>
                  </w:r>
                </w:p>
              </w:tc>
              <w:tc>
                <w:tcPr>
                  <w:tcW w:w="454" w:type="pct"/>
                  <w:vAlign w:val="center"/>
                </w:tcPr>
                <w:p>
                  <w:pPr>
                    <w:snapToGrid w:val="0"/>
                    <w:jc w:val="center"/>
                    <w:rPr>
                      <w:b/>
                      <w:bCs/>
                      <w:szCs w:val="21"/>
                    </w:rPr>
                  </w:pPr>
                  <w:r>
                    <w:rPr>
                      <w:rFonts w:hint="eastAsia"/>
                      <w:b/>
                      <w:bCs/>
                      <w:szCs w:val="21"/>
                    </w:rPr>
                    <w:t>属性</w:t>
                  </w:r>
                </w:p>
              </w:tc>
              <w:tc>
                <w:tcPr>
                  <w:tcW w:w="557" w:type="pct"/>
                  <w:tcMar>
                    <w:left w:w="0" w:type="dxa"/>
                    <w:right w:w="0" w:type="dxa"/>
                  </w:tcMar>
                  <w:vAlign w:val="center"/>
                </w:tcPr>
                <w:p>
                  <w:pPr>
                    <w:snapToGrid w:val="0"/>
                    <w:jc w:val="center"/>
                    <w:rPr>
                      <w:b/>
                      <w:bCs/>
                      <w:szCs w:val="21"/>
                    </w:rPr>
                  </w:pPr>
                  <w:r>
                    <w:rPr>
                      <w:rFonts w:hint="eastAsia"/>
                      <w:b/>
                      <w:bCs/>
                      <w:szCs w:val="21"/>
                    </w:rPr>
                    <w:t>编码</w:t>
                  </w:r>
                </w:p>
              </w:tc>
              <w:tc>
                <w:tcPr>
                  <w:tcW w:w="540" w:type="pct"/>
                  <w:tcMar>
                    <w:left w:w="0" w:type="dxa"/>
                    <w:right w:w="0" w:type="dxa"/>
                  </w:tcMar>
                  <w:vAlign w:val="center"/>
                </w:tcPr>
                <w:p>
                  <w:pPr>
                    <w:jc w:val="center"/>
                    <w:rPr>
                      <w:b/>
                      <w:bCs/>
                      <w:szCs w:val="21"/>
                    </w:rPr>
                  </w:pPr>
                  <w:r>
                    <w:rPr>
                      <w:rFonts w:hint="eastAsia"/>
                      <w:b/>
                      <w:bCs/>
                      <w:szCs w:val="21"/>
                    </w:rPr>
                    <w:t>主要有毒有害物质</w:t>
                  </w:r>
                </w:p>
              </w:tc>
              <w:tc>
                <w:tcPr>
                  <w:tcW w:w="446" w:type="pct"/>
                  <w:vAlign w:val="center"/>
                </w:tcPr>
                <w:p>
                  <w:pPr>
                    <w:jc w:val="center"/>
                    <w:rPr>
                      <w:b/>
                      <w:bCs/>
                      <w:szCs w:val="21"/>
                    </w:rPr>
                  </w:pPr>
                  <w:r>
                    <w:rPr>
                      <w:rFonts w:hint="eastAsia"/>
                      <w:b/>
                      <w:bCs/>
                      <w:szCs w:val="21"/>
                    </w:rPr>
                    <w:t>物理性状</w:t>
                  </w:r>
                </w:p>
              </w:tc>
              <w:tc>
                <w:tcPr>
                  <w:tcW w:w="549" w:type="pct"/>
                  <w:vAlign w:val="center"/>
                </w:tcPr>
                <w:p>
                  <w:pPr>
                    <w:snapToGrid w:val="0"/>
                    <w:jc w:val="center"/>
                    <w:rPr>
                      <w:b/>
                      <w:bCs/>
                      <w:szCs w:val="21"/>
                    </w:rPr>
                  </w:pPr>
                  <w:r>
                    <w:rPr>
                      <w:rFonts w:hint="eastAsia"/>
                      <w:b/>
                      <w:bCs/>
                      <w:szCs w:val="21"/>
                    </w:rPr>
                    <w:t>环境危险特性</w:t>
                  </w:r>
                </w:p>
              </w:tc>
              <w:tc>
                <w:tcPr>
                  <w:tcW w:w="575" w:type="pct"/>
                  <w:vAlign w:val="center"/>
                </w:tcPr>
                <w:p>
                  <w:pPr>
                    <w:snapToGrid w:val="0"/>
                    <w:jc w:val="center"/>
                    <w:rPr>
                      <w:b/>
                      <w:bCs/>
                      <w:szCs w:val="21"/>
                    </w:rPr>
                  </w:pPr>
                  <w:r>
                    <w:rPr>
                      <w:rFonts w:hint="eastAsia"/>
                      <w:b/>
                      <w:bCs/>
                      <w:szCs w:val="21"/>
                    </w:rPr>
                    <w:t>产生量（t/a）</w:t>
                  </w:r>
                </w:p>
              </w:tc>
              <w:tc>
                <w:tcPr>
                  <w:tcW w:w="982" w:type="pct"/>
                  <w:tcMar>
                    <w:left w:w="0" w:type="dxa"/>
                    <w:right w:w="0" w:type="dxa"/>
                  </w:tcMar>
                  <w:vAlign w:val="center"/>
                </w:tcPr>
                <w:p>
                  <w:pPr>
                    <w:snapToGrid w:val="0"/>
                    <w:jc w:val="center"/>
                    <w:rPr>
                      <w:b/>
                      <w:bCs/>
                      <w:szCs w:val="21"/>
                    </w:rPr>
                  </w:pPr>
                  <w:r>
                    <w:rPr>
                      <w:rFonts w:hint="eastAsia"/>
                      <w:b/>
                      <w:bCs/>
                      <w:szCs w:val="21"/>
                    </w:rPr>
                    <w:t>产生量核算依据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32" w:type="pct"/>
                  <w:tcMar>
                    <w:left w:w="0" w:type="dxa"/>
                    <w:right w:w="0" w:type="dxa"/>
                  </w:tcMar>
                  <w:vAlign w:val="center"/>
                </w:tcPr>
                <w:p>
                  <w:pPr>
                    <w:snapToGrid w:val="0"/>
                    <w:jc w:val="center"/>
                    <w:rPr>
                      <w:szCs w:val="21"/>
                    </w:rPr>
                  </w:pPr>
                  <w:r>
                    <w:rPr>
                      <w:szCs w:val="21"/>
                    </w:rPr>
                    <w:t>1</w:t>
                  </w:r>
                </w:p>
              </w:tc>
              <w:tc>
                <w:tcPr>
                  <w:tcW w:w="309" w:type="pct"/>
                  <w:tcMar>
                    <w:left w:w="0" w:type="dxa"/>
                    <w:right w:w="0" w:type="dxa"/>
                  </w:tcMar>
                  <w:vAlign w:val="center"/>
                </w:tcPr>
                <w:p>
                  <w:pPr>
                    <w:jc w:val="center"/>
                    <w:rPr>
                      <w:szCs w:val="21"/>
                    </w:rPr>
                  </w:pPr>
                  <w:r>
                    <w:rPr>
                      <w:szCs w:val="21"/>
                    </w:rPr>
                    <w:t>职工生活</w:t>
                  </w:r>
                </w:p>
              </w:tc>
              <w:tc>
                <w:tcPr>
                  <w:tcW w:w="351" w:type="pct"/>
                  <w:tcMar>
                    <w:left w:w="0" w:type="dxa"/>
                    <w:right w:w="0" w:type="dxa"/>
                  </w:tcMar>
                  <w:vAlign w:val="center"/>
                </w:tcPr>
                <w:p>
                  <w:pPr>
                    <w:jc w:val="center"/>
                  </w:pPr>
                  <w:r>
                    <w:rPr>
                      <w:szCs w:val="21"/>
                    </w:rPr>
                    <w:t>生活垃圾</w:t>
                  </w:r>
                </w:p>
              </w:tc>
              <w:tc>
                <w:tcPr>
                  <w:tcW w:w="454" w:type="pct"/>
                  <w:vAlign w:val="center"/>
                </w:tcPr>
                <w:p>
                  <w:pPr>
                    <w:jc w:val="center"/>
                    <w:rPr>
                      <w:szCs w:val="21"/>
                    </w:rPr>
                  </w:pPr>
                  <w:r>
                    <w:rPr>
                      <w:szCs w:val="21"/>
                    </w:rPr>
                    <w:t>生活垃圾</w:t>
                  </w:r>
                </w:p>
              </w:tc>
              <w:tc>
                <w:tcPr>
                  <w:tcW w:w="557" w:type="pct"/>
                  <w:tcMar>
                    <w:left w:w="0" w:type="dxa"/>
                    <w:right w:w="0" w:type="dxa"/>
                  </w:tcMar>
                  <w:vAlign w:val="center"/>
                </w:tcPr>
                <w:p>
                  <w:pPr>
                    <w:snapToGrid w:val="0"/>
                    <w:jc w:val="center"/>
                    <w:rPr>
                      <w:rFonts w:hint="default" w:eastAsia="宋体"/>
                      <w:szCs w:val="21"/>
                      <w:lang w:val="en-US" w:eastAsia="zh-CN"/>
                    </w:rPr>
                  </w:pPr>
                  <w:r>
                    <w:rPr>
                      <w:rFonts w:hint="eastAsia"/>
                      <w:bCs/>
                      <w:lang w:val="en-US" w:eastAsia="zh-CN"/>
                    </w:rPr>
                    <w:t>900-999-99</w:t>
                  </w:r>
                </w:p>
              </w:tc>
              <w:tc>
                <w:tcPr>
                  <w:tcW w:w="540" w:type="pct"/>
                  <w:tcMar>
                    <w:left w:w="0" w:type="dxa"/>
                    <w:right w:w="0" w:type="dxa"/>
                  </w:tcMar>
                  <w:vAlign w:val="center"/>
                </w:tcPr>
                <w:p>
                  <w:pPr>
                    <w:snapToGrid w:val="0"/>
                    <w:jc w:val="center"/>
                    <w:rPr>
                      <w:kern w:val="0"/>
                      <w:szCs w:val="21"/>
                    </w:rPr>
                  </w:pPr>
                  <w:r>
                    <w:rPr>
                      <w:kern w:val="0"/>
                      <w:szCs w:val="21"/>
                    </w:rPr>
                    <w:t>/</w:t>
                  </w:r>
                </w:p>
              </w:tc>
              <w:tc>
                <w:tcPr>
                  <w:tcW w:w="446" w:type="pct"/>
                  <w:vAlign w:val="center"/>
                </w:tcPr>
                <w:p>
                  <w:pPr>
                    <w:snapToGrid w:val="0"/>
                    <w:jc w:val="center"/>
                    <w:rPr>
                      <w:kern w:val="0"/>
                      <w:szCs w:val="21"/>
                    </w:rPr>
                  </w:pPr>
                  <w:r>
                    <w:rPr>
                      <w:kern w:val="0"/>
                      <w:szCs w:val="21"/>
                    </w:rPr>
                    <w:t>固</w:t>
                  </w:r>
                </w:p>
              </w:tc>
              <w:tc>
                <w:tcPr>
                  <w:tcW w:w="549" w:type="pct"/>
                  <w:vAlign w:val="center"/>
                </w:tcPr>
                <w:p>
                  <w:pPr>
                    <w:snapToGrid w:val="0"/>
                    <w:jc w:val="center"/>
                    <w:rPr>
                      <w:szCs w:val="21"/>
                    </w:rPr>
                  </w:pPr>
                  <w:r>
                    <w:rPr>
                      <w:szCs w:val="21"/>
                    </w:rPr>
                    <w:t>/</w:t>
                  </w:r>
                </w:p>
              </w:tc>
              <w:tc>
                <w:tcPr>
                  <w:tcW w:w="575" w:type="pct"/>
                  <w:vAlign w:val="center"/>
                </w:tcPr>
                <w:p>
                  <w:pPr>
                    <w:snapToGrid w:val="0"/>
                    <w:jc w:val="center"/>
                    <w:rPr>
                      <w:szCs w:val="21"/>
                    </w:rPr>
                  </w:pPr>
                  <w:r>
                    <w:rPr>
                      <w:rFonts w:hint="eastAsia"/>
                      <w:szCs w:val="21"/>
                    </w:rPr>
                    <w:t>3</w:t>
                  </w:r>
                </w:p>
              </w:tc>
              <w:tc>
                <w:tcPr>
                  <w:tcW w:w="982" w:type="pct"/>
                  <w:tcMar>
                    <w:left w:w="0" w:type="dxa"/>
                    <w:right w:w="0" w:type="dxa"/>
                  </w:tcMar>
                  <w:vAlign w:val="center"/>
                </w:tcPr>
                <w:p>
                  <w:pPr>
                    <w:snapToGrid w:val="0"/>
                    <w:jc w:val="center"/>
                    <w:rPr>
                      <w:rFonts w:hint="eastAsia"/>
                      <w:szCs w:val="21"/>
                    </w:rPr>
                  </w:pPr>
                  <w:r>
                    <w:rPr>
                      <w:szCs w:val="21"/>
                    </w:rPr>
                    <w:t>按1kg/人·d，10</w:t>
                  </w:r>
                  <w:r>
                    <w:rPr>
                      <w:rFonts w:hint="eastAsia"/>
                      <w:szCs w:val="21"/>
                    </w:rPr>
                    <w:t>人，300d</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32" w:type="pct"/>
                  <w:tcMar>
                    <w:left w:w="0" w:type="dxa"/>
                    <w:right w:w="0" w:type="dxa"/>
                  </w:tcMar>
                  <w:vAlign w:val="center"/>
                </w:tcPr>
                <w:p>
                  <w:pPr>
                    <w:snapToGrid w:val="0"/>
                    <w:jc w:val="center"/>
                    <w:rPr>
                      <w:szCs w:val="21"/>
                    </w:rPr>
                  </w:pPr>
                  <w:r>
                    <w:rPr>
                      <w:szCs w:val="21"/>
                    </w:rPr>
                    <w:t>2</w:t>
                  </w:r>
                </w:p>
              </w:tc>
              <w:tc>
                <w:tcPr>
                  <w:tcW w:w="309" w:type="pct"/>
                  <w:tcMar>
                    <w:left w:w="0" w:type="dxa"/>
                    <w:right w:w="0" w:type="dxa"/>
                  </w:tcMar>
                  <w:vAlign w:val="center"/>
                </w:tcPr>
                <w:p>
                  <w:pPr>
                    <w:snapToGrid w:val="0"/>
                    <w:jc w:val="center"/>
                    <w:rPr>
                      <w:szCs w:val="21"/>
                    </w:rPr>
                  </w:pPr>
                  <w:r>
                    <w:rPr>
                      <w:szCs w:val="21"/>
                    </w:rPr>
                    <w:t>机械维护</w:t>
                  </w:r>
                </w:p>
              </w:tc>
              <w:tc>
                <w:tcPr>
                  <w:tcW w:w="351" w:type="pct"/>
                  <w:tcMar>
                    <w:left w:w="0" w:type="dxa"/>
                    <w:right w:w="0" w:type="dxa"/>
                  </w:tcMar>
                  <w:vAlign w:val="center"/>
                </w:tcPr>
                <w:p>
                  <w:pPr>
                    <w:jc w:val="center"/>
                  </w:pPr>
                  <w:r>
                    <w:rPr>
                      <w:szCs w:val="21"/>
                    </w:rPr>
                    <w:t>废切削液</w:t>
                  </w:r>
                </w:p>
              </w:tc>
              <w:tc>
                <w:tcPr>
                  <w:tcW w:w="454" w:type="pct"/>
                  <w:vAlign w:val="center"/>
                </w:tcPr>
                <w:p>
                  <w:pPr>
                    <w:snapToGrid w:val="0"/>
                    <w:jc w:val="center"/>
                    <w:rPr>
                      <w:szCs w:val="21"/>
                    </w:rPr>
                  </w:pPr>
                  <w:r>
                    <w:rPr>
                      <w:szCs w:val="21"/>
                    </w:rPr>
                    <w:t>危险废物</w:t>
                  </w:r>
                </w:p>
              </w:tc>
              <w:tc>
                <w:tcPr>
                  <w:tcW w:w="886" w:type="dxa"/>
                  <w:tcMar>
                    <w:left w:w="0" w:type="dxa"/>
                    <w:right w:w="0" w:type="dxa"/>
                  </w:tcMar>
                  <w:vAlign w:val="center"/>
                </w:tcPr>
                <w:p>
                  <w:pPr>
                    <w:snapToGrid w:val="0"/>
                    <w:jc w:val="center"/>
                    <w:rPr>
                      <w:szCs w:val="21"/>
                    </w:rPr>
                  </w:pPr>
                  <w:r>
                    <w:rPr>
                      <w:szCs w:val="21"/>
                    </w:rPr>
                    <w:t>HW09</w:t>
                  </w:r>
                </w:p>
                <w:p>
                  <w:pPr>
                    <w:snapToGrid w:val="0"/>
                    <w:jc w:val="center"/>
                    <w:rPr>
                      <w:szCs w:val="21"/>
                    </w:rPr>
                  </w:pPr>
                  <w:r>
                    <w:rPr>
                      <w:szCs w:val="21"/>
                    </w:rPr>
                    <w:t>900-006-09</w:t>
                  </w:r>
                </w:p>
              </w:tc>
              <w:tc>
                <w:tcPr>
                  <w:tcW w:w="540" w:type="pct"/>
                  <w:tcMar>
                    <w:left w:w="0" w:type="dxa"/>
                    <w:right w:w="0" w:type="dxa"/>
                  </w:tcMar>
                  <w:vAlign w:val="center"/>
                </w:tcPr>
                <w:p>
                  <w:pPr>
                    <w:snapToGrid w:val="0"/>
                    <w:jc w:val="center"/>
                    <w:rPr>
                      <w:kern w:val="0"/>
                      <w:szCs w:val="21"/>
                    </w:rPr>
                  </w:pPr>
                  <w:r>
                    <w:rPr>
                      <w:szCs w:val="21"/>
                    </w:rPr>
                    <w:t>切削液、残渣</w:t>
                  </w:r>
                </w:p>
              </w:tc>
              <w:tc>
                <w:tcPr>
                  <w:tcW w:w="446" w:type="pct"/>
                  <w:vAlign w:val="center"/>
                </w:tcPr>
                <w:p>
                  <w:pPr>
                    <w:snapToGrid w:val="0"/>
                    <w:jc w:val="center"/>
                    <w:rPr>
                      <w:kern w:val="0"/>
                      <w:szCs w:val="21"/>
                    </w:rPr>
                  </w:pPr>
                  <w:r>
                    <w:rPr>
                      <w:kern w:val="0"/>
                      <w:szCs w:val="21"/>
                    </w:rPr>
                    <w:t>固</w:t>
                  </w:r>
                </w:p>
              </w:tc>
              <w:tc>
                <w:tcPr>
                  <w:tcW w:w="549" w:type="pct"/>
                  <w:vAlign w:val="center"/>
                </w:tcPr>
                <w:p>
                  <w:pPr>
                    <w:topLinePunct/>
                    <w:adjustRightInd w:val="0"/>
                    <w:snapToGrid w:val="0"/>
                    <w:rPr>
                      <w:szCs w:val="21"/>
                    </w:rPr>
                  </w:pPr>
                  <w:r>
                    <w:rPr>
                      <w:kern w:val="0"/>
                      <w:szCs w:val="21"/>
                    </w:rPr>
                    <w:t>易燃、毒性</w:t>
                  </w:r>
                </w:p>
              </w:tc>
              <w:tc>
                <w:tcPr>
                  <w:tcW w:w="575" w:type="pct"/>
                  <w:vAlign w:val="center"/>
                </w:tcPr>
                <w:p>
                  <w:pPr>
                    <w:jc w:val="center"/>
                    <w:rPr>
                      <w:szCs w:val="21"/>
                    </w:rPr>
                  </w:pPr>
                  <w:r>
                    <w:rPr>
                      <w:szCs w:val="21"/>
                    </w:rPr>
                    <w:t>2</w:t>
                  </w:r>
                </w:p>
              </w:tc>
              <w:tc>
                <w:tcPr>
                  <w:tcW w:w="982" w:type="pct"/>
                  <w:tcMar>
                    <w:left w:w="0" w:type="dxa"/>
                    <w:right w:w="0" w:type="dxa"/>
                  </w:tcMar>
                  <w:vAlign w:val="center"/>
                </w:tcPr>
                <w:p>
                  <w:pPr>
                    <w:snapToGrid w:val="0"/>
                    <w:rPr>
                      <w:szCs w:val="21"/>
                    </w:rPr>
                  </w:pPr>
                  <w:r>
                    <w:rPr>
                      <w:rFonts w:hint="eastAsia"/>
                      <w:szCs w:val="21"/>
                    </w:rPr>
                    <w:t>切削液0.5t/a</w:t>
                  </w:r>
                  <w:r>
                    <w:rPr>
                      <w:szCs w:val="21"/>
                    </w:rPr>
                    <w:t>与水</w:t>
                  </w:r>
                  <w:r>
                    <w:rPr>
                      <w:rFonts w:hint="eastAsia"/>
                      <w:szCs w:val="21"/>
                    </w:rPr>
                    <w:t>调配比例</w:t>
                  </w:r>
                  <w:r>
                    <w:rPr>
                      <w:szCs w:val="21"/>
                    </w:rPr>
                    <w:t>1:20</w:t>
                  </w:r>
                  <w:r>
                    <w:rPr>
                      <w:rFonts w:hint="eastAsia"/>
                      <w:szCs w:val="21"/>
                      <w:lang w:eastAsia="zh-CN"/>
                    </w:rPr>
                    <w:t>，</w:t>
                  </w:r>
                  <w:r>
                    <w:rPr>
                      <w:szCs w:val="21"/>
                    </w:rPr>
                    <w:t>损耗80%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32" w:type="pct"/>
                  <w:tcMar>
                    <w:left w:w="0" w:type="dxa"/>
                    <w:right w:w="0" w:type="dxa"/>
                  </w:tcMar>
                  <w:vAlign w:val="center"/>
                </w:tcPr>
                <w:p>
                  <w:pPr>
                    <w:snapToGrid w:val="0"/>
                    <w:jc w:val="center"/>
                    <w:rPr>
                      <w:szCs w:val="21"/>
                    </w:rPr>
                  </w:pPr>
                  <w:r>
                    <w:rPr>
                      <w:szCs w:val="21"/>
                    </w:rPr>
                    <w:t>3</w:t>
                  </w:r>
                </w:p>
              </w:tc>
              <w:tc>
                <w:tcPr>
                  <w:tcW w:w="309" w:type="pct"/>
                  <w:tcMar>
                    <w:left w:w="0" w:type="dxa"/>
                    <w:right w:w="0" w:type="dxa"/>
                  </w:tcMar>
                  <w:vAlign w:val="center"/>
                </w:tcPr>
                <w:p>
                  <w:pPr>
                    <w:snapToGrid w:val="0"/>
                    <w:jc w:val="center"/>
                    <w:rPr>
                      <w:szCs w:val="21"/>
                    </w:rPr>
                  </w:pPr>
                  <w:r>
                    <w:rPr>
                      <w:szCs w:val="21"/>
                    </w:rPr>
                    <w:t>机械维护</w:t>
                  </w:r>
                </w:p>
              </w:tc>
              <w:tc>
                <w:tcPr>
                  <w:tcW w:w="351" w:type="pct"/>
                  <w:tcMar>
                    <w:left w:w="0" w:type="dxa"/>
                    <w:right w:w="0" w:type="dxa"/>
                  </w:tcMar>
                  <w:vAlign w:val="center"/>
                </w:tcPr>
                <w:p>
                  <w:pPr>
                    <w:jc w:val="center"/>
                    <w:rPr>
                      <w:szCs w:val="21"/>
                    </w:rPr>
                  </w:pPr>
                  <w:r>
                    <w:rPr>
                      <w:szCs w:val="21"/>
                    </w:rPr>
                    <w:t>废液压油</w:t>
                  </w:r>
                </w:p>
              </w:tc>
              <w:tc>
                <w:tcPr>
                  <w:tcW w:w="454" w:type="pct"/>
                  <w:vAlign w:val="center"/>
                </w:tcPr>
                <w:p>
                  <w:pPr>
                    <w:snapToGrid w:val="0"/>
                    <w:jc w:val="center"/>
                    <w:rPr>
                      <w:szCs w:val="21"/>
                    </w:rPr>
                  </w:pPr>
                  <w:r>
                    <w:rPr>
                      <w:szCs w:val="21"/>
                    </w:rPr>
                    <w:t>危险废物</w:t>
                  </w:r>
                </w:p>
              </w:tc>
              <w:tc>
                <w:tcPr>
                  <w:tcW w:w="886" w:type="dxa"/>
                  <w:tcMar>
                    <w:left w:w="0" w:type="dxa"/>
                    <w:right w:w="0" w:type="dxa"/>
                  </w:tcMar>
                  <w:vAlign w:val="center"/>
                </w:tcPr>
                <w:p>
                  <w:pPr>
                    <w:snapToGrid w:val="0"/>
                    <w:jc w:val="center"/>
                    <w:rPr>
                      <w:szCs w:val="21"/>
                    </w:rPr>
                  </w:pPr>
                  <w:r>
                    <w:rPr>
                      <w:szCs w:val="21"/>
                    </w:rPr>
                    <w:t>HW08</w:t>
                  </w:r>
                </w:p>
                <w:p>
                  <w:pPr>
                    <w:snapToGrid w:val="0"/>
                    <w:jc w:val="center"/>
                    <w:rPr>
                      <w:szCs w:val="21"/>
                    </w:rPr>
                  </w:pPr>
                  <w:r>
                    <w:rPr>
                      <w:szCs w:val="21"/>
                    </w:rPr>
                    <w:t>900-218-08</w:t>
                  </w:r>
                </w:p>
              </w:tc>
              <w:tc>
                <w:tcPr>
                  <w:tcW w:w="540" w:type="pct"/>
                  <w:tcMar>
                    <w:left w:w="0" w:type="dxa"/>
                    <w:right w:w="0" w:type="dxa"/>
                  </w:tcMar>
                  <w:vAlign w:val="center"/>
                </w:tcPr>
                <w:p>
                  <w:pPr>
                    <w:snapToGrid w:val="0"/>
                    <w:jc w:val="center"/>
                    <w:rPr>
                      <w:kern w:val="0"/>
                      <w:szCs w:val="21"/>
                    </w:rPr>
                  </w:pPr>
                  <w:r>
                    <w:rPr>
                      <w:szCs w:val="21"/>
                    </w:rPr>
                    <w:t>液压油、残渣</w:t>
                  </w:r>
                </w:p>
              </w:tc>
              <w:tc>
                <w:tcPr>
                  <w:tcW w:w="446" w:type="pct"/>
                  <w:vAlign w:val="center"/>
                </w:tcPr>
                <w:p>
                  <w:pPr>
                    <w:snapToGrid w:val="0"/>
                    <w:jc w:val="center"/>
                    <w:rPr>
                      <w:kern w:val="0"/>
                      <w:szCs w:val="21"/>
                    </w:rPr>
                  </w:pPr>
                  <w:r>
                    <w:rPr>
                      <w:kern w:val="0"/>
                      <w:szCs w:val="21"/>
                    </w:rPr>
                    <w:t>固</w:t>
                  </w:r>
                </w:p>
              </w:tc>
              <w:tc>
                <w:tcPr>
                  <w:tcW w:w="549" w:type="pct"/>
                  <w:vAlign w:val="center"/>
                </w:tcPr>
                <w:p>
                  <w:pPr>
                    <w:topLinePunct/>
                    <w:adjustRightInd w:val="0"/>
                    <w:snapToGrid w:val="0"/>
                    <w:rPr>
                      <w:szCs w:val="21"/>
                    </w:rPr>
                  </w:pPr>
                  <w:r>
                    <w:rPr>
                      <w:kern w:val="0"/>
                      <w:szCs w:val="21"/>
                    </w:rPr>
                    <w:t>易燃、毒性</w:t>
                  </w:r>
                </w:p>
              </w:tc>
              <w:tc>
                <w:tcPr>
                  <w:tcW w:w="575" w:type="pct"/>
                  <w:vAlign w:val="center"/>
                </w:tcPr>
                <w:p>
                  <w:pPr>
                    <w:jc w:val="center"/>
                    <w:rPr>
                      <w:szCs w:val="21"/>
                    </w:rPr>
                  </w:pPr>
                  <w:r>
                    <w:rPr>
                      <w:szCs w:val="21"/>
                    </w:rPr>
                    <w:t>0.</w:t>
                  </w:r>
                  <w:r>
                    <w:rPr>
                      <w:rFonts w:hint="eastAsia"/>
                      <w:szCs w:val="21"/>
                    </w:rPr>
                    <w:t>48</w:t>
                  </w:r>
                </w:p>
              </w:tc>
              <w:tc>
                <w:tcPr>
                  <w:tcW w:w="982" w:type="pct"/>
                  <w:tcMar>
                    <w:left w:w="0" w:type="dxa"/>
                    <w:right w:w="0" w:type="dxa"/>
                  </w:tcMar>
                  <w:vAlign w:val="center"/>
                </w:tcPr>
                <w:p>
                  <w:pPr>
                    <w:snapToGrid w:val="0"/>
                    <w:jc w:val="center"/>
                    <w:rPr>
                      <w:rFonts w:hint="eastAsia"/>
                      <w:szCs w:val="21"/>
                    </w:rPr>
                  </w:pPr>
                  <w:r>
                    <w:rPr>
                      <w:rFonts w:hint="eastAsia"/>
                      <w:szCs w:val="21"/>
                      <w:lang w:val="en-US" w:eastAsia="zh-CN"/>
                    </w:rPr>
                    <w:t>液压油</w:t>
                  </w:r>
                  <w:r>
                    <w:rPr>
                      <w:rFonts w:hint="eastAsia"/>
                      <w:szCs w:val="21"/>
                    </w:rPr>
                    <w:t>用量0.48t/a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32" w:type="pct"/>
                  <w:tcMar>
                    <w:left w:w="0" w:type="dxa"/>
                    <w:right w:w="0" w:type="dxa"/>
                  </w:tcMar>
                  <w:vAlign w:val="center"/>
                </w:tcPr>
                <w:p>
                  <w:pPr>
                    <w:snapToGrid w:val="0"/>
                    <w:jc w:val="center"/>
                    <w:rPr>
                      <w:szCs w:val="21"/>
                    </w:rPr>
                  </w:pPr>
                  <w:r>
                    <w:rPr>
                      <w:szCs w:val="21"/>
                    </w:rPr>
                    <w:t>4</w:t>
                  </w:r>
                </w:p>
              </w:tc>
              <w:tc>
                <w:tcPr>
                  <w:tcW w:w="309" w:type="pct"/>
                  <w:tcMar>
                    <w:left w:w="0" w:type="dxa"/>
                    <w:right w:w="0" w:type="dxa"/>
                  </w:tcMar>
                  <w:vAlign w:val="center"/>
                </w:tcPr>
                <w:p>
                  <w:pPr>
                    <w:snapToGrid w:val="0"/>
                    <w:jc w:val="center"/>
                    <w:rPr>
                      <w:szCs w:val="21"/>
                    </w:rPr>
                  </w:pPr>
                  <w:r>
                    <w:rPr>
                      <w:szCs w:val="21"/>
                    </w:rPr>
                    <w:t>机械维护</w:t>
                  </w:r>
                </w:p>
              </w:tc>
              <w:tc>
                <w:tcPr>
                  <w:tcW w:w="351" w:type="pct"/>
                  <w:tcMar>
                    <w:left w:w="0" w:type="dxa"/>
                    <w:right w:w="0" w:type="dxa"/>
                  </w:tcMar>
                  <w:vAlign w:val="center"/>
                </w:tcPr>
                <w:p>
                  <w:pPr>
                    <w:jc w:val="center"/>
                  </w:pPr>
                  <w:r>
                    <w:rPr>
                      <w:szCs w:val="21"/>
                    </w:rPr>
                    <w:t>废润滑油</w:t>
                  </w:r>
                </w:p>
              </w:tc>
              <w:tc>
                <w:tcPr>
                  <w:tcW w:w="454" w:type="pct"/>
                  <w:vAlign w:val="center"/>
                </w:tcPr>
                <w:p>
                  <w:pPr>
                    <w:snapToGrid w:val="0"/>
                    <w:jc w:val="center"/>
                    <w:rPr>
                      <w:szCs w:val="21"/>
                    </w:rPr>
                  </w:pPr>
                  <w:r>
                    <w:rPr>
                      <w:szCs w:val="21"/>
                    </w:rPr>
                    <w:t>危险废物</w:t>
                  </w:r>
                </w:p>
              </w:tc>
              <w:tc>
                <w:tcPr>
                  <w:tcW w:w="886" w:type="dxa"/>
                  <w:tcMar>
                    <w:left w:w="0" w:type="dxa"/>
                    <w:right w:w="0" w:type="dxa"/>
                  </w:tcMar>
                  <w:vAlign w:val="center"/>
                </w:tcPr>
                <w:p>
                  <w:pPr>
                    <w:snapToGrid w:val="0"/>
                    <w:jc w:val="center"/>
                    <w:rPr>
                      <w:szCs w:val="21"/>
                    </w:rPr>
                  </w:pPr>
                  <w:r>
                    <w:rPr>
                      <w:szCs w:val="21"/>
                    </w:rPr>
                    <w:t>HW08</w:t>
                  </w:r>
                </w:p>
                <w:p>
                  <w:pPr>
                    <w:snapToGrid w:val="0"/>
                    <w:jc w:val="center"/>
                    <w:rPr>
                      <w:szCs w:val="21"/>
                    </w:rPr>
                  </w:pPr>
                  <w:r>
                    <w:rPr>
                      <w:szCs w:val="21"/>
                    </w:rPr>
                    <w:t>900-214-08</w:t>
                  </w:r>
                </w:p>
              </w:tc>
              <w:tc>
                <w:tcPr>
                  <w:tcW w:w="540" w:type="pct"/>
                  <w:tcMar>
                    <w:left w:w="0" w:type="dxa"/>
                    <w:right w:w="0" w:type="dxa"/>
                  </w:tcMar>
                  <w:vAlign w:val="center"/>
                </w:tcPr>
                <w:p>
                  <w:pPr>
                    <w:snapToGrid w:val="0"/>
                    <w:jc w:val="center"/>
                    <w:rPr>
                      <w:kern w:val="0"/>
                      <w:szCs w:val="21"/>
                    </w:rPr>
                  </w:pPr>
                  <w:r>
                    <w:rPr>
                      <w:szCs w:val="21"/>
                    </w:rPr>
                    <w:t>润滑油、残渣</w:t>
                  </w:r>
                </w:p>
              </w:tc>
              <w:tc>
                <w:tcPr>
                  <w:tcW w:w="446" w:type="pct"/>
                  <w:vAlign w:val="center"/>
                </w:tcPr>
                <w:p>
                  <w:pPr>
                    <w:snapToGrid w:val="0"/>
                    <w:jc w:val="center"/>
                    <w:rPr>
                      <w:kern w:val="0"/>
                      <w:szCs w:val="21"/>
                    </w:rPr>
                  </w:pPr>
                  <w:r>
                    <w:rPr>
                      <w:kern w:val="0"/>
                      <w:szCs w:val="21"/>
                    </w:rPr>
                    <w:t>固</w:t>
                  </w:r>
                </w:p>
              </w:tc>
              <w:tc>
                <w:tcPr>
                  <w:tcW w:w="549" w:type="pct"/>
                  <w:vAlign w:val="center"/>
                </w:tcPr>
                <w:p>
                  <w:pPr>
                    <w:topLinePunct/>
                    <w:adjustRightInd w:val="0"/>
                    <w:snapToGrid w:val="0"/>
                    <w:rPr>
                      <w:szCs w:val="21"/>
                    </w:rPr>
                  </w:pPr>
                  <w:r>
                    <w:rPr>
                      <w:kern w:val="0"/>
                      <w:szCs w:val="21"/>
                    </w:rPr>
                    <w:t>易燃、毒性</w:t>
                  </w:r>
                </w:p>
              </w:tc>
              <w:tc>
                <w:tcPr>
                  <w:tcW w:w="575" w:type="pct"/>
                  <w:vAlign w:val="center"/>
                </w:tcPr>
                <w:p>
                  <w:pPr>
                    <w:jc w:val="center"/>
                    <w:rPr>
                      <w:szCs w:val="21"/>
                    </w:rPr>
                  </w:pPr>
                  <w:r>
                    <w:rPr>
                      <w:szCs w:val="21"/>
                    </w:rPr>
                    <w:t>0.</w:t>
                  </w:r>
                  <w:r>
                    <w:rPr>
                      <w:rFonts w:hint="eastAsia"/>
                      <w:szCs w:val="21"/>
                    </w:rPr>
                    <w:t>5</w:t>
                  </w:r>
                </w:p>
              </w:tc>
              <w:tc>
                <w:tcPr>
                  <w:tcW w:w="982" w:type="pct"/>
                  <w:tcMar>
                    <w:left w:w="0" w:type="dxa"/>
                    <w:right w:w="0" w:type="dxa"/>
                  </w:tcMar>
                  <w:vAlign w:val="center"/>
                </w:tcPr>
                <w:p>
                  <w:pPr>
                    <w:snapToGrid w:val="0"/>
                    <w:jc w:val="center"/>
                    <w:rPr>
                      <w:szCs w:val="21"/>
                    </w:rPr>
                  </w:pPr>
                  <w:r>
                    <w:rPr>
                      <w:rFonts w:hint="eastAsia"/>
                      <w:szCs w:val="21"/>
                      <w:lang w:val="en-US" w:eastAsia="zh-CN"/>
                    </w:rPr>
                    <w:t>润滑</w:t>
                  </w:r>
                  <w:r>
                    <w:rPr>
                      <w:rFonts w:hint="eastAsia"/>
                      <w:szCs w:val="21"/>
                    </w:rPr>
                    <w:t>油用量0.48t/a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32" w:type="pct"/>
                  <w:tcMar>
                    <w:left w:w="0" w:type="dxa"/>
                    <w:right w:w="0" w:type="dxa"/>
                  </w:tcMar>
                  <w:vAlign w:val="center"/>
                </w:tcPr>
                <w:p>
                  <w:pPr>
                    <w:snapToGrid w:val="0"/>
                    <w:jc w:val="center"/>
                    <w:rPr>
                      <w:szCs w:val="21"/>
                    </w:rPr>
                  </w:pPr>
                  <w:r>
                    <w:rPr>
                      <w:rFonts w:hint="eastAsia"/>
                      <w:szCs w:val="21"/>
                    </w:rPr>
                    <w:t>5</w:t>
                  </w:r>
                </w:p>
              </w:tc>
              <w:tc>
                <w:tcPr>
                  <w:tcW w:w="309" w:type="pct"/>
                  <w:tcMar>
                    <w:left w:w="0" w:type="dxa"/>
                    <w:right w:w="0" w:type="dxa"/>
                  </w:tcMar>
                  <w:vAlign w:val="center"/>
                </w:tcPr>
                <w:p>
                  <w:pPr>
                    <w:snapToGrid w:val="0"/>
                    <w:jc w:val="center"/>
                    <w:rPr>
                      <w:szCs w:val="21"/>
                    </w:rPr>
                  </w:pPr>
                  <w:r>
                    <w:rPr>
                      <w:szCs w:val="21"/>
                    </w:rPr>
                    <w:t>机械维护</w:t>
                  </w:r>
                </w:p>
              </w:tc>
              <w:tc>
                <w:tcPr>
                  <w:tcW w:w="351" w:type="pct"/>
                  <w:tcMar>
                    <w:left w:w="0" w:type="dxa"/>
                    <w:right w:w="0" w:type="dxa"/>
                  </w:tcMar>
                  <w:vAlign w:val="center"/>
                </w:tcPr>
                <w:p>
                  <w:pPr>
                    <w:jc w:val="center"/>
                    <w:rPr>
                      <w:szCs w:val="21"/>
                    </w:rPr>
                  </w:pPr>
                  <w:r>
                    <w:rPr>
                      <w:szCs w:val="21"/>
                    </w:rPr>
                    <w:t>废包装桶</w:t>
                  </w:r>
                </w:p>
              </w:tc>
              <w:tc>
                <w:tcPr>
                  <w:tcW w:w="454" w:type="pct"/>
                  <w:vAlign w:val="center"/>
                </w:tcPr>
                <w:p>
                  <w:pPr>
                    <w:snapToGrid w:val="0"/>
                    <w:jc w:val="center"/>
                    <w:rPr>
                      <w:szCs w:val="21"/>
                    </w:rPr>
                  </w:pPr>
                  <w:r>
                    <w:rPr>
                      <w:szCs w:val="21"/>
                    </w:rPr>
                    <w:t>危险废物</w:t>
                  </w:r>
                </w:p>
              </w:tc>
              <w:tc>
                <w:tcPr>
                  <w:tcW w:w="886" w:type="dxa"/>
                  <w:tcMar>
                    <w:left w:w="0" w:type="dxa"/>
                    <w:right w:w="0" w:type="dxa"/>
                  </w:tcMar>
                  <w:vAlign w:val="center"/>
                </w:tcPr>
                <w:p>
                  <w:pPr>
                    <w:snapToGrid w:val="0"/>
                    <w:jc w:val="center"/>
                    <w:rPr>
                      <w:szCs w:val="21"/>
                    </w:rPr>
                  </w:pPr>
                  <w:r>
                    <w:rPr>
                      <w:szCs w:val="21"/>
                    </w:rPr>
                    <w:t>HW08</w:t>
                  </w:r>
                </w:p>
                <w:p>
                  <w:pPr>
                    <w:jc w:val="center"/>
                    <w:rPr>
                      <w:rFonts w:ascii="Calibri" w:hAnsi="Calibri" w:cs="Calibri"/>
                      <w:szCs w:val="21"/>
                    </w:rPr>
                  </w:pPr>
                  <w:r>
                    <w:rPr>
                      <w:szCs w:val="21"/>
                    </w:rPr>
                    <w:t>900-249-08</w:t>
                  </w:r>
                </w:p>
              </w:tc>
              <w:tc>
                <w:tcPr>
                  <w:tcW w:w="540" w:type="pct"/>
                  <w:tcMar>
                    <w:left w:w="0" w:type="dxa"/>
                    <w:right w:w="0" w:type="dxa"/>
                  </w:tcMar>
                  <w:vAlign w:val="center"/>
                </w:tcPr>
                <w:p>
                  <w:pPr>
                    <w:topLinePunct/>
                    <w:adjustRightInd w:val="0"/>
                    <w:snapToGrid w:val="0"/>
                    <w:jc w:val="center"/>
                    <w:rPr>
                      <w:szCs w:val="21"/>
                    </w:rPr>
                  </w:pPr>
                  <w:r>
                    <w:rPr>
                      <w:color w:val="000000"/>
                      <w:szCs w:val="21"/>
                    </w:rPr>
                    <w:t>/</w:t>
                  </w:r>
                </w:p>
              </w:tc>
              <w:tc>
                <w:tcPr>
                  <w:tcW w:w="446" w:type="pct"/>
                  <w:vAlign w:val="center"/>
                </w:tcPr>
                <w:p>
                  <w:pPr>
                    <w:snapToGrid w:val="0"/>
                    <w:jc w:val="center"/>
                    <w:rPr>
                      <w:kern w:val="0"/>
                      <w:szCs w:val="21"/>
                    </w:rPr>
                  </w:pPr>
                  <w:r>
                    <w:rPr>
                      <w:kern w:val="0"/>
                      <w:szCs w:val="21"/>
                    </w:rPr>
                    <w:t>固</w:t>
                  </w:r>
                </w:p>
              </w:tc>
              <w:tc>
                <w:tcPr>
                  <w:tcW w:w="549" w:type="pct"/>
                  <w:vAlign w:val="center"/>
                </w:tcPr>
                <w:p>
                  <w:pPr>
                    <w:topLinePunct/>
                    <w:adjustRightInd w:val="0"/>
                    <w:snapToGrid w:val="0"/>
                    <w:rPr>
                      <w:szCs w:val="21"/>
                    </w:rPr>
                  </w:pPr>
                  <w:r>
                    <w:rPr>
                      <w:kern w:val="0"/>
                      <w:szCs w:val="21"/>
                    </w:rPr>
                    <w:t>毒性</w:t>
                  </w:r>
                </w:p>
              </w:tc>
              <w:tc>
                <w:tcPr>
                  <w:tcW w:w="575" w:type="pct"/>
                  <w:vAlign w:val="center"/>
                </w:tcPr>
                <w:p>
                  <w:pPr>
                    <w:jc w:val="center"/>
                    <w:rPr>
                      <w:rFonts w:hint="default" w:eastAsia="宋体"/>
                      <w:szCs w:val="21"/>
                      <w:lang w:val="en-US" w:eastAsia="zh-CN"/>
                    </w:rPr>
                  </w:pPr>
                  <w:r>
                    <w:rPr>
                      <w:szCs w:val="21"/>
                    </w:rPr>
                    <w:t>0.0</w:t>
                  </w:r>
                  <w:r>
                    <w:rPr>
                      <w:rFonts w:hint="eastAsia"/>
                      <w:szCs w:val="21"/>
                      <w:lang w:val="en-US" w:eastAsia="zh-CN"/>
                    </w:rPr>
                    <w:t>55</w:t>
                  </w:r>
                </w:p>
              </w:tc>
              <w:tc>
                <w:tcPr>
                  <w:tcW w:w="982" w:type="pct"/>
                  <w:tcMar>
                    <w:left w:w="0" w:type="dxa"/>
                    <w:right w:w="0" w:type="dxa"/>
                  </w:tcMar>
                  <w:vAlign w:val="center"/>
                </w:tcPr>
                <w:p>
                  <w:pPr>
                    <w:snapToGrid w:val="0"/>
                    <w:jc w:val="center"/>
                    <w:rPr>
                      <w:szCs w:val="21"/>
                    </w:rPr>
                  </w:pPr>
                  <w:r>
                    <w:rPr>
                      <w:rFonts w:hint="eastAsia"/>
                      <w:lang w:val="en-US" w:eastAsia="zh-CN"/>
                    </w:rPr>
                    <w:t>共有</w:t>
                  </w:r>
                  <w:r>
                    <w:rPr>
                      <w:rFonts w:hint="eastAsia"/>
                    </w:rPr>
                    <w:t>20</w:t>
                  </w:r>
                  <w:r>
                    <w:rPr>
                      <w:rFonts w:hint="eastAsia"/>
                      <w:lang w:val="en-US" w:eastAsia="zh-CN"/>
                    </w:rPr>
                    <w:t>个</w:t>
                  </w:r>
                  <w:r>
                    <w:t>润滑油</w:t>
                  </w:r>
                  <w:r>
                    <w:rPr>
                      <w:rFonts w:hint="eastAsia"/>
                      <w:lang w:val="en-US" w:eastAsia="zh-CN"/>
                    </w:rPr>
                    <w:t>桶、20个</w:t>
                  </w:r>
                  <w:r>
                    <w:t>切削液</w:t>
                  </w:r>
                  <w:r>
                    <w:rPr>
                      <w:rFonts w:hint="eastAsia"/>
                      <w:lang w:val="en-US" w:eastAsia="zh-CN"/>
                    </w:rPr>
                    <w:t>桶</w:t>
                  </w:r>
                  <w:r>
                    <w:rPr>
                      <w:rFonts w:hint="eastAsia"/>
                    </w:rPr>
                    <w:t>，</w:t>
                  </w:r>
                  <w:r>
                    <w:t>1kg</w:t>
                  </w:r>
                  <w:r>
                    <w:rPr>
                      <w:rFonts w:hint="eastAsia"/>
                      <w:lang w:val="en-US" w:eastAsia="zh-CN"/>
                    </w:rPr>
                    <w:t>/个</w:t>
                  </w:r>
                  <w:r>
                    <w:rPr>
                      <w:rFonts w:hint="eastAsia"/>
                    </w:rPr>
                    <w:t>，3</w:t>
                  </w:r>
                  <w:r>
                    <w:rPr>
                      <w:rFonts w:hint="eastAsia"/>
                      <w:lang w:val="en-US" w:eastAsia="zh-CN"/>
                    </w:rPr>
                    <w:t>个</w:t>
                  </w:r>
                  <w:r>
                    <w:t>液压油桶</w:t>
                  </w:r>
                  <w:r>
                    <w:rPr>
                      <w:rFonts w:hint="eastAsia"/>
                    </w:rPr>
                    <w:t>、1</w:t>
                  </w:r>
                  <w:r>
                    <w:rPr>
                      <w:rFonts w:hint="eastAsia"/>
                      <w:lang w:val="en-US" w:eastAsia="zh-CN"/>
                    </w:rPr>
                    <w:t>个</w:t>
                  </w:r>
                  <w:r>
                    <w:rPr>
                      <w:rFonts w:hint="eastAsia"/>
                    </w:rPr>
                    <w:t>淬火油桶，</w:t>
                  </w:r>
                  <w:r>
                    <w:rPr>
                      <w:rFonts w:hint="eastAsia"/>
                      <w:lang w:val="en-US" w:eastAsia="zh-CN"/>
                    </w:rPr>
                    <w:t>3.75</w:t>
                  </w:r>
                  <w:r>
                    <w:t>kg</w:t>
                  </w:r>
                  <w:r>
                    <w:rPr>
                      <w:rFonts w:hint="eastAsia"/>
                      <w:lang w:val="en-US" w:eastAsia="zh-CN"/>
                    </w:rPr>
                    <w:t>/个</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32" w:type="pct"/>
                  <w:tcMar>
                    <w:left w:w="0" w:type="dxa"/>
                    <w:right w:w="0" w:type="dxa"/>
                  </w:tcMar>
                  <w:vAlign w:val="center"/>
                </w:tcPr>
                <w:p>
                  <w:pPr>
                    <w:snapToGrid w:val="0"/>
                    <w:jc w:val="center"/>
                    <w:rPr>
                      <w:szCs w:val="21"/>
                    </w:rPr>
                  </w:pPr>
                  <w:r>
                    <w:rPr>
                      <w:rFonts w:hint="eastAsia"/>
                      <w:szCs w:val="21"/>
                    </w:rPr>
                    <w:t>6</w:t>
                  </w:r>
                </w:p>
              </w:tc>
              <w:tc>
                <w:tcPr>
                  <w:tcW w:w="309" w:type="pct"/>
                  <w:tcMar>
                    <w:left w:w="0" w:type="dxa"/>
                    <w:right w:w="0" w:type="dxa"/>
                  </w:tcMar>
                  <w:vAlign w:val="center"/>
                </w:tcPr>
                <w:p>
                  <w:pPr>
                    <w:jc w:val="center"/>
                    <w:rPr>
                      <w:szCs w:val="21"/>
                    </w:rPr>
                  </w:pPr>
                  <w:r>
                    <w:rPr>
                      <w:rFonts w:hint="eastAsia"/>
                      <w:szCs w:val="21"/>
                    </w:rPr>
                    <w:t>淬火</w:t>
                  </w:r>
                </w:p>
              </w:tc>
              <w:tc>
                <w:tcPr>
                  <w:tcW w:w="351" w:type="pct"/>
                  <w:tcMar>
                    <w:left w:w="0" w:type="dxa"/>
                    <w:right w:w="0" w:type="dxa"/>
                  </w:tcMar>
                  <w:vAlign w:val="center"/>
                </w:tcPr>
                <w:p>
                  <w:pPr>
                    <w:jc w:val="center"/>
                    <w:rPr>
                      <w:szCs w:val="21"/>
                    </w:rPr>
                  </w:pPr>
                  <w:r>
                    <w:rPr>
                      <w:rFonts w:hint="eastAsia"/>
                      <w:szCs w:val="21"/>
                    </w:rPr>
                    <w:t>油淬残渣</w:t>
                  </w:r>
                </w:p>
              </w:tc>
              <w:tc>
                <w:tcPr>
                  <w:tcW w:w="454" w:type="pct"/>
                  <w:vAlign w:val="center"/>
                </w:tcPr>
                <w:p>
                  <w:pPr>
                    <w:snapToGrid w:val="0"/>
                    <w:jc w:val="center"/>
                    <w:rPr>
                      <w:szCs w:val="21"/>
                    </w:rPr>
                  </w:pPr>
                  <w:r>
                    <w:rPr>
                      <w:szCs w:val="21"/>
                    </w:rPr>
                    <w:t>危险废物</w:t>
                  </w:r>
                </w:p>
              </w:tc>
              <w:tc>
                <w:tcPr>
                  <w:tcW w:w="886" w:type="dxa"/>
                  <w:tcMar>
                    <w:left w:w="0" w:type="dxa"/>
                    <w:right w:w="0" w:type="dxa"/>
                  </w:tcMar>
                  <w:vAlign w:val="center"/>
                </w:tcPr>
                <w:p>
                  <w:pPr>
                    <w:jc w:val="center"/>
                    <w:rPr>
                      <w:szCs w:val="21"/>
                    </w:rPr>
                  </w:pPr>
                  <w:r>
                    <w:rPr>
                      <w:szCs w:val="21"/>
                    </w:rPr>
                    <w:t>HW08</w:t>
                  </w:r>
                </w:p>
                <w:p>
                  <w:pPr>
                    <w:jc w:val="center"/>
                    <w:rPr>
                      <w:rFonts w:ascii="Calibri" w:hAnsi="Calibri" w:cs="Calibri"/>
                      <w:szCs w:val="21"/>
                    </w:rPr>
                  </w:pPr>
                  <w:r>
                    <w:rPr>
                      <w:szCs w:val="21"/>
                    </w:rPr>
                    <w:t>900-203-08</w:t>
                  </w:r>
                </w:p>
              </w:tc>
              <w:tc>
                <w:tcPr>
                  <w:tcW w:w="540" w:type="pct"/>
                  <w:tcMar>
                    <w:left w:w="0" w:type="dxa"/>
                    <w:right w:w="0" w:type="dxa"/>
                  </w:tcMar>
                  <w:vAlign w:val="center"/>
                </w:tcPr>
                <w:p>
                  <w:pPr>
                    <w:topLinePunct/>
                    <w:adjustRightInd w:val="0"/>
                    <w:snapToGrid w:val="0"/>
                    <w:jc w:val="center"/>
                    <w:rPr>
                      <w:szCs w:val="21"/>
                    </w:rPr>
                  </w:pPr>
                  <w:r>
                    <w:rPr>
                      <w:rFonts w:hint="eastAsia"/>
                      <w:color w:val="000000"/>
                      <w:szCs w:val="21"/>
                    </w:rPr>
                    <w:t>金属、淬火油</w:t>
                  </w:r>
                </w:p>
              </w:tc>
              <w:tc>
                <w:tcPr>
                  <w:tcW w:w="446" w:type="pct"/>
                  <w:vAlign w:val="center"/>
                </w:tcPr>
                <w:p>
                  <w:pPr>
                    <w:snapToGrid w:val="0"/>
                    <w:jc w:val="center"/>
                    <w:rPr>
                      <w:kern w:val="0"/>
                      <w:szCs w:val="21"/>
                    </w:rPr>
                  </w:pPr>
                  <w:r>
                    <w:rPr>
                      <w:kern w:val="0"/>
                      <w:szCs w:val="21"/>
                    </w:rPr>
                    <w:t>固</w:t>
                  </w:r>
                </w:p>
              </w:tc>
              <w:tc>
                <w:tcPr>
                  <w:tcW w:w="549" w:type="pct"/>
                  <w:vAlign w:val="center"/>
                </w:tcPr>
                <w:p>
                  <w:pPr>
                    <w:topLinePunct/>
                    <w:adjustRightInd w:val="0"/>
                    <w:snapToGrid w:val="0"/>
                    <w:rPr>
                      <w:szCs w:val="21"/>
                    </w:rPr>
                  </w:pPr>
                  <w:r>
                    <w:rPr>
                      <w:kern w:val="0"/>
                      <w:szCs w:val="21"/>
                    </w:rPr>
                    <w:t>易燃、毒性</w:t>
                  </w:r>
                </w:p>
              </w:tc>
              <w:tc>
                <w:tcPr>
                  <w:tcW w:w="575" w:type="pct"/>
                  <w:vAlign w:val="center"/>
                </w:tcPr>
                <w:p>
                  <w:pPr>
                    <w:jc w:val="center"/>
                    <w:rPr>
                      <w:szCs w:val="21"/>
                    </w:rPr>
                  </w:pPr>
                  <w:r>
                    <w:rPr>
                      <w:rFonts w:hint="eastAsia"/>
                      <w:szCs w:val="21"/>
                    </w:rPr>
                    <w:t>0.036</w:t>
                  </w:r>
                </w:p>
              </w:tc>
              <w:tc>
                <w:tcPr>
                  <w:tcW w:w="982" w:type="pct"/>
                  <w:tcMar>
                    <w:left w:w="0" w:type="dxa"/>
                    <w:right w:w="0" w:type="dxa"/>
                  </w:tcMar>
                  <w:vAlign w:val="center"/>
                </w:tcPr>
                <w:p>
                  <w:pPr>
                    <w:snapToGrid w:val="0"/>
                    <w:jc w:val="center"/>
                    <w:rPr>
                      <w:szCs w:val="21"/>
                    </w:rPr>
                  </w:pPr>
                  <w:r>
                    <w:t>每</w:t>
                  </w:r>
                  <w:r>
                    <w:rPr>
                      <w:rFonts w:hint="eastAsia"/>
                    </w:rPr>
                    <w:t>年</w:t>
                  </w:r>
                  <w:r>
                    <w:t>打捞一次，油淬池每次约打捞0.003</w:t>
                  </w:r>
                  <w:r>
                    <w:rPr>
                      <w:rFonts w:hint="eastAsia"/>
                    </w:rPr>
                    <w:t>6</w:t>
                  </w:r>
                  <w:r>
                    <w:t>t，</w:t>
                  </w:r>
                </w:p>
              </w:tc>
            </w:tr>
          </w:tbl>
          <w:p>
            <w:pPr>
              <w:spacing w:line="360" w:lineRule="auto"/>
              <w:ind w:firstLine="482" w:firstLineChars="200"/>
              <w:contextualSpacing/>
              <w:rPr>
                <w:b/>
                <w:bCs/>
                <w:sz w:val="24"/>
              </w:rPr>
            </w:pPr>
            <w:r>
              <w:rPr>
                <w:rFonts w:hint="eastAsia"/>
                <w:b/>
                <w:bCs/>
                <w:sz w:val="24"/>
              </w:rPr>
              <w:t>（2）固体废物储存、处置方式</w:t>
            </w:r>
          </w:p>
          <w:p>
            <w:pPr>
              <w:jc w:val="center"/>
              <w:rPr>
                <w:b/>
                <w:sz w:val="24"/>
              </w:rPr>
            </w:pPr>
            <w:r>
              <w:rPr>
                <w:rFonts w:hint="eastAsia"/>
                <w:b/>
                <w:sz w:val="24"/>
              </w:rPr>
              <w:t>表4-1</w:t>
            </w:r>
            <w:r>
              <w:rPr>
                <w:rFonts w:hint="eastAsia"/>
                <w:b/>
                <w:sz w:val="24"/>
                <w:lang w:val="en-US" w:eastAsia="zh-CN"/>
              </w:rPr>
              <w:t>5</w:t>
            </w:r>
            <w:r>
              <w:rPr>
                <w:rFonts w:hint="eastAsia"/>
                <w:b/>
                <w:sz w:val="24"/>
              </w:rPr>
              <w:t xml:space="preserve">  项目固体废物储存处置方式表</w:t>
            </w:r>
          </w:p>
          <w:tbl>
            <w:tblPr>
              <w:tblStyle w:val="26"/>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2"/>
              <w:gridCol w:w="1146"/>
              <w:gridCol w:w="928"/>
              <w:gridCol w:w="1077"/>
              <w:gridCol w:w="1063"/>
              <w:gridCol w:w="1659"/>
              <w:gridCol w:w="158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30" w:hRule="atLeast"/>
                <w:jc w:val="center"/>
              </w:trPr>
              <w:tc>
                <w:tcPr>
                  <w:tcW w:w="310" w:type="pct"/>
                  <w:tcMar>
                    <w:left w:w="0" w:type="dxa"/>
                    <w:right w:w="0" w:type="dxa"/>
                  </w:tcMar>
                  <w:vAlign w:val="center"/>
                </w:tcPr>
                <w:p>
                  <w:pPr>
                    <w:snapToGrid w:val="0"/>
                    <w:jc w:val="center"/>
                    <w:rPr>
                      <w:b/>
                      <w:bCs/>
                      <w:szCs w:val="21"/>
                    </w:rPr>
                  </w:pPr>
                  <w:r>
                    <w:rPr>
                      <w:rFonts w:hint="eastAsia"/>
                      <w:b/>
                      <w:bCs/>
                      <w:szCs w:val="21"/>
                    </w:rPr>
                    <w:t>序号</w:t>
                  </w:r>
                </w:p>
              </w:tc>
              <w:tc>
                <w:tcPr>
                  <w:tcW w:w="720" w:type="pct"/>
                  <w:tcMar>
                    <w:left w:w="0" w:type="dxa"/>
                    <w:right w:w="0" w:type="dxa"/>
                  </w:tcMar>
                  <w:vAlign w:val="center"/>
                </w:tcPr>
                <w:p>
                  <w:pPr>
                    <w:snapToGrid w:val="0"/>
                    <w:jc w:val="center"/>
                    <w:rPr>
                      <w:b/>
                      <w:bCs/>
                      <w:szCs w:val="21"/>
                    </w:rPr>
                  </w:pPr>
                  <w:r>
                    <w:rPr>
                      <w:rFonts w:hint="eastAsia"/>
                      <w:b/>
                      <w:bCs/>
                      <w:szCs w:val="21"/>
                    </w:rPr>
                    <w:t>固体废物</w:t>
                  </w:r>
                </w:p>
                <w:p>
                  <w:pPr>
                    <w:snapToGrid w:val="0"/>
                    <w:jc w:val="center"/>
                    <w:rPr>
                      <w:b/>
                      <w:bCs/>
                      <w:szCs w:val="21"/>
                    </w:rPr>
                  </w:pPr>
                  <w:r>
                    <w:rPr>
                      <w:rFonts w:hint="eastAsia"/>
                      <w:b/>
                      <w:bCs/>
                      <w:szCs w:val="21"/>
                    </w:rPr>
                    <w:t>名称</w:t>
                  </w:r>
                </w:p>
              </w:tc>
              <w:tc>
                <w:tcPr>
                  <w:tcW w:w="583" w:type="pct"/>
                  <w:vAlign w:val="center"/>
                </w:tcPr>
                <w:p>
                  <w:pPr>
                    <w:snapToGrid w:val="0"/>
                    <w:jc w:val="center"/>
                    <w:rPr>
                      <w:b/>
                      <w:bCs/>
                      <w:szCs w:val="21"/>
                    </w:rPr>
                  </w:pPr>
                  <w:r>
                    <w:rPr>
                      <w:rFonts w:hint="eastAsia"/>
                      <w:b/>
                      <w:bCs/>
                      <w:szCs w:val="21"/>
                    </w:rPr>
                    <w:t>产生量（t/a）</w:t>
                  </w:r>
                </w:p>
              </w:tc>
              <w:tc>
                <w:tcPr>
                  <w:tcW w:w="677" w:type="pct"/>
                  <w:vAlign w:val="center"/>
                </w:tcPr>
                <w:p>
                  <w:pPr>
                    <w:snapToGrid w:val="0"/>
                    <w:jc w:val="center"/>
                    <w:rPr>
                      <w:b/>
                      <w:bCs/>
                      <w:szCs w:val="21"/>
                    </w:rPr>
                  </w:pPr>
                  <w:r>
                    <w:rPr>
                      <w:rFonts w:hint="eastAsia"/>
                      <w:b/>
                      <w:bCs/>
                      <w:szCs w:val="21"/>
                    </w:rPr>
                    <w:t>利用或处置量t/a）</w:t>
                  </w:r>
                </w:p>
              </w:tc>
              <w:tc>
                <w:tcPr>
                  <w:tcW w:w="668" w:type="pct"/>
                  <w:tcMar>
                    <w:left w:w="0" w:type="dxa"/>
                    <w:right w:w="0" w:type="dxa"/>
                  </w:tcMar>
                  <w:vAlign w:val="center"/>
                </w:tcPr>
                <w:p>
                  <w:pPr>
                    <w:snapToGrid w:val="0"/>
                    <w:jc w:val="center"/>
                    <w:rPr>
                      <w:b/>
                      <w:bCs/>
                      <w:szCs w:val="21"/>
                    </w:rPr>
                  </w:pPr>
                  <w:r>
                    <w:rPr>
                      <w:rFonts w:hint="eastAsia"/>
                      <w:b/>
                      <w:bCs/>
                      <w:szCs w:val="21"/>
                    </w:rPr>
                    <w:t>收集方式</w:t>
                  </w:r>
                </w:p>
              </w:tc>
              <w:tc>
                <w:tcPr>
                  <w:tcW w:w="1043" w:type="pct"/>
                  <w:tcMar>
                    <w:left w:w="0" w:type="dxa"/>
                    <w:right w:w="0" w:type="dxa"/>
                  </w:tcMar>
                  <w:vAlign w:val="center"/>
                </w:tcPr>
                <w:p>
                  <w:pPr>
                    <w:jc w:val="center"/>
                    <w:rPr>
                      <w:b/>
                      <w:bCs/>
                      <w:szCs w:val="21"/>
                    </w:rPr>
                  </w:pPr>
                  <w:r>
                    <w:rPr>
                      <w:rFonts w:hint="eastAsia"/>
                      <w:b/>
                      <w:bCs/>
                      <w:szCs w:val="21"/>
                    </w:rPr>
                    <w:t>贮存位置</w:t>
                  </w:r>
                </w:p>
              </w:tc>
              <w:tc>
                <w:tcPr>
                  <w:tcW w:w="994" w:type="pct"/>
                  <w:vAlign w:val="center"/>
                </w:tcPr>
                <w:p>
                  <w:pPr>
                    <w:jc w:val="center"/>
                    <w:rPr>
                      <w:b/>
                      <w:bCs/>
                      <w:szCs w:val="21"/>
                    </w:rPr>
                  </w:pPr>
                  <w:r>
                    <w:rPr>
                      <w:rFonts w:hint="eastAsia"/>
                      <w:b/>
                      <w:bCs/>
                      <w:szCs w:val="21"/>
                    </w:rPr>
                    <w:t>利用处置方式和方向</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10" w:type="pct"/>
                  <w:tcMar>
                    <w:left w:w="0" w:type="dxa"/>
                    <w:right w:w="0" w:type="dxa"/>
                  </w:tcMar>
                  <w:vAlign w:val="center"/>
                </w:tcPr>
                <w:p>
                  <w:pPr>
                    <w:snapToGrid w:val="0"/>
                    <w:jc w:val="center"/>
                    <w:rPr>
                      <w:szCs w:val="21"/>
                    </w:rPr>
                  </w:pPr>
                  <w:r>
                    <w:rPr>
                      <w:szCs w:val="21"/>
                    </w:rPr>
                    <w:t>1</w:t>
                  </w:r>
                </w:p>
              </w:tc>
              <w:tc>
                <w:tcPr>
                  <w:tcW w:w="720" w:type="pct"/>
                  <w:tcMar>
                    <w:left w:w="0" w:type="dxa"/>
                    <w:right w:w="0" w:type="dxa"/>
                  </w:tcMar>
                  <w:vAlign w:val="center"/>
                </w:tcPr>
                <w:p>
                  <w:pPr>
                    <w:jc w:val="center"/>
                  </w:pPr>
                  <w:r>
                    <w:rPr>
                      <w:szCs w:val="21"/>
                    </w:rPr>
                    <w:t>生活垃圾</w:t>
                  </w:r>
                </w:p>
              </w:tc>
              <w:tc>
                <w:tcPr>
                  <w:tcW w:w="583" w:type="pct"/>
                  <w:vAlign w:val="center"/>
                </w:tcPr>
                <w:p>
                  <w:pPr>
                    <w:snapToGrid w:val="0"/>
                    <w:jc w:val="center"/>
                    <w:rPr>
                      <w:szCs w:val="21"/>
                    </w:rPr>
                  </w:pPr>
                  <w:r>
                    <w:rPr>
                      <w:rFonts w:hint="eastAsia"/>
                      <w:szCs w:val="21"/>
                    </w:rPr>
                    <w:t>3</w:t>
                  </w:r>
                </w:p>
              </w:tc>
              <w:tc>
                <w:tcPr>
                  <w:tcW w:w="677" w:type="pct"/>
                  <w:vAlign w:val="center"/>
                </w:tcPr>
                <w:p>
                  <w:pPr>
                    <w:snapToGrid w:val="0"/>
                    <w:jc w:val="center"/>
                    <w:rPr>
                      <w:szCs w:val="21"/>
                    </w:rPr>
                  </w:pPr>
                  <w:r>
                    <w:rPr>
                      <w:rFonts w:hint="eastAsia"/>
                      <w:szCs w:val="21"/>
                    </w:rPr>
                    <w:t>3</w:t>
                  </w:r>
                </w:p>
              </w:tc>
              <w:tc>
                <w:tcPr>
                  <w:tcW w:w="668" w:type="pct"/>
                  <w:tcMar>
                    <w:left w:w="0" w:type="dxa"/>
                    <w:right w:w="0" w:type="dxa"/>
                  </w:tcMar>
                  <w:vAlign w:val="center"/>
                </w:tcPr>
                <w:p>
                  <w:pPr>
                    <w:snapToGrid w:val="0"/>
                    <w:jc w:val="center"/>
                    <w:rPr>
                      <w:szCs w:val="21"/>
                    </w:rPr>
                  </w:pPr>
                  <w:r>
                    <w:rPr>
                      <w:rFonts w:hint="eastAsia"/>
                      <w:szCs w:val="21"/>
                    </w:rPr>
                    <w:t>袋装</w:t>
                  </w:r>
                </w:p>
              </w:tc>
              <w:tc>
                <w:tcPr>
                  <w:tcW w:w="1043" w:type="pct"/>
                  <w:tcMar>
                    <w:left w:w="0" w:type="dxa"/>
                    <w:right w:w="0" w:type="dxa"/>
                  </w:tcMar>
                  <w:vAlign w:val="center"/>
                </w:tcPr>
                <w:p>
                  <w:pPr>
                    <w:snapToGrid w:val="0"/>
                    <w:jc w:val="center"/>
                    <w:rPr>
                      <w:kern w:val="0"/>
                      <w:szCs w:val="21"/>
                    </w:rPr>
                  </w:pPr>
                  <w:r>
                    <w:rPr>
                      <w:rFonts w:hint="eastAsia"/>
                      <w:kern w:val="0"/>
                      <w:szCs w:val="21"/>
                    </w:rPr>
                    <w:t>固废暂存处</w:t>
                  </w:r>
                </w:p>
              </w:tc>
              <w:tc>
                <w:tcPr>
                  <w:tcW w:w="994" w:type="pct"/>
                  <w:vAlign w:val="center"/>
                </w:tcPr>
                <w:p>
                  <w:pPr>
                    <w:snapToGrid w:val="0"/>
                    <w:jc w:val="center"/>
                    <w:rPr>
                      <w:b/>
                      <w:bCs/>
                      <w:kern w:val="0"/>
                      <w:szCs w:val="21"/>
                    </w:rPr>
                  </w:pPr>
                  <w:r>
                    <w:t>环卫部门清运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10" w:type="pct"/>
                  <w:tcMar>
                    <w:left w:w="0" w:type="dxa"/>
                    <w:right w:w="0" w:type="dxa"/>
                  </w:tcMar>
                  <w:vAlign w:val="center"/>
                </w:tcPr>
                <w:p>
                  <w:pPr>
                    <w:snapToGrid w:val="0"/>
                    <w:jc w:val="center"/>
                    <w:rPr>
                      <w:szCs w:val="21"/>
                    </w:rPr>
                  </w:pPr>
                  <w:r>
                    <w:rPr>
                      <w:szCs w:val="21"/>
                    </w:rPr>
                    <w:t>2</w:t>
                  </w:r>
                </w:p>
              </w:tc>
              <w:tc>
                <w:tcPr>
                  <w:tcW w:w="720" w:type="pct"/>
                  <w:tcMar>
                    <w:left w:w="0" w:type="dxa"/>
                    <w:right w:w="0" w:type="dxa"/>
                  </w:tcMar>
                  <w:vAlign w:val="center"/>
                </w:tcPr>
                <w:p>
                  <w:pPr>
                    <w:jc w:val="center"/>
                  </w:pPr>
                  <w:r>
                    <w:rPr>
                      <w:szCs w:val="21"/>
                    </w:rPr>
                    <w:t>废切削液</w:t>
                  </w:r>
                </w:p>
              </w:tc>
              <w:tc>
                <w:tcPr>
                  <w:tcW w:w="583" w:type="pct"/>
                  <w:vAlign w:val="center"/>
                </w:tcPr>
                <w:p>
                  <w:pPr>
                    <w:jc w:val="center"/>
                    <w:rPr>
                      <w:szCs w:val="21"/>
                    </w:rPr>
                  </w:pPr>
                  <w:r>
                    <w:rPr>
                      <w:szCs w:val="21"/>
                    </w:rPr>
                    <w:t>2</w:t>
                  </w:r>
                </w:p>
              </w:tc>
              <w:tc>
                <w:tcPr>
                  <w:tcW w:w="677" w:type="pct"/>
                  <w:vAlign w:val="center"/>
                </w:tcPr>
                <w:p>
                  <w:pPr>
                    <w:jc w:val="center"/>
                    <w:rPr>
                      <w:szCs w:val="21"/>
                    </w:rPr>
                  </w:pPr>
                  <w:r>
                    <w:rPr>
                      <w:szCs w:val="21"/>
                    </w:rPr>
                    <w:t>2</w:t>
                  </w:r>
                </w:p>
              </w:tc>
              <w:tc>
                <w:tcPr>
                  <w:tcW w:w="668" w:type="pct"/>
                  <w:tcMar>
                    <w:left w:w="0" w:type="dxa"/>
                    <w:right w:w="0" w:type="dxa"/>
                  </w:tcMar>
                  <w:vAlign w:val="center"/>
                </w:tcPr>
                <w:p>
                  <w:pPr>
                    <w:snapToGrid w:val="0"/>
                    <w:jc w:val="center"/>
                    <w:rPr>
                      <w:szCs w:val="21"/>
                    </w:rPr>
                  </w:pPr>
                  <w:r>
                    <w:rPr>
                      <w:rFonts w:hint="eastAsia"/>
                      <w:szCs w:val="21"/>
                    </w:rPr>
                    <w:t>桶装</w:t>
                  </w:r>
                </w:p>
              </w:tc>
              <w:tc>
                <w:tcPr>
                  <w:tcW w:w="1043" w:type="pct"/>
                  <w:tcMar>
                    <w:left w:w="0" w:type="dxa"/>
                    <w:right w:w="0" w:type="dxa"/>
                  </w:tcMar>
                  <w:vAlign w:val="center"/>
                </w:tcPr>
                <w:p>
                  <w:pPr>
                    <w:snapToGrid w:val="0"/>
                    <w:jc w:val="center"/>
                    <w:rPr>
                      <w:szCs w:val="21"/>
                    </w:rPr>
                  </w:pPr>
                  <w:r>
                    <w:rPr>
                      <w:rFonts w:hint="eastAsia"/>
                      <w:kern w:val="0"/>
                      <w:szCs w:val="21"/>
                    </w:rPr>
                    <w:t>危废废物仓库</w:t>
                  </w:r>
                </w:p>
              </w:tc>
              <w:tc>
                <w:tcPr>
                  <w:tcW w:w="994" w:type="pct"/>
                  <w:vMerge w:val="restart"/>
                  <w:vAlign w:val="center"/>
                </w:tcPr>
                <w:p>
                  <w:pPr>
                    <w:adjustRightInd w:val="0"/>
                    <w:snapToGrid w:val="0"/>
                    <w:jc w:val="center"/>
                    <w:rPr>
                      <w:szCs w:val="21"/>
                    </w:rPr>
                  </w:pPr>
                  <w:r>
                    <w:rPr>
                      <w:szCs w:val="21"/>
                    </w:rPr>
                    <w:t>委托有资质单位处置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10" w:type="pct"/>
                  <w:tcMar>
                    <w:left w:w="0" w:type="dxa"/>
                    <w:right w:w="0" w:type="dxa"/>
                  </w:tcMar>
                  <w:vAlign w:val="center"/>
                </w:tcPr>
                <w:p>
                  <w:pPr>
                    <w:snapToGrid w:val="0"/>
                    <w:jc w:val="center"/>
                    <w:rPr>
                      <w:szCs w:val="21"/>
                    </w:rPr>
                  </w:pPr>
                  <w:r>
                    <w:rPr>
                      <w:szCs w:val="21"/>
                    </w:rPr>
                    <w:t>3</w:t>
                  </w:r>
                </w:p>
              </w:tc>
              <w:tc>
                <w:tcPr>
                  <w:tcW w:w="720" w:type="pct"/>
                  <w:tcMar>
                    <w:left w:w="0" w:type="dxa"/>
                    <w:right w:w="0" w:type="dxa"/>
                  </w:tcMar>
                  <w:vAlign w:val="center"/>
                </w:tcPr>
                <w:p>
                  <w:pPr>
                    <w:jc w:val="center"/>
                    <w:rPr>
                      <w:szCs w:val="21"/>
                    </w:rPr>
                  </w:pPr>
                  <w:r>
                    <w:rPr>
                      <w:szCs w:val="21"/>
                    </w:rPr>
                    <w:t>废液压油</w:t>
                  </w:r>
                </w:p>
              </w:tc>
              <w:tc>
                <w:tcPr>
                  <w:tcW w:w="583" w:type="pct"/>
                  <w:vAlign w:val="center"/>
                </w:tcPr>
                <w:p>
                  <w:pPr>
                    <w:jc w:val="center"/>
                    <w:rPr>
                      <w:szCs w:val="21"/>
                    </w:rPr>
                  </w:pPr>
                  <w:r>
                    <w:rPr>
                      <w:szCs w:val="21"/>
                    </w:rPr>
                    <w:t>0.</w:t>
                  </w:r>
                  <w:r>
                    <w:rPr>
                      <w:rFonts w:hint="eastAsia"/>
                      <w:szCs w:val="21"/>
                    </w:rPr>
                    <w:t>48</w:t>
                  </w:r>
                </w:p>
              </w:tc>
              <w:tc>
                <w:tcPr>
                  <w:tcW w:w="677" w:type="pct"/>
                  <w:vAlign w:val="center"/>
                </w:tcPr>
                <w:p>
                  <w:pPr>
                    <w:jc w:val="center"/>
                    <w:rPr>
                      <w:szCs w:val="21"/>
                    </w:rPr>
                  </w:pPr>
                  <w:r>
                    <w:rPr>
                      <w:szCs w:val="21"/>
                    </w:rPr>
                    <w:t>0.</w:t>
                  </w:r>
                  <w:r>
                    <w:rPr>
                      <w:rFonts w:hint="eastAsia"/>
                      <w:szCs w:val="21"/>
                    </w:rPr>
                    <w:t>48</w:t>
                  </w:r>
                </w:p>
              </w:tc>
              <w:tc>
                <w:tcPr>
                  <w:tcW w:w="668" w:type="pct"/>
                  <w:tcMar>
                    <w:left w:w="0" w:type="dxa"/>
                    <w:right w:w="0" w:type="dxa"/>
                  </w:tcMar>
                  <w:vAlign w:val="center"/>
                </w:tcPr>
                <w:p>
                  <w:pPr>
                    <w:snapToGrid w:val="0"/>
                    <w:jc w:val="center"/>
                    <w:rPr>
                      <w:szCs w:val="21"/>
                    </w:rPr>
                  </w:pPr>
                  <w:r>
                    <w:rPr>
                      <w:rFonts w:hint="eastAsia"/>
                      <w:szCs w:val="21"/>
                    </w:rPr>
                    <w:t>桶装</w:t>
                  </w:r>
                </w:p>
              </w:tc>
              <w:tc>
                <w:tcPr>
                  <w:tcW w:w="1043" w:type="pct"/>
                  <w:tcMar>
                    <w:left w:w="0" w:type="dxa"/>
                    <w:right w:w="0" w:type="dxa"/>
                  </w:tcMar>
                  <w:vAlign w:val="center"/>
                </w:tcPr>
                <w:p>
                  <w:pPr>
                    <w:snapToGrid w:val="0"/>
                    <w:jc w:val="center"/>
                    <w:rPr>
                      <w:szCs w:val="21"/>
                    </w:rPr>
                  </w:pPr>
                  <w:r>
                    <w:rPr>
                      <w:rFonts w:hint="eastAsia"/>
                      <w:kern w:val="0"/>
                      <w:szCs w:val="21"/>
                    </w:rPr>
                    <w:t>危废废物仓库</w:t>
                  </w:r>
                </w:p>
              </w:tc>
              <w:tc>
                <w:tcPr>
                  <w:tcW w:w="994" w:type="pct"/>
                  <w:vMerge w:val="continue"/>
                  <w:vAlign w:val="center"/>
                </w:tcPr>
                <w:p>
                  <w:pPr>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10" w:type="pct"/>
                  <w:vAlign w:val="center"/>
                </w:tcPr>
                <w:p>
                  <w:pPr>
                    <w:snapToGrid w:val="0"/>
                    <w:jc w:val="center"/>
                    <w:rPr>
                      <w:szCs w:val="21"/>
                    </w:rPr>
                  </w:pPr>
                  <w:r>
                    <w:rPr>
                      <w:szCs w:val="21"/>
                    </w:rPr>
                    <w:t>4</w:t>
                  </w:r>
                </w:p>
              </w:tc>
              <w:tc>
                <w:tcPr>
                  <w:tcW w:w="720" w:type="pct"/>
                  <w:vAlign w:val="center"/>
                </w:tcPr>
                <w:p>
                  <w:pPr>
                    <w:jc w:val="center"/>
                  </w:pPr>
                  <w:r>
                    <w:rPr>
                      <w:szCs w:val="21"/>
                    </w:rPr>
                    <w:t>废润滑油</w:t>
                  </w:r>
                </w:p>
              </w:tc>
              <w:tc>
                <w:tcPr>
                  <w:tcW w:w="583" w:type="pct"/>
                  <w:vAlign w:val="center"/>
                </w:tcPr>
                <w:p>
                  <w:pPr>
                    <w:jc w:val="center"/>
                    <w:rPr>
                      <w:szCs w:val="21"/>
                    </w:rPr>
                  </w:pPr>
                  <w:r>
                    <w:rPr>
                      <w:szCs w:val="21"/>
                    </w:rPr>
                    <w:t>0.</w:t>
                  </w:r>
                  <w:r>
                    <w:rPr>
                      <w:rFonts w:hint="eastAsia"/>
                      <w:szCs w:val="21"/>
                    </w:rPr>
                    <w:t>5</w:t>
                  </w:r>
                </w:p>
              </w:tc>
              <w:tc>
                <w:tcPr>
                  <w:tcW w:w="677" w:type="pct"/>
                  <w:vAlign w:val="center"/>
                </w:tcPr>
                <w:p>
                  <w:pPr>
                    <w:jc w:val="center"/>
                    <w:rPr>
                      <w:szCs w:val="21"/>
                    </w:rPr>
                  </w:pPr>
                  <w:r>
                    <w:rPr>
                      <w:szCs w:val="21"/>
                    </w:rPr>
                    <w:t>0.</w:t>
                  </w:r>
                  <w:r>
                    <w:rPr>
                      <w:rFonts w:hint="eastAsia"/>
                      <w:szCs w:val="21"/>
                    </w:rPr>
                    <w:t>5</w:t>
                  </w:r>
                </w:p>
              </w:tc>
              <w:tc>
                <w:tcPr>
                  <w:tcW w:w="668" w:type="pct"/>
                  <w:vAlign w:val="center"/>
                </w:tcPr>
                <w:p>
                  <w:pPr>
                    <w:snapToGrid w:val="0"/>
                    <w:jc w:val="center"/>
                    <w:rPr>
                      <w:szCs w:val="21"/>
                    </w:rPr>
                  </w:pPr>
                  <w:r>
                    <w:rPr>
                      <w:rFonts w:hint="eastAsia"/>
                      <w:szCs w:val="21"/>
                    </w:rPr>
                    <w:t>桶装</w:t>
                  </w:r>
                </w:p>
              </w:tc>
              <w:tc>
                <w:tcPr>
                  <w:tcW w:w="1043" w:type="pct"/>
                  <w:vAlign w:val="center"/>
                </w:tcPr>
                <w:p>
                  <w:pPr>
                    <w:snapToGrid w:val="0"/>
                    <w:jc w:val="center"/>
                    <w:rPr>
                      <w:kern w:val="0"/>
                      <w:szCs w:val="21"/>
                    </w:rPr>
                  </w:pPr>
                  <w:r>
                    <w:rPr>
                      <w:rFonts w:hint="eastAsia"/>
                      <w:kern w:val="0"/>
                      <w:szCs w:val="21"/>
                    </w:rPr>
                    <w:t>危废废物仓库</w:t>
                  </w:r>
                </w:p>
              </w:tc>
              <w:tc>
                <w:tcPr>
                  <w:tcW w:w="994"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10" w:type="pct"/>
                  <w:vAlign w:val="center"/>
                </w:tcPr>
                <w:p>
                  <w:pPr>
                    <w:snapToGrid w:val="0"/>
                    <w:jc w:val="center"/>
                    <w:rPr>
                      <w:szCs w:val="21"/>
                    </w:rPr>
                  </w:pPr>
                  <w:r>
                    <w:rPr>
                      <w:rFonts w:hint="eastAsia"/>
                      <w:szCs w:val="21"/>
                    </w:rPr>
                    <w:t>5</w:t>
                  </w:r>
                </w:p>
              </w:tc>
              <w:tc>
                <w:tcPr>
                  <w:tcW w:w="720" w:type="pct"/>
                  <w:vAlign w:val="center"/>
                </w:tcPr>
                <w:p>
                  <w:pPr>
                    <w:jc w:val="center"/>
                    <w:rPr>
                      <w:szCs w:val="21"/>
                    </w:rPr>
                  </w:pPr>
                  <w:r>
                    <w:rPr>
                      <w:szCs w:val="21"/>
                    </w:rPr>
                    <w:t>废包装桶</w:t>
                  </w:r>
                </w:p>
              </w:tc>
              <w:tc>
                <w:tcPr>
                  <w:tcW w:w="583" w:type="pct"/>
                  <w:vAlign w:val="center"/>
                </w:tcPr>
                <w:p>
                  <w:pPr>
                    <w:jc w:val="center"/>
                    <w:rPr>
                      <w:szCs w:val="21"/>
                    </w:rPr>
                  </w:pPr>
                  <w:r>
                    <w:rPr>
                      <w:szCs w:val="21"/>
                    </w:rPr>
                    <w:t>0.05</w:t>
                  </w:r>
                  <w:r>
                    <w:rPr>
                      <w:rFonts w:hint="eastAsia"/>
                      <w:szCs w:val="21"/>
                    </w:rPr>
                    <w:t>5</w:t>
                  </w:r>
                </w:p>
              </w:tc>
              <w:tc>
                <w:tcPr>
                  <w:tcW w:w="677" w:type="pct"/>
                  <w:vAlign w:val="center"/>
                </w:tcPr>
                <w:p>
                  <w:pPr>
                    <w:jc w:val="center"/>
                    <w:rPr>
                      <w:rFonts w:hint="default" w:eastAsia="宋体"/>
                      <w:szCs w:val="21"/>
                      <w:lang w:val="en-US" w:eastAsia="zh-CN"/>
                    </w:rPr>
                  </w:pPr>
                  <w:r>
                    <w:rPr>
                      <w:szCs w:val="21"/>
                    </w:rPr>
                    <w:t>0.0</w:t>
                  </w:r>
                  <w:r>
                    <w:rPr>
                      <w:rFonts w:hint="eastAsia"/>
                      <w:szCs w:val="21"/>
                      <w:lang w:val="en-US" w:eastAsia="zh-CN"/>
                    </w:rPr>
                    <w:t>55</w:t>
                  </w:r>
                </w:p>
              </w:tc>
              <w:tc>
                <w:tcPr>
                  <w:tcW w:w="668" w:type="pct"/>
                  <w:vAlign w:val="center"/>
                </w:tcPr>
                <w:p>
                  <w:pPr>
                    <w:snapToGrid w:val="0"/>
                    <w:jc w:val="center"/>
                    <w:rPr>
                      <w:szCs w:val="21"/>
                    </w:rPr>
                  </w:pPr>
                  <w:r>
                    <w:rPr>
                      <w:rFonts w:hint="eastAsia"/>
                      <w:szCs w:val="21"/>
                    </w:rPr>
                    <w:t>/</w:t>
                  </w:r>
                </w:p>
              </w:tc>
              <w:tc>
                <w:tcPr>
                  <w:tcW w:w="1043" w:type="pct"/>
                  <w:vAlign w:val="center"/>
                </w:tcPr>
                <w:p>
                  <w:pPr>
                    <w:snapToGrid w:val="0"/>
                    <w:jc w:val="center"/>
                    <w:rPr>
                      <w:kern w:val="0"/>
                      <w:szCs w:val="21"/>
                    </w:rPr>
                  </w:pPr>
                  <w:r>
                    <w:rPr>
                      <w:rFonts w:hint="eastAsia"/>
                      <w:kern w:val="0"/>
                      <w:szCs w:val="21"/>
                    </w:rPr>
                    <w:t>危废废物仓库</w:t>
                  </w:r>
                </w:p>
              </w:tc>
              <w:tc>
                <w:tcPr>
                  <w:tcW w:w="994"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10" w:type="pct"/>
                  <w:vAlign w:val="center"/>
                </w:tcPr>
                <w:p>
                  <w:pPr>
                    <w:snapToGrid w:val="0"/>
                    <w:jc w:val="center"/>
                    <w:rPr>
                      <w:szCs w:val="21"/>
                    </w:rPr>
                  </w:pPr>
                  <w:r>
                    <w:rPr>
                      <w:rFonts w:hint="eastAsia"/>
                      <w:szCs w:val="21"/>
                    </w:rPr>
                    <w:t>6</w:t>
                  </w:r>
                </w:p>
              </w:tc>
              <w:tc>
                <w:tcPr>
                  <w:tcW w:w="720" w:type="pct"/>
                  <w:vAlign w:val="center"/>
                </w:tcPr>
                <w:p>
                  <w:pPr>
                    <w:jc w:val="center"/>
                    <w:rPr>
                      <w:szCs w:val="21"/>
                    </w:rPr>
                  </w:pPr>
                  <w:r>
                    <w:rPr>
                      <w:rFonts w:hint="eastAsia"/>
                      <w:szCs w:val="21"/>
                    </w:rPr>
                    <w:t>油淬残渣</w:t>
                  </w:r>
                </w:p>
              </w:tc>
              <w:tc>
                <w:tcPr>
                  <w:tcW w:w="583" w:type="pct"/>
                  <w:vAlign w:val="center"/>
                </w:tcPr>
                <w:p>
                  <w:pPr>
                    <w:jc w:val="center"/>
                    <w:rPr>
                      <w:szCs w:val="21"/>
                    </w:rPr>
                  </w:pPr>
                  <w:r>
                    <w:rPr>
                      <w:rFonts w:hint="eastAsia"/>
                      <w:szCs w:val="21"/>
                    </w:rPr>
                    <w:t>0.036</w:t>
                  </w:r>
                </w:p>
              </w:tc>
              <w:tc>
                <w:tcPr>
                  <w:tcW w:w="677" w:type="pct"/>
                  <w:vAlign w:val="center"/>
                </w:tcPr>
                <w:p>
                  <w:pPr>
                    <w:jc w:val="center"/>
                    <w:rPr>
                      <w:szCs w:val="21"/>
                    </w:rPr>
                  </w:pPr>
                  <w:r>
                    <w:rPr>
                      <w:rFonts w:hint="eastAsia"/>
                      <w:szCs w:val="21"/>
                    </w:rPr>
                    <w:t>0.036</w:t>
                  </w:r>
                </w:p>
              </w:tc>
              <w:tc>
                <w:tcPr>
                  <w:tcW w:w="668" w:type="pct"/>
                  <w:vAlign w:val="center"/>
                </w:tcPr>
                <w:p>
                  <w:pPr>
                    <w:snapToGrid w:val="0"/>
                    <w:jc w:val="center"/>
                    <w:rPr>
                      <w:szCs w:val="21"/>
                    </w:rPr>
                  </w:pPr>
                  <w:r>
                    <w:rPr>
                      <w:rFonts w:hint="eastAsia"/>
                      <w:szCs w:val="21"/>
                    </w:rPr>
                    <w:t>桶装</w:t>
                  </w:r>
                </w:p>
              </w:tc>
              <w:tc>
                <w:tcPr>
                  <w:tcW w:w="1043" w:type="pct"/>
                  <w:vAlign w:val="center"/>
                </w:tcPr>
                <w:p>
                  <w:pPr>
                    <w:snapToGrid w:val="0"/>
                    <w:jc w:val="center"/>
                    <w:rPr>
                      <w:kern w:val="0"/>
                      <w:szCs w:val="21"/>
                    </w:rPr>
                  </w:pPr>
                  <w:r>
                    <w:rPr>
                      <w:rFonts w:hint="eastAsia"/>
                      <w:kern w:val="0"/>
                      <w:szCs w:val="21"/>
                    </w:rPr>
                    <w:t>危废废物仓库</w:t>
                  </w:r>
                </w:p>
              </w:tc>
              <w:tc>
                <w:tcPr>
                  <w:tcW w:w="994" w:type="pct"/>
                  <w:vMerge w:val="continue"/>
                  <w:vAlign w:val="center"/>
                </w:tcPr>
                <w:p>
                  <w:pPr>
                    <w:adjustRightInd w:val="0"/>
                    <w:snapToGrid w:val="0"/>
                    <w:jc w:val="center"/>
                    <w:rPr>
                      <w:szCs w:val="21"/>
                    </w:rPr>
                  </w:pPr>
                </w:p>
              </w:tc>
            </w:tr>
          </w:tbl>
          <w:p>
            <w:pPr>
              <w:spacing w:line="360" w:lineRule="auto"/>
              <w:ind w:firstLine="482" w:firstLineChars="200"/>
              <w:jc w:val="left"/>
              <w:rPr>
                <w:b/>
                <w:bCs/>
                <w:sz w:val="24"/>
              </w:rPr>
            </w:pPr>
            <w:r>
              <w:rPr>
                <w:rFonts w:hint="eastAsia"/>
                <w:b/>
                <w:bCs/>
                <w:sz w:val="24"/>
              </w:rPr>
              <w:t>（3）贮存场所贮存能力合理性分析</w:t>
            </w:r>
          </w:p>
          <w:p>
            <w:pPr>
              <w:widowControl/>
              <w:snapToGrid w:val="0"/>
              <w:jc w:val="center"/>
              <w:rPr>
                <w:b/>
                <w:kern w:val="0"/>
                <w:sz w:val="24"/>
              </w:rPr>
            </w:pPr>
            <w:r>
              <w:rPr>
                <w:b/>
                <w:kern w:val="0"/>
                <w:sz w:val="24"/>
              </w:rPr>
              <w:t>表</w:t>
            </w:r>
            <w:r>
              <w:rPr>
                <w:rFonts w:hint="eastAsia"/>
                <w:b/>
                <w:kern w:val="0"/>
                <w:sz w:val="24"/>
              </w:rPr>
              <w:t>4-1</w:t>
            </w:r>
            <w:r>
              <w:rPr>
                <w:rFonts w:hint="eastAsia"/>
                <w:b/>
                <w:kern w:val="0"/>
                <w:sz w:val="24"/>
                <w:lang w:val="en-US" w:eastAsia="zh-CN"/>
              </w:rPr>
              <w:t>6</w:t>
            </w:r>
            <w:r>
              <w:rPr>
                <w:b/>
                <w:kern w:val="0"/>
                <w:sz w:val="24"/>
              </w:rPr>
              <w:t xml:space="preserve">  建设项目危险废物贮存场所</w:t>
            </w:r>
            <w:r>
              <w:rPr>
                <w:rFonts w:hint="eastAsia"/>
                <w:b/>
                <w:kern w:val="0"/>
                <w:sz w:val="24"/>
              </w:rPr>
              <w:t>贮存能力合理性分析</w:t>
            </w:r>
            <w:r>
              <w:rPr>
                <w:b/>
                <w:kern w:val="0"/>
                <w:sz w:val="24"/>
              </w:rPr>
              <w:t>表</w:t>
            </w:r>
          </w:p>
          <w:tbl>
            <w:tblPr>
              <w:tblStyle w:val="25"/>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371"/>
              <w:gridCol w:w="641"/>
              <w:gridCol w:w="832"/>
              <w:gridCol w:w="1870"/>
              <w:gridCol w:w="559"/>
              <w:gridCol w:w="805"/>
              <w:gridCol w:w="695"/>
              <w:gridCol w:w="804"/>
              <w:gridCol w:w="845"/>
              <w:gridCol w:w="52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45" w:hRule="atLeast"/>
                <w:jc w:val="center"/>
              </w:trPr>
              <w:tc>
                <w:tcPr>
                  <w:tcW w:w="233" w:type="pct"/>
                  <w:vMerge w:val="restart"/>
                  <w:vAlign w:val="center"/>
                </w:tcPr>
                <w:p>
                  <w:pPr>
                    <w:widowControl/>
                    <w:adjustRightInd w:val="0"/>
                    <w:snapToGrid w:val="0"/>
                    <w:jc w:val="center"/>
                    <w:rPr>
                      <w:b/>
                      <w:kern w:val="0"/>
                      <w:szCs w:val="21"/>
                    </w:rPr>
                  </w:pPr>
                  <w:r>
                    <w:rPr>
                      <w:b/>
                      <w:kern w:val="0"/>
                      <w:szCs w:val="21"/>
                    </w:rPr>
                    <w:t>序号</w:t>
                  </w:r>
                </w:p>
              </w:tc>
              <w:tc>
                <w:tcPr>
                  <w:tcW w:w="403" w:type="pct"/>
                  <w:vMerge w:val="restart"/>
                  <w:vAlign w:val="center"/>
                </w:tcPr>
                <w:p>
                  <w:pPr>
                    <w:widowControl/>
                    <w:adjustRightInd w:val="0"/>
                    <w:snapToGrid w:val="0"/>
                    <w:jc w:val="center"/>
                    <w:rPr>
                      <w:b/>
                      <w:kern w:val="0"/>
                      <w:szCs w:val="21"/>
                    </w:rPr>
                  </w:pPr>
                  <w:r>
                    <w:rPr>
                      <w:rFonts w:hint="eastAsia"/>
                      <w:b/>
                      <w:kern w:val="0"/>
                      <w:szCs w:val="21"/>
                    </w:rPr>
                    <w:t>贮存物质名称</w:t>
                  </w:r>
                </w:p>
              </w:tc>
              <w:tc>
                <w:tcPr>
                  <w:tcW w:w="523" w:type="pct"/>
                  <w:vMerge w:val="restart"/>
                  <w:vAlign w:val="center"/>
                </w:tcPr>
                <w:p>
                  <w:pPr>
                    <w:widowControl/>
                    <w:adjustRightInd w:val="0"/>
                    <w:snapToGrid w:val="0"/>
                    <w:jc w:val="center"/>
                    <w:rPr>
                      <w:b/>
                      <w:kern w:val="0"/>
                      <w:szCs w:val="21"/>
                    </w:rPr>
                  </w:pPr>
                  <w:r>
                    <w:rPr>
                      <w:rFonts w:hint="eastAsia"/>
                      <w:b/>
                      <w:kern w:val="0"/>
                      <w:szCs w:val="21"/>
                    </w:rPr>
                    <w:t>产生量（t/a）</w:t>
                  </w:r>
                </w:p>
              </w:tc>
              <w:tc>
                <w:tcPr>
                  <w:tcW w:w="1176" w:type="pct"/>
                  <w:vMerge w:val="restart"/>
                  <w:vAlign w:val="center"/>
                </w:tcPr>
                <w:p>
                  <w:pPr>
                    <w:widowControl/>
                    <w:adjustRightInd w:val="0"/>
                    <w:snapToGrid w:val="0"/>
                    <w:jc w:val="center"/>
                    <w:rPr>
                      <w:b/>
                      <w:kern w:val="0"/>
                      <w:szCs w:val="21"/>
                    </w:rPr>
                  </w:pPr>
                  <w:r>
                    <w:rPr>
                      <w:rFonts w:hint="eastAsia"/>
                      <w:b/>
                      <w:kern w:val="0"/>
                      <w:szCs w:val="21"/>
                    </w:rPr>
                    <w:t>所需贮存能力核算（m</w:t>
                  </w:r>
                  <w:r>
                    <w:rPr>
                      <w:rFonts w:hint="eastAsia"/>
                      <w:b/>
                      <w:kern w:val="0"/>
                      <w:szCs w:val="21"/>
                      <w:vertAlign w:val="superscript"/>
                    </w:rPr>
                    <w:t>3</w:t>
                  </w:r>
                  <w:r>
                    <w:rPr>
                      <w:rFonts w:hint="eastAsia"/>
                      <w:b/>
                      <w:kern w:val="0"/>
                      <w:szCs w:val="21"/>
                    </w:rPr>
                    <w:t>）</w:t>
                  </w:r>
                </w:p>
              </w:tc>
              <w:tc>
                <w:tcPr>
                  <w:tcW w:w="351" w:type="pct"/>
                  <w:vMerge w:val="restart"/>
                  <w:vAlign w:val="center"/>
                </w:tcPr>
                <w:p>
                  <w:pPr>
                    <w:widowControl/>
                    <w:adjustRightInd w:val="0"/>
                    <w:snapToGrid w:val="0"/>
                    <w:jc w:val="center"/>
                    <w:rPr>
                      <w:b/>
                      <w:kern w:val="0"/>
                      <w:szCs w:val="21"/>
                    </w:rPr>
                  </w:pPr>
                  <w:r>
                    <w:rPr>
                      <w:rFonts w:hint="eastAsia"/>
                      <w:b/>
                      <w:kern w:val="0"/>
                      <w:szCs w:val="21"/>
                    </w:rPr>
                    <w:t>贮存周期</w:t>
                  </w:r>
                </w:p>
              </w:tc>
              <w:tc>
                <w:tcPr>
                  <w:tcW w:w="506" w:type="pct"/>
                  <w:vMerge w:val="restart"/>
                  <w:vAlign w:val="center"/>
                </w:tcPr>
                <w:p>
                  <w:pPr>
                    <w:widowControl/>
                    <w:adjustRightInd w:val="0"/>
                    <w:snapToGrid w:val="0"/>
                    <w:jc w:val="center"/>
                    <w:rPr>
                      <w:b/>
                      <w:kern w:val="0"/>
                      <w:szCs w:val="21"/>
                    </w:rPr>
                  </w:pPr>
                  <w:r>
                    <w:rPr>
                      <w:rFonts w:hint="eastAsia"/>
                      <w:b/>
                      <w:kern w:val="0"/>
                      <w:szCs w:val="21"/>
                    </w:rPr>
                    <w:t>合计所需贮存能力（m</w:t>
                  </w:r>
                  <w:r>
                    <w:rPr>
                      <w:rFonts w:hint="eastAsia"/>
                      <w:b/>
                      <w:kern w:val="0"/>
                      <w:szCs w:val="21"/>
                      <w:vertAlign w:val="superscript"/>
                    </w:rPr>
                    <w:t>3</w:t>
                  </w:r>
                  <w:r>
                    <w:rPr>
                      <w:rFonts w:hint="eastAsia"/>
                      <w:b/>
                      <w:kern w:val="0"/>
                      <w:szCs w:val="21"/>
                    </w:rPr>
                    <w:t>）</w:t>
                  </w:r>
                </w:p>
              </w:tc>
              <w:tc>
                <w:tcPr>
                  <w:tcW w:w="1474" w:type="pct"/>
                  <w:gridSpan w:val="3"/>
                  <w:vAlign w:val="center"/>
                </w:tcPr>
                <w:p>
                  <w:pPr>
                    <w:widowControl/>
                    <w:adjustRightInd w:val="0"/>
                    <w:snapToGrid w:val="0"/>
                    <w:jc w:val="center"/>
                    <w:rPr>
                      <w:b/>
                      <w:kern w:val="0"/>
                      <w:szCs w:val="21"/>
                    </w:rPr>
                  </w:pPr>
                  <w:r>
                    <w:rPr>
                      <w:rFonts w:hint="eastAsia"/>
                      <w:b/>
                      <w:kern w:val="0"/>
                      <w:szCs w:val="21"/>
                    </w:rPr>
                    <w:t>本项目贮存能力</w:t>
                  </w:r>
                </w:p>
              </w:tc>
              <w:tc>
                <w:tcPr>
                  <w:tcW w:w="329" w:type="pct"/>
                  <w:vMerge w:val="restart"/>
                  <w:vAlign w:val="center"/>
                </w:tcPr>
                <w:p>
                  <w:pPr>
                    <w:widowControl/>
                    <w:adjustRightInd w:val="0"/>
                    <w:snapToGrid w:val="0"/>
                    <w:jc w:val="center"/>
                    <w:rPr>
                      <w:b/>
                      <w:kern w:val="0"/>
                      <w:szCs w:val="21"/>
                    </w:rPr>
                  </w:pPr>
                  <w:r>
                    <w:rPr>
                      <w:rFonts w:hint="eastAsia"/>
                      <w:b/>
                      <w:kern w:val="0"/>
                      <w:szCs w:val="21"/>
                    </w:rPr>
                    <w:t>是否合理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44" w:hRule="atLeast"/>
                <w:jc w:val="center"/>
              </w:trPr>
              <w:tc>
                <w:tcPr>
                  <w:tcW w:w="233" w:type="pct"/>
                  <w:vMerge w:val="continue"/>
                  <w:vAlign w:val="center"/>
                </w:tcPr>
                <w:p>
                  <w:pPr>
                    <w:widowControl/>
                    <w:adjustRightInd w:val="0"/>
                    <w:snapToGrid w:val="0"/>
                    <w:jc w:val="center"/>
                    <w:rPr>
                      <w:b/>
                      <w:kern w:val="0"/>
                      <w:szCs w:val="21"/>
                    </w:rPr>
                  </w:pPr>
                </w:p>
              </w:tc>
              <w:tc>
                <w:tcPr>
                  <w:tcW w:w="403" w:type="pct"/>
                  <w:vMerge w:val="continue"/>
                  <w:vAlign w:val="center"/>
                </w:tcPr>
                <w:p>
                  <w:pPr>
                    <w:widowControl/>
                    <w:adjustRightInd w:val="0"/>
                    <w:snapToGrid w:val="0"/>
                    <w:jc w:val="center"/>
                    <w:rPr>
                      <w:b/>
                      <w:kern w:val="0"/>
                      <w:szCs w:val="21"/>
                    </w:rPr>
                  </w:pPr>
                </w:p>
              </w:tc>
              <w:tc>
                <w:tcPr>
                  <w:tcW w:w="523" w:type="pct"/>
                  <w:vMerge w:val="continue"/>
                  <w:vAlign w:val="center"/>
                </w:tcPr>
                <w:p>
                  <w:pPr>
                    <w:widowControl/>
                    <w:adjustRightInd w:val="0"/>
                    <w:snapToGrid w:val="0"/>
                    <w:jc w:val="center"/>
                    <w:rPr>
                      <w:b/>
                      <w:kern w:val="0"/>
                      <w:szCs w:val="21"/>
                    </w:rPr>
                  </w:pPr>
                </w:p>
              </w:tc>
              <w:tc>
                <w:tcPr>
                  <w:tcW w:w="1176" w:type="pct"/>
                  <w:vMerge w:val="continue"/>
                  <w:vAlign w:val="center"/>
                </w:tcPr>
                <w:p>
                  <w:pPr>
                    <w:widowControl/>
                    <w:adjustRightInd w:val="0"/>
                    <w:snapToGrid w:val="0"/>
                    <w:jc w:val="center"/>
                    <w:rPr>
                      <w:b/>
                      <w:kern w:val="0"/>
                      <w:szCs w:val="21"/>
                    </w:rPr>
                  </w:pPr>
                </w:p>
              </w:tc>
              <w:tc>
                <w:tcPr>
                  <w:tcW w:w="351" w:type="pct"/>
                  <w:vMerge w:val="continue"/>
                  <w:vAlign w:val="center"/>
                </w:tcPr>
                <w:p>
                  <w:pPr>
                    <w:widowControl/>
                    <w:adjustRightInd w:val="0"/>
                    <w:snapToGrid w:val="0"/>
                    <w:jc w:val="center"/>
                    <w:rPr>
                      <w:b/>
                      <w:kern w:val="0"/>
                      <w:szCs w:val="21"/>
                    </w:rPr>
                  </w:pPr>
                </w:p>
              </w:tc>
              <w:tc>
                <w:tcPr>
                  <w:tcW w:w="506" w:type="pct"/>
                  <w:vMerge w:val="continue"/>
                  <w:vAlign w:val="center"/>
                </w:tcPr>
                <w:p>
                  <w:pPr>
                    <w:widowControl/>
                    <w:adjustRightInd w:val="0"/>
                    <w:snapToGrid w:val="0"/>
                    <w:jc w:val="center"/>
                    <w:rPr>
                      <w:b/>
                      <w:kern w:val="0"/>
                      <w:szCs w:val="21"/>
                    </w:rPr>
                  </w:pPr>
                </w:p>
              </w:tc>
              <w:tc>
                <w:tcPr>
                  <w:tcW w:w="437" w:type="pct"/>
                  <w:vAlign w:val="center"/>
                </w:tcPr>
                <w:p>
                  <w:pPr>
                    <w:widowControl/>
                    <w:adjustRightInd w:val="0"/>
                    <w:snapToGrid w:val="0"/>
                    <w:jc w:val="center"/>
                    <w:rPr>
                      <w:b/>
                      <w:kern w:val="0"/>
                      <w:szCs w:val="21"/>
                    </w:rPr>
                  </w:pPr>
                  <w:r>
                    <w:rPr>
                      <w:rFonts w:hint="eastAsia"/>
                      <w:b/>
                      <w:kern w:val="0"/>
                      <w:szCs w:val="21"/>
                    </w:rPr>
                    <w:t>贮存设施名称</w:t>
                  </w:r>
                </w:p>
              </w:tc>
              <w:tc>
                <w:tcPr>
                  <w:tcW w:w="505" w:type="pct"/>
                  <w:vAlign w:val="center"/>
                </w:tcPr>
                <w:p>
                  <w:pPr>
                    <w:widowControl/>
                    <w:adjustRightInd w:val="0"/>
                    <w:snapToGrid w:val="0"/>
                    <w:jc w:val="center"/>
                    <w:rPr>
                      <w:b/>
                      <w:kern w:val="0"/>
                      <w:szCs w:val="21"/>
                    </w:rPr>
                  </w:pPr>
                  <w:r>
                    <w:rPr>
                      <w:rFonts w:hint="eastAsia"/>
                      <w:b/>
                      <w:kern w:val="0"/>
                      <w:szCs w:val="21"/>
                    </w:rPr>
                    <w:t>面积（m</w:t>
                  </w:r>
                  <w:r>
                    <w:rPr>
                      <w:rFonts w:hint="eastAsia"/>
                      <w:b/>
                      <w:kern w:val="0"/>
                      <w:szCs w:val="21"/>
                      <w:vertAlign w:val="superscript"/>
                    </w:rPr>
                    <w:t>2</w:t>
                  </w:r>
                  <w:r>
                    <w:rPr>
                      <w:rFonts w:hint="eastAsia"/>
                      <w:b/>
                      <w:kern w:val="0"/>
                      <w:szCs w:val="21"/>
                    </w:rPr>
                    <w:t>）</w:t>
                  </w:r>
                </w:p>
              </w:tc>
              <w:tc>
                <w:tcPr>
                  <w:tcW w:w="531" w:type="pct"/>
                  <w:vAlign w:val="center"/>
                </w:tcPr>
                <w:p>
                  <w:pPr>
                    <w:widowControl/>
                    <w:adjustRightInd w:val="0"/>
                    <w:snapToGrid w:val="0"/>
                    <w:jc w:val="center"/>
                    <w:rPr>
                      <w:b/>
                      <w:kern w:val="0"/>
                      <w:szCs w:val="21"/>
                    </w:rPr>
                  </w:pPr>
                  <w:r>
                    <w:rPr>
                      <w:rFonts w:hint="eastAsia"/>
                      <w:b/>
                      <w:kern w:val="0"/>
                      <w:szCs w:val="21"/>
                    </w:rPr>
                    <w:t>能力（m</w:t>
                  </w:r>
                  <w:r>
                    <w:rPr>
                      <w:rFonts w:hint="eastAsia"/>
                      <w:b/>
                      <w:kern w:val="0"/>
                      <w:szCs w:val="21"/>
                      <w:vertAlign w:val="superscript"/>
                    </w:rPr>
                    <w:t>3</w:t>
                  </w:r>
                  <w:r>
                    <w:rPr>
                      <w:rFonts w:hint="eastAsia"/>
                      <w:b/>
                      <w:kern w:val="0"/>
                      <w:szCs w:val="21"/>
                    </w:rPr>
                    <w:t>）</w:t>
                  </w:r>
                </w:p>
              </w:tc>
              <w:tc>
                <w:tcPr>
                  <w:tcW w:w="329" w:type="pct"/>
                  <w:vMerge w:val="continue"/>
                  <w:vAlign w:val="center"/>
                </w:tcPr>
                <w:p>
                  <w:pPr>
                    <w:widowControl/>
                    <w:adjustRightInd w:val="0"/>
                    <w:snapToGrid w:val="0"/>
                    <w:jc w:val="center"/>
                    <w:rPr>
                      <w:b/>
                      <w:kern w:val="0"/>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5" w:hRule="atLeast"/>
                <w:jc w:val="center"/>
              </w:trPr>
              <w:tc>
                <w:tcPr>
                  <w:tcW w:w="233" w:type="pct"/>
                  <w:vAlign w:val="center"/>
                </w:tcPr>
                <w:p>
                  <w:pPr>
                    <w:snapToGrid w:val="0"/>
                    <w:jc w:val="center"/>
                    <w:rPr>
                      <w:kern w:val="0"/>
                      <w:szCs w:val="21"/>
                    </w:rPr>
                  </w:pPr>
                  <w:r>
                    <w:rPr>
                      <w:szCs w:val="21"/>
                    </w:rPr>
                    <w:t>1</w:t>
                  </w:r>
                </w:p>
              </w:tc>
              <w:tc>
                <w:tcPr>
                  <w:tcW w:w="403" w:type="pct"/>
                  <w:vAlign w:val="center"/>
                </w:tcPr>
                <w:p>
                  <w:pPr>
                    <w:jc w:val="center"/>
                    <w:rPr>
                      <w:kern w:val="0"/>
                      <w:szCs w:val="21"/>
                    </w:rPr>
                  </w:pPr>
                  <w:r>
                    <w:rPr>
                      <w:szCs w:val="21"/>
                    </w:rPr>
                    <w:t>废切削液</w:t>
                  </w:r>
                </w:p>
              </w:tc>
              <w:tc>
                <w:tcPr>
                  <w:tcW w:w="523" w:type="pct"/>
                  <w:vAlign w:val="center"/>
                </w:tcPr>
                <w:p>
                  <w:pPr>
                    <w:jc w:val="center"/>
                    <w:rPr>
                      <w:kern w:val="0"/>
                      <w:szCs w:val="21"/>
                    </w:rPr>
                  </w:pPr>
                  <w:r>
                    <w:rPr>
                      <w:szCs w:val="21"/>
                    </w:rPr>
                    <w:t>2</w:t>
                  </w:r>
                </w:p>
              </w:tc>
              <w:tc>
                <w:tcPr>
                  <w:tcW w:w="1176" w:type="pct"/>
                  <w:vMerge w:val="restart"/>
                  <w:vAlign w:val="center"/>
                </w:tcPr>
                <w:p>
                  <w:pPr>
                    <w:widowControl/>
                    <w:adjustRightInd w:val="0"/>
                    <w:snapToGrid w:val="0"/>
                    <w:jc w:val="center"/>
                    <w:rPr>
                      <w:color w:val="auto"/>
                      <w:kern w:val="0"/>
                      <w:szCs w:val="21"/>
                    </w:rPr>
                  </w:pPr>
                  <w:r>
                    <w:rPr>
                      <w:rFonts w:hint="eastAsia"/>
                      <w:color w:val="auto"/>
                      <w:szCs w:val="21"/>
                    </w:rPr>
                    <w:t>均</w:t>
                  </w:r>
                  <w:r>
                    <w:rPr>
                      <w:color w:val="auto"/>
                      <w:szCs w:val="21"/>
                    </w:rPr>
                    <w:t>采用</w:t>
                  </w:r>
                  <w:r>
                    <w:rPr>
                      <w:rFonts w:hint="eastAsia"/>
                      <w:color w:val="auto"/>
                      <w:szCs w:val="21"/>
                    </w:rPr>
                    <w:t>25kg桶装，</w:t>
                  </w:r>
                  <w:r>
                    <w:rPr>
                      <w:color w:val="auto"/>
                      <w:szCs w:val="21"/>
                    </w:rPr>
                    <w:t>单桶容积</w:t>
                  </w:r>
                  <w:r>
                    <w:rPr>
                      <w:rFonts w:hint="eastAsia"/>
                      <w:color w:val="auto"/>
                      <w:szCs w:val="21"/>
                    </w:rPr>
                    <w:t>0.0</w:t>
                  </w:r>
                  <w:r>
                    <w:rPr>
                      <w:rFonts w:hint="eastAsia"/>
                      <w:color w:val="auto"/>
                      <w:szCs w:val="21"/>
                      <w:lang w:val="en-US" w:eastAsia="zh-CN"/>
                    </w:rPr>
                    <w:t>5</w:t>
                  </w:r>
                  <w:r>
                    <w:rPr>
                      <w:rFonts w:hint="eastAsia"/>
                      <w:color w:val="auto"/>
                      <w:szCs w:val="21"/>
                    </w:rPr>
                    <w:t>m</w:t>
                  </w:r>
                  <w:r>
                    <w:rPr>
                      <w:rFonts w:hint="eastAsia"/>
                      <w:color w:val="auto"/>
                      <w:szCs w:val="21"/>
                      <w:vertAlign w:val="superscript"/>
                    </w:rPr>
                    <w:t>3</w:t>
                  </w:r>
                  <w:r>
                    <w:rPr>
                      <w:rFonts w:hint="eastAsia"/>
                      <w:color w:val="auto"/>
                      <w:szCs w:val="21"/>
                    </w:rPr>
                    <w:t>，约装</w:t>
                  </w:r>
                  <w:r>
                    <w:rPr>
                      <w:rFonts w:hint="eastAsia"/>
                      <w:color w:val="auto"/>
                      <w:szCs w:val="21"/>
                      <w:lang w:val="en-US" w:eastAsia="zh-CN"/>
                    </w:rPr>
                    <w:t>10</w:t>
                  </w:r>
                  <w:r>
                    <w:rPr>
                      <w:rFonts w:hint="eastAsia"/>
                      <w:color w:val="auto"/>
                      <w:szCs w:val="21"/>
                    </w:rPr>
                    <w:t>0桶</w:t>
                  </w:r>
                </w:p>
              </w:tc>
              <w:tc>
                <w:tcPr>
                  <w:tcW w:w="351" w:type="pct"/>
                  <w:vAlign w:val="center"/>
                </w:tcPr>
                <w:p>
                  <w:pPr>
                    <w:widowControl/>
                    <w:adjustRightInd w:val="0"/>
                    <w:snapToGrid w:val="0"/>
                    <w:jc w:val="center"/>
                    <w:rPr>
                      <w:kern w:val="0"/>
                      <w:szCs w:val="21"/>
                    </w:rPr>
                  </w:pPr>
                  <w:r>
                    <w:rPr>
                      <w:rFonts w:hint="eastAsia"/>
                      <w:kern w:val="0"/>
                      <w:szCs w:val="21"/>
                    </w:rPr>
                    <w:t>3个月</w:t>
                  </w:r>
                </w:p>
              </w:tc>
              <w:tc>
                <w:tcPr>
                  <w:tcW w:w="506" w:type="pct"/>
                  <w:vMerge w:val="restart"/>
                  <w:vAlign w:val="center"/>
                </w:tcPr>
                <w:p>
                  <w:pPr>
                    <w:widowControl/>
                    <w:adjustRightInd w:val="0"/>
                    <w:snapToGrid w:val="0"/>
                    <w:jc w:val="center"/>
                    <w:rPr>
                      <w:rFonts w:hint="eastAsia"/>
                      <w:szCs w:val="21"/>
                    </w:rPr>
                  </w:pPr>
                  <w:r>
                    <w:rPr>
                      <w:rFonts w:hint="eastAsia"/>
                      <w:szCs w:val="21"/>
                    </w:rPr>
                    <w:t>2.12</w:t>
                  </w:r>
                </w:p>
                <w:p>
                  <w:pPr>
                    <w:widowControl/>
                    <w:adjustRightInd w:val="0"/>
                    <w:snapToGrid w:val="0"/>
                    <w:jc w:val="center"/>
                    <w:rPr>
                      <w:kern w:val="0"/>
                      <w:szCs w:val="21"/>
                    </w:rPr>
                  </w:pPr>
                  <w:r>
                    <w:rPr>
                      <w:rFonts w:hint="eastAsia"/>
                      <w:szCs w:val="21"/>
                    </w:rPr>
                    <w:t>5</w:t>
                  </w:r>
                </w:p>
              </w:tc>
              <w:tc>
                <w:tcPr>
                  <w:tcW w:w="437" w:type="pct"/>
                  <w:vMerge w:val="restart"/>
                  <w:vAlign w:val="center"/>
                </w:tcPr>
                <w:p>
                  <w:pPr>
                    <w:widowControl/>
                    <w:adjustRightInd w:val="0"/>
                    <w:snapToGrid w:val="0"/>
                    <w:jc w:val="center"/>
                    <w:rPr>
                      <w:kern w:val="0"/>
                      <w:szCs w:val="21"/>
                    </w:rPr>
                  </w:pPr>
                  <w:r>
                    <w:rPr>
                      <w:rFonts w:hint="eastAsia"/>
                      <w:kern w:val="0"/>
                      <w:szCs w:val="21"/>
                    </w:rPr>
                    <w:t>危废废物仓库</w:t>
                  </w:r>
                </w:p>
              </w:tc>
              <w:tc>
                <w:tcPr>
                  <w:tcW w:w="505" w:type="pct"/>
                  <w:vMerge w:val="restart"/>
                  <w:vAlign w:val="center"/>
                </w:tcPr>
                <w:p>
                  <w:pPr>
                    <w:widowControl/>
                    <w:adjustRightInd w:val="0"/>
                    <w:snapToGrid w:val="0"/>
                    <w:jc w:val="center"/>
                    <w:rPr>
                      <w:kern w:val="0"/>
                      <w:szCs w:val="21"/>
                    </w:rPr>
                  </w:pPr>
                  <w:r>
                    <w:rPr>
                      <w:rFonts w:hint="eastAsia"/>
                      <w:kern w:val="0"/>
                      <w:szCs w:val="21"/>
                    </w:rPr>
                    <w:t>25</w:t>
                  </w:r>
                </w:p>
              </w:tc>
              <w:tc>
                <w:tcPr>
                  <w:tcW w:w="531" w:type="pct"/>
                  <w:vMerge w:val="restart"/>
                  <w:vAlign w:val="center"/>
                </w:tcPr>
                <w:p>
                  <w:pPr>
                    <w:jc w:val="center"/>
                    <w:rPr>
                      <w:kern w:val="0"/>
                      <w:szCs w:val="21"/>
                    </w:rPr>
                  </w:pPr>
                  <w:r>
                    <w:rPr>
                      <w:rFonts w:hint="eastAsia"/>
                      <w:kern w:val="0"/>
                      <w:szCs w:val="21"/>
                    </w:rPr>
                    <w:t>75</w:t>
                  </w:r>
                </w:p>
              </w:tc>
              <w:tc>
                <w:tcPr>
                  <w:tcW w:w="329" w:type="pct"/>
                  <w:vMerge w:val="restart"/>
                  <w:vAlign w:val="center"/>
                </w:tcPr>
                <w:p>
                  <w:pPr>
                    <w:jc w:val="center"/>
                    <w:rPr>
                      <w:kern w:val="0"/>
                      <w:szCs w:val="21"/>
                    </w:rPr>
                  </w:pPr>
                  <w:r>
                    <w:rPr>
                      <w:rFonts w:hint="eastAsia"/>
                      <w:kern w:val="0"/>
                      <w:szCs w:val="21"/>
                    </w:rPr>
                    <w:t>合理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5" w:hRule="atLeast"/>
                <w:jc w:val="center"/>
              </w:trPr>
              <w:tc>
                <w:tcPr>
                  <w:tcW w:w="233" w:type="pct"/>
                  <w:vAlign w:val="center"/>
                </w:tcPr>
                <w:p>
                  <w:pPr>
                    <w:snapToGrid w:val="0"/>
                    <w:jc w:val="center"/>
                    <w:rPr>
                      <w:szCs w:val="21"/>
                    </w:rPr>
                  </w:pPr>
                </w:p>
              </w:tc>
              <w:tc>
                <w:tcPr>
                  <w:tcW w:w="403" w:type="pct"/>
                  <w:vAlign w:val="center"/>
                </w:tcPr>
                <w:p>
                  <w:pPr>
                    <w:jc w:val="center"/>
                    <w:rPr>
                      <w:rFonts w:ascii="Times New Roman" w:hAnsi="Times New Roman" w:eastAsia="宋体" w:cs="Times New Roman"/>
                      <w:kern w:val="2"/>
                      <w:sz w:val="21"/>
                      <w:szCs w:val="21"/>
                      <w:lang w:val="en-US" w:eastAsia="zh-CN" w:bidi="ar-SA"/>
                    </w:rPr>
                  </w:pPr>
                  <w:r>
                    <w:rPr>
                      <w:szCs w:val="21"/>
                    </w:rPr>
                    <w:t>废润滑油</w:t>
                  </w:r>
                </w:p>
              </w:tc>
              <w:tc>
                <w:tcPr>
                  <w:tcW w:w="523" w:type="pct"/>
                  <w:vAlign w:val="center"/>
                </w:tcPr>
                <w:p>
                  <w:pPr>
                    <w:jc w:val="center"/>
                    <w:rPr>
                      <w:rFonts w:ascii="Times New Roman" w:hAnsi="Times New Roman" w:eastAsia="宋体" w:cs="Times New Roman"/>
                      <w:kern w:val="0"/>
                      <w:sz w:val="21"/>
                      <w:szCs w:val="21"/>
                      <w:lang w:val="en-US" w:eastAsia="zh-CN" w:bidi="ar-SA"/>
                    </w:rPr>
                  </w:pPr>
                  <w:r>
                    <w:rPr>
                      <w:szCs w:val="21"/>
                    </w:rPr>
                    <w:t>0.</w:t>
                  </w:r>
                  <w:r>
                    <w:rPr>
                      <w:rFonts w:hint="eastAsia"/>
                      <w:szCs w:val="21"/>
                    </w:rPr>
                    <w:t>5</w:t>
                  </w:r>
                </w:p>
              </w:tc>
              <w:tc>
                <w:tcPr>
                  <w:tcW w:w="1176" w:type="pct"/>
                  <w:vMerge w:val="continue"/>
                  <w:vAlign w:val="center"/>
                </w:tcPr>
                <w:p>
                  <w:pPr>
                    <w:widowControl/>
                    <w:adjustRightInd w:val="0"/>
                    <w:snapToGrid w:val="0"/>
                    <w:jc w:val="center"/>
                    <w:rPr>
                      <w:rFonts w:hint="eastAsia"/>
                      <w:color w:val="auto"/>
                      <w:szCs w:val="21"/>
                    </w:rPr>
                  </w:pPr>
                </w:p>
              </w:tc>
              <w:tc>
                <w:tcPr>
                  <w:tcW w:w="351" w:type="pct"/>
                  <w:vAlign w:val="center"/>
                </w:tcPr>
                <w:p>
                  <w:pPr>
                    <w:widowControl/>
                    <w:adjustRightInd w:val="0"/>
                    <w:snapToGrid w:val="0"/>
                    <w:jc w:val="center"/>
                    <w:rPr>
                      <w:rFonts w:hint="eastAsia"/>
                      <w:kern w:val="0"/>
                      <w:szCs w:val="21"/>
                    </w:rPr>
                  </w:pPr>
                  <w:r>
                    <w:rPr>
                      <w:rFonts w:hint="eastAsia"/>
                      <w:kern w:val="0"/>
                      <w:szCs w:val="21"/>
                    </w:rPr>
                    <w:t>3个月</w:t>
                  </w:r>
                </w:p>
              </w:tc>
              <w:tc>
                <w:tcPr>
                  <w:tcW w:w="506" w:type="pct"/>
                  <w:vMerge w:val="continue"/>
                  <w:vAlign w:val="center"/>
                </w:tcPr>
                <w:p>
                  <w:pPr>
                    <w:widowControl/>
                    <w:adjustRightInd w:val="0"/>
                    <w:snapToGrid w:val="0"/>
                    <w:jc w:val="center"/>
                    <w:rPr>
                      <w:rFonts w:hint="eastAsia"/>
                      <w:szCs w:val="21"/>
                    </w:rPr>
                  </w:pPr>
                </w:p>
              </w:tc>
              <w:tc>
                <w:tcPr>
                  <w:tcW w:w="437" w:type="pct"/>
                  <w:vMerge w:val="continue"/>
                  <w:vAlign w:val="center"/>
                </w:tcPr>
                <w:p>
                  <w:pPr>
                    <w:widowControl/>
                    <w:adjustRightInd w:val="0"/>
                    <w:snapToGrid w:val="0"/>
                    <w:jc w:val="center"/>
                    <w:rPr>
                      <w:rFonts w:hint="eastAsia"/>
                      <w:kern w:val="0"/>
                      <w:szCs w:val="21"/>
                    </w:rPr>
                  </w:pPr>
                </w:p>
              </w:tc>
              <w:tc>
                <w:tcPr>
                  <w:tcW w:w="505" w:type="pct"/>
                  <w:vMerge w:val="continue"/>
                  <w:vAlign w:val="center"/>
                </w:tcPr>
                <w:p>
                  <w:pPr>
                    <w:widowControl/>
                    <w:adjustRightInd w:val="0"/>
                    <w:snapToGrid w:val="0"/>
                    <w:jc w:val="center"/>
                    <w:rPr>
                      <w:rFonts w:hint="eastAsia"/>
                      <w:kern w:val="0"/>
                      <w:szCs w:val="21"/>
                    </w:rPr>
                  </w:pPr>
                </w:p>
              </w:tc>
              <w:tc>
                <w:tcPr>
                  <w:tcW w:w="531" w:type="pct"/>
                  <w:vMerge w:val="continue"/>
                  <w:vAlign w:val="center"/>
                </w:tcPr>
                <w:p>
                  <w:pPr>
                    <w:jc w:val="center"/>
                    <w:rPr>
                      <w:rFonts w:hint="eastAsia"/>
                      <w:kern w:val="0"/>
                      <w:szCs w:val="21"/>
                    </w:rPr>
                  </w:pPr>
                </w:p>
              </w:tc>
              <w:tc>
                <w:tcPr>
                  <w:tcW w:w="329" w:type="pct"/>
                  <w:vMerge w:val="continue"/>
                  <w:vAlign w:val="center"/>
                </w:tcPr>
                <w:p>
                  <w:pPr>
                    <w:jc w:val="center"/>
                    <w:rPr>
                      <w:rFonts w:hint="eastAsia"/>
                      <w:kern w:val="0"/>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5" w:hRule="atLeast"/>
                <w:jc w:val="center"/>
              </w:trPr>
              <w:tc>
                <w:tcPr>
                  <w:tcW w:w="233" w:type="pct"/>
                  <w:vAlign w:val="center"/>
                </w:tcPr>
                <w:p>
                  <w:pPr>
                    <w:snapToGrid w:val="0"/>
                    <w:jc w:val="center"/>
                    <w:rPr>
                      <w:kern w:val="0"/>
                      <w:szCs w:val="21"/>
                    </w:rPr>
                  </w:pPr>
                  <w:r>
                    <w:rPr>
                      <w:szCs w:val="21"/>
                    </w:rPr>
                    <w:t>2</w:t>
                  </w:r>
                </w:p>
              </w:tc>
              <w:tc>
                <w:tcPr>
                  <w:tcW w:w="403" w:type="pct"/>
                  <w:vAlign w:val="center"/>
                </w:tcPr>
                <w:p>
                  <w:pPr>
                    <w:jc w:val="center"/>
                    <w:rPr>
                      <w:szCs w:val="21"/>
                    </w:rPr>
                  </w:pPr>
                  <w:r>
                    <w:rPr>
                      <w:szCs w:val="21"/>
                    </w:rPr>
                    <w:t>废液压油</w:t>
                  </w:r>
                </w:p>
              </w:tc>
              <w:tc>
                <w:tcPr>
                  <w:tcW w:w="523" w:type="pct"/>
                  <w:vAlign w:val="center"/>
                </w:tcPr>
                <w:p>
                  <w:pPr>
                    <w:jc w:val="center"/>
                    <w:rPr>
                      <w:kern w:val="0"/>
                      <w:szCs w:val="21"/>
                    </w:rPr>
                  </w:pPr>
                  <w:r>
                    <w:rPr>
                      <w:szCs w:val="21"/>
                    </w:rPr>
                    <w:t>0.</w:t>
                  </w:r>
                  <w:r>
                    <w:rPr>
                      <w:rFonts w:hint="eastAsia"/>
                      <w:szCs w:val="21"/>
                    </w:rPr>
                    <w:t>48</w:t>
                  </w:r>
                </w:p>
              </w:tc>
              <w:tc>
                <w:tcPr>
                  <w:tcW w:w="1176" w:type="pct"/>
                  <w:vAlign w:val="center"/>
                </w:tcPr>
                <w:p>
                  <w:pPr>
                    <w:widowControl/>
                    <w:adjustRightInd w:val="0"/>
                    <w:snapToGrid w:val="0"/>
                    <w:jc w:val="center"/>
                    <w:rPr>
                      <w:color w:val="auto"/>
                      <w:szCs w:val="21"/>
                    </w:rPr>
                  </w:pPr>
                  <w:r>
                    <w:rPr>
                      <w:rFonts w:hint="eastAsia"/>
                      <w:color w:val="auto"/>
                      <w:szCs w:val="21"/>
                      <w:lang w:val="en-US" w:eastAsia="zh-CN"/>
                    </w:rPr>
                    <w:t>采用160kg桶装，单桶</w:t>
                  </w:r>
                  <w:r>
                    <w:rPr>
                      <w:rFonts w:hint="eastAsia"/>
                      <w:color w:val="auto"/>
                      <w:szCs w:val="21"/>
                    </w:rPr>
                    <w:t>容积是0.2m</w:t>
                  </w:r>
                  <w:r>
                    <w:rPr>
                      <w:rFonts w:hint="eastAsia"/>
                      <w:color w:val="auto"/>
                      <w:szCs w:val="21"/>
                      <w:vertAlign w:val="superscript"/>
                    </w:rPr>
                    <w:t>3</w:t>
                  </w:r>
                  <w:r>
                    <w:rPr>
                      <w:rFonts w:hint="eastAsia"/>
                      <w:color w:val="auto"/>
                      <w:szCs w:val="21"/>
                    </w:rPr>
                    <w:t>，约装3桶</w:t>
                  </w:r>
                </w:p>
              </w:tc>
              <w:tc>
                <w:tcPr>
                  <w:tcW w:w="351" w:type="pct"/>
                  <w:vAlign w:val="center"/>
                </w:tcPr>
                <w:p>
                  <w:pPr>
                    <w:widowControl/>
                    <w:adjustRightInd w:val="0"/>
                    <w:snapToGrid w:val="0"/>
                    <w:jc w:val="center"/>
                    <w:rPr>
                      <w:kern w:val="0"/>
                      <w:szCs w:val="21"/>
                    </w:rPr>
                  </w:pPr>
                  <w:r>
                    <w:rPr>
                      <w:rFonts w:hint="eastAsia"/>
                      <w:kern w:val="0"/>
                      <w:szCs w:val="21"/>
                    </w:rPr>
                    <w:t>3个月</w:t>
                  </w:r>
                </w:p>
              </w:tc>
              <w:tc>
                <w:tcPr>
                  <w:tcW w:w="506" w:type="pct"/>
                  <w:vMerge w:val="continue"/>
                  <w:vAlign w:val="center"/>
                </w:tcPr>
                <w:p>
                  <w:pPr>
                    <w:widowControl/>
                    <w:adjustRightInd w:val="0"/>
                    <w:snapToGrid w:val="0"/>
                    <w:jc w:val="center"/>
                    <w:rPr>
                      <w:szCs w:val="21"/>
                    </w:rPr>
                  </w:pPr>
                </w:p>
              </w:tc>
              <w:tc>
                <w:tcPr>
                  <w:tcW w:w="437" w:type="pct"/>
                  <w:vMerge w:val="continue"/>
                  <w:vAlign w:val="center"/>
                </w:tcPr>
                <w:p>
                  <w:pPr>
                    <w:widowControl/>
                    <w:adjustRightInd w:val="0"/>
                    <w:snapToGrid w:val="0"/>
                    <w:jc w:val="center"/>
                    <w:rPr>
                      <w:kern w:val="0"/>
                      <w:szCs w:val="21"/>
                    </w:rPr>
                  </w:pPr>
                </w:p>
              </w:tc>
              <w:tc>
                <w:tcPr>
                  <w:tcW w:w="505" w:type="pct"/>
                  <w:vMerge w:val="continue"/>
                  <w:vAlign w:val="center"/>
                </w:tcPr>
                <w:p>
                  <w:pPr>
                    <w:widowControl/>
                    <w:adjustRightInd w:val="0"/>
                    <w:snapToGrid w:val="0"/>
                    <w:jc w:val="center"/>
                    <w:rPr>
                      <w:kern w:val="0"/>
                      <w:szCs w:val="21"/>
                    </w:rPr>
                  </w:pPr>
                </w:p>
              </w:tc>
              <w:tc>
                <w:tcPr>
                  <w:tcW w:w="531" w:type="pct"/>
                  <w:vMerge w:val="continue"/>
                  <w:vAlign w:val="center"/>
                </w:tcPr>
                <w:p>
                  <w:pPr>
                    <w:jc w:val="center"/>
                    <w:rPr>
                      <w:kern w:val="0"/>
                      <w:szCs w:val="21"/>
                    </w:rPr>
                  </w:pPr>
                </w:p>
              </w:tc>
              <w:tc>
                <w:tcPr>
                  <w:tcW w:w="329" w:type="pct"/>
                  <w:vMerge w:val="continue"/>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5" w:hRule="atLeast"/>
                <w:jc w:val="center"/>
              </w:trPr>
              <w:tc>
                <w:tcPr>
                  <w:tcW w:w="233" w:type="pct"/>
                  <w:vAlign w:val="center"/>
                </w:tcPr>
                <w:p>
                  <w:pPr>
                    <w:snapToGrid w:val="0"/>
                    <w:jc w:val="center"/>
                    <w:rPr>
                      <w:kern w:val="0"/>
                      <w:szCs w:val="21"/>
                    </w:rPr>
                  </w:pPr>
                  <w:r>
                    <w:rPr>
                      <w:szCs w:val="21"/>
                    </w:rPr>
                    <w:t>4</w:t>
                  </w:r>
                </w:p>
              </w:tc>
              <w:tc>
                <w:tcPr>
                  <w:tcW w:w="403" w:type="pct"/>
                  <w:vAlign w:val="center"/>
                </w:tcPr>
                <w:p>
                  <w:pPr>
                    <w:jc w:val="center"/>
                    <w:rPr>
                      <w:szCs w:val="21"/>
                    </w:rPr>
                  </w:pPr>
                  <w:r>
                    <w:rPr>
                      <w:szCs w:val="21"/>
                    </w:rPr>
                    <w:t>废包装桶</w:t>
                  </w:r>
                </w:p>
              </w:tc>
              <w:tc>
                <w:tcPr>
                  <w:tcW w:w="523" w:type="pct"/>
                  <w:vAlign w:val="center"/>
                </w:tcPr>
                <w:p>
                  <w:pPr>
                    <w:jc w:val="center"/>
                    <w:rPr>
                      <w:rFonts w:hint="default" w:eastAsia="宋体"/>
                      <w:kern w:val="0"/>
                      <w:szCs w:val="21"/>
                      <w:lang w:val="en-US" w:eastAsia="zh-CN"/>
                    </w:rPr>
                  </w:pPr>
                  <w:r>
                    <w:rPr>
                      <w:szCs w:val="21"/>
                    </w:rPr>
                    <w:t>0.0</w:t>
                  </w:r>
                  <w:r>
                    <w:rPr>
                      <w:rFonts w:hint="eastAsia"/>
                      <w:szCs w:val="21"/>
                      <w:lang w:val="en-US" w:eastAsia="zh-CN"/>
                    </w:rPr>
                    <w:t>55</w:t>
                  </w:r>
                </w:p>
              </w:tc>
              <w:tc>
                <w:tcPr>
                  <w:tcW w:w="1176" w:type="pct"/>
                  <w:vAlign w:val="center"/>
                </w:tcPr>
                <w:p>
                  <w:pPr>
                    <w:widowControl/>
                    <w:adjustRightInd w:val="0"/>
                    <w:snapToGrid w:val="0"/>
                    <w:jc w:val="center"/>
                    <w:rPr>
                      <w:color w:val="auto"/>
                      <w:szCs w:val="21"/>
                    </w:rPr>
                  </w:pPr>
                  <w:r>
                    <w:rPr>
                      <w:rFonts w:hint="eastAsia"/>
                      <w:color w:val="auto"/>
                      <w:szCs w:val="21"/>
                    </w:rPr>
                    <w:t>润滑油桶20个，切削液桶20个，单桶的容积是0.05m</w:t>
                  </w:r>
                  <w:r>
                    <w:rPr>
                      <w:rFonts w:hint="eastAsia"/>
                      <w:color w:val="auto"/>
                      <w:szCs w:val="21"/>
                      <w:vertAlign w:val="superscript"/>
                    </w:rPr>
                    <w:t>3</w:t>
                  </w:r>
                  <w:r>
                    <w:rPr>
                      <w:rFonts w:hint="eastAsia"/>
                      <w:color w:val="auto"/>
                      <w:szCs w:val="21"/>
                    </w:rPr>
                    <w:t>，</w:t>
                  </w:r>
                  <w:r>
                    <w:rPr>
                      <w:color w:val="auto"/>
                    </w:rPr>
                    <w:t>液压油桶</w:t>
                  </w:r>
                  <w:r>
                    <w:rPr>
                      <w:rFonts w:hint="eastAsia"/>
                      <w:color w:val="auto"/>
                    </w:rPr>
                    <w:t>3个、淬火油桶1个，</w:t>
                  </w:r>
                  <w:r>
                    <w:rPr>
                      <w:rFonts w:hint="eastAsia"/>
                      <w:color w:val="auto"/>
                      <w:szCs w:val="21"/>
                    </w:rPr>
                    <w:t>单桶的容积是0.2m</w:t>
                  </w:r>
                  <w:r>
                    <w:rPr>
                      <w:rFonts w:hint="eastAsia"/>
                      <w:color w:val="auto"/>
                      <w:szCs w:val="21"/>
                      <w:vertAlign w:val="superscript"/>
                    </w:rPr>
                    <w:t>3</w:t>
                  </w:r>
                  <w:r>
                    <w:rPr>
                      <w:rFonts w:hint="eastAsia"/>
                      <w:color w:val="auto"/>
                      <w:szCs w:val="21"/>
                    </w:rPr>
                    <w:t>，则年需储存废原料桶需要的体积为2.8m</w:t>
                  </w:r>
                  <w:r>
                    <w:rPr>
                      <w:rFonts w:hint="eastAsia"/>
                      <w:color w:val="auto"/>
                      <w:szCs w:val="21"/>
                      <w:vertAlign w:val="superscript"/>
                    </w:rPr>
                    <w:t>3</w:t>
                  </w:r>
                </w:p>
              </w:tc>
              <w:tc>
                <w:tcPr>
                  <w:tcW w:w="351" w:type="pct"/>
                  <w:vAlign w:val="center"/>
                </w:tcPr>
                <w:p>
                  <w:pPr>
                    <w:widowControl/>
                    <w:adjustRightInd w:val="0"/>
                    <w:snapToGrid w:val="0"/>
                    <w:jc w:val="center"/>
                    <w:rPr>
                      <w:kern w:val="0"/>
                      <w:szCs w:val="21"/>
                    </w:rPr>
                  </w:pPr>
                  <w:r>
                    <w:rPr>
                      <w:rFonts w:hint="eastAsia"/>
                      <w:kern w:val="0"/>
                      <w:szCs w:val="21"/>
                    </w:rPr>
                    <w:t>3个月</w:t>
                  </w:r>
                </w:p>
              </w:tc>
              <w:tc>
                <w:tcPr>
                  <w:tcW w:w="506" w:type="pct"/>
                  <w:vMerge w:val="continue"/>
                  <w:vAlign w:val="center"/>
                </w:tcPr>
                <w:p>
                  <w:pPr>
                    <w:widowControl/>
                    <w:adjustRightInd w:val="0"/>
                    <w:snapToGrid w:val="0"/>
                    <w:jc w:val="center"/>
                    <w:rPr>
                      <w:szCs w:val="21"/>
                    </w:rPr>
                  </w:pPr>
                </w:p>
              </w:tc>
              <w:tc>
                <w:tcPr>
                  <w:tcW w:w="437" w:type="pct"/>
                  <w:vMerge w:val="continue"/>
                  <w:vAlign w:val="center"/>
                </w:tcPr>
                <w:p>
                  <w:pPr>
                    <w:widowControl/>
                    <w:adjustRightInd w:val="0"/>
                    <w:snapToGrid w:val="0"/>
                    <w:jc w:val="center"/>
                    <w:rPr>
                      <w:kern w:val="0"/>
                      <w:szCs w:val="21"/>
                    </w:rPr>
                  </w:pPr>
                </w:p>
              </w:tc>
              <w:tc>
                <w:tcPr>
                  <w:tcW w:w="505" w:type="pct"/>
                  <w:vMerge w:val="continue"/>
                  <w:vAlign w:val="center"/>
                </w:tcPr>
                <w:p>
                  <w:pPr>
                    <w:widowControl/>
                    <w:adjustRightInd w:val="0"/>
                    <w:snapToGrid w:val="0"/>
                    <w:jc w:val="center"/>
                    <w:rPr>
                      <w:kern w:val="0"/>
                      <w:szCs w:val="21"/>
                    </w:rPr>
                  </w:pPr>
                </w:p>
              </w:tc>
              <w:tc>
                <w:tcPr>
                  <w:tcW w:w="531" w:type="pct"/>
                  <w:vMerge w:val="continue"/>
                  <w:vAlign w:val="center"/>
                </w:tcPr>
                <w:p>
                  <w:pPr>
                    <w:jc w:val="center"/>
                    <w:rPr>
                      <w:kern w:val="0"/>
                      <w:szCs w:val="21"/>
                    </w:rPr>
                  </w:pPr>
                </w:p>
              </w:tc>
              <w:tc>
                <w:tcPr>
                  <w:tcW w:w="329" w:type="pct"/>
                  <w:vMerge w:val="continue"/>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5" w:hRule="atLeast"/>
                <w:jc w:val="center"/>
              </w:trPr>
              <w:tc>
                <w:tcPr>
                  <w:tcW w:w="233" w:type="pct"/>
                  <w:vAlign w:val="center"/>
                </w:tcPr>
                <w:p>
                  <w:pPr>
                    <w:snapToGrid w:val="0"/>
                    <w:jc w:val="center"/>
                    <w:rPr>
                      <w:kern w:val="0"/>
                      <w:szCs w:val="21"/>
                    </w:rPr>
                  </w:pPr>
                  <w:r>
                    <w:rPr>
                      <w:rFonts w:hint="eastAsia"/>
                      <w:szCs w:val="21"/>
                    </w:rPr>
                    <w:t>5</w:t>
                  </w:r>
                </w:p>
              </w:tc>
              <w:tc>
                <w:tcPr>
                  <w:tcW w:w="403" w:type="pct"/>
                  <w:vAlign w:val="center"/>
                </w:tcPr>
                <w:p>
                  <w:pPr>
                    <w:jc w:val="center"/>
                    <w:rPr>
                      <w:szCs w:val="21"/>
                    </w:rPr>
                  </w:pPr>
                  <w:r>
                    <w:rPr>
                      <w:rFonts w:hint="eastAsia"/>
                      <w:szCs w:val="21"/>
                    </w:rPr>
                    <w:t>油淬残渣</w:t>
                  </w:r>
                </w:p>
              </w:tc>
              <w:tc>
                <w:tcPr>
                  <w:tcW w:w="523" w:type="pct"/>
                  <w:vAlign w:val="center"/>
                </w:tcPr>
                <w:p>
                  <w:pPr>
                    <w:jc w:val="center"/>
                    <w:rPr>
                      <w:kern w:val="0"/>
                      <w:szCs w:val="21"/>
                    </w:rPr>
                  </w:pPr>
                  <w:r>
                    <w:rPr>
                      <w:rFonts w:hint="eastAsia"/>
                      <w:szCs w:val="21"/>
                    </w:rPr>
                    <w:t>0.036</w:t>
                  </w:r>
                </w:p>
              </w:tc>
              <w:tc>
                <w:tcPr>
                  <w:tcW w:w="1176" w:type="pct"/>
                  <w:vAlign w:val="center"/>
                </w:tcPr>
                <w:p>
                  <w:pPr>
                    <w:widowControl/>
                    <w:adjustRightInd w:val="0"/>
                    <w:snapToGrid w:val="0"/>
                    <w:jc w:val="center"/>
                    <w:rPr>
                      <w:color w:val="auto"/>
                      <w:szCs w:val="21"/>
                    </w:rPr>
                  </w:pPr>
                  <w:r>
                    <w:rPr>
                      <w:color w:val="auto"/>
                      <w:szCs w:val="21"/>
                    </w:rPr>
                    <w:t>采用</w:t>
                  </w:r>
                  <w:r>
                    <w:rPr>
                      <w:rFonts w:hint="eastAsia"/>
                      <w:color w:val="auto"/>
                      <w:szCs w:val="21"/>
                    </w:rPr>
                    <w:t>25kg桶装，使用容积是0.05m</w:t>
                  </w:r>
                  <w:r>
                    <w:rPr>
                      <w:rFonts w:hint="eastAsia"/>
                      <w:color w:val="auto"/>
                      <w:szCs w:val="21"/>
                      <w:vertAlign w:val="superscript"/>
                    </w:rPr>
                    <w:t>3</w:t>
                  </w:r>
                  <w:r>
                    <w:rPr>
                      <w:rFonts w:hint="eastAsia"/>
                      <w:color w:val="auto"/>
                      <w:szCs w:val="21"/>
                    </w:rPr>
                    <w:t>，约装2桶</w:t>
                  </w:r>
                </w:p>
              </w:tc>
              <w:tc>
                <w:tcPr>
                  <w:tcW w:w="351" w:type="pct"/>
                  <w:vAlign w:val="center"/>
                </w:tcPr>
                <w:p>
                  <w:pPr>
                    <w:widowControl/>
                    <w:adjustRightInd w:val="0"/>
                    <w:snapToGrid w:val="0"/>
                    <w:jc w:val="center"/>
                    <w:rPr>
                      <w:kern w:val="0"/>
                      <w:szCs w:val="21"/>
                    </w:rPr>
                  </w:pPr>
                  <w:r>
                    <w:rPr>
                      <w:rFonts w:hint="eastAsia"/>
                      <w:kern w:val="0"/>
                      <w:szCs w:val="21"/>
                    </w:rPr>
                    <w:t>3个月</w:t>
                  </w:r>
                </w:p>
              </w:tc>
              <w:tc>
                <w:tcPr>
                  <w:tcW w:w="506" w:type="pct"/>
                  <w:vMerge w:val="continue"/>
                  <w:vAlign w:val="center"/>
                </w:tcPr>
                <w:p>
                  <w:pPr>
                    <w:widowControl/>
                    <w:adjustRightInd w:val="0"/>
                    <w:snapToGrid w:val="0"/>
                    <w:jc w:val="center"/>
                    <w:rPr>
                      <w:szCs w:val="21"/>
                    </w:rPr>
                  </w:pPr>
                </w:p>
              </w:tc>
              <w:tc>
                <w:tcPr>
                  <w:tcW w:w="437" w:type="pct"/>
                  <w:vMerge w:val="continue"/>
                  <w:vAlign w:val="center"/>
                </w:tcPr>
                <w:p>
                  <w:pPr>
                    <w:widowControl/>
                    <w:adjustRightInd w:val="0"/>
                    <w:snapToGrid w:val="0"/>
                    <w:jc w:val="center"/>
                    <w:rPr>
                      <w:kern w:val="0"/>
                      <w:szCs w:val="21"/>
                    </w:rPr>
                  </w:pPr>
                </w:p>
              </w:tc>
              <w:tc>
                <w:tcPr>
                  <w:tcW w:w="505" w:type="pct"/>
                  <w:vMerge w:val="continue"/>
                  <w:vAlign w:val="center"/>
                </w:tcPr>
                <w:p>
                  <w:pPr>
                    <w:widowControl/>
                    <w:adjustRightInd w:val="0"/>
                    <w:snapToGrid w:val="0"/>
                    <w:jc w:val="center"/>
                    <w:rPr>
                      <w:kern w:val="0"/>
                      <w:szCs w:val="21"/>
                    </w:rPr>
                  </w:pPr>
                </w:p>
              </w:tc>
              <w:tc>
                <w:tcPr>
                  <w:tcW w:w="531" w:type="pct"/>
                  <w:vMerge w:val="continue"/>
                  <w:vAlign w:val="center"/>
                </w:tcPr>
                <w:p>
                  <w:pPr>
                    <w:jc w:val="center"/>
                    <w:rPr>
                      <w:kern w:val="0"/>
                      <w:szCs w:val="21"/>
                    </w:rPr>
                  </w:pPr>
                </w:p>
              </w:tc>
              <w:tc>
                <w:tcPr>
                  <w:tcW w:w="329" w:type="pct"/>
                  <w:vMerge w:val="continue"/>
                  <w:vAlign w:val="center"/>
                </w:tcPr>
                <w:p>
                  <w:pPr>
                    <w:jc w:val="center"/>
                    <w:rPr>
                      <w:kern w:val="0"/>
                      <w:szCs w:val="21"/>
                    </w:rPr>
                  </w:pPr>
                </w:p>
              </w:tc>
            </w:tr>
          </w:tbl>
          <w:p>
            <w:pPr>
              <w:spacing w:line="360" w:lineRule="auto"/>
              <w:ind w:firstLine="482" w:firstLineChars="200"/>
              <w:contextualSpacing/>
              <w:rPr>
                <w:b/>
                <w:bCs/>
                <w:sz w:val="24"/>
              </w:rPr>
            </w:pPr>
            <w:r>
              <w:rPr>
                <w:rFonts w:hint="eastAsia"/>
                <w:b/>
                <w:bCs/>
                <w:sz w:val="24"/>
              </w:rPr>
              <w:t>（4）环境管理要求</w:t>
            </w:r>
          </w:p>
          <w:p>
            <w:pPr>
              <w:spacing w:line="360" w:lineRule="auto"/>
              <w:ind w:firstLine="482" w:firstLineChars="200"/>
              <w:contextualSpacing/>
              <w:rPr>
                <w:b/>
                <w:bCs/>
                <w:sz w:val="24"/>
              </w:rPr>
            </w:pPr>
            <w:r>
              <w:rPr>
                <w:rFonts w:hint="eastAsia"/>
                <w:b/>
                <w:bCs/>
                <w:sz w:val="24"/>
              </w:rPr>
              <w:t>①一般固废废物管理要求</w:t>
            </w:r>
          </w:p>
          <w:p>
            <w:pPr>
              <w:adjustRightInd w:val="0"/>
              <w:snapToGrid w:val="0"/>
              <w:spacing w:line="360" w:lineRule="auto"/>
              <w:ind w:firstLine="491" w:firstLineChars="205"/>
              <w:rPr>
                <w:sz w:val="24"/>
              </w:rPr>
            </w:pPr>
            <w:r>
              <w:rPr>
                <w:rFonts w:hint="eastAsia"/>
                <w:sz w:val="24"/>
              </w:rPr>
              <w:t>1）</w:t>
            </w:r>
            <w:r>
              <w:rPr>
                <w:rFonts w:hint="eastAsia" w:hAnsi="宋体"/>
                <w:sz w:val="24"/>
              </w:rPr>
              <w:t>一般固废</w:t>
            </w:r>
            <w:r>
              <w:rPr>
                <w:rFonts w:hAnsi="宋体"/>
                <w:sz w:val="24"/>
              </w:rPr>
              <w:t>仓库按照</w:t>
            </w:r>
            <w:r>
              <w:rPr>
                <w:rFonts w:hint="eastAsia" w:hAnsi="宋体"/>
                <w:sz w:val="24"/>
              </w:rPr>
              <w:t>《一般工业固体废物贮存和填埋污染控制标准》（GB18599-2020）中</w:t>
            </w:r>
            <w:r>
              <w:rPr>
                <w:rFonts w:hAnsi="宋体"/>
                <w:sz w:val="24"/>
              </w:rPr>
              <w:t>标准要求进行管理</w:t>
            </w:r>
            <w:r>
              <w:rPr>
                <w:rFonts w:hAnsi="宋体"/>
                <w:kern w:val="24"/>
                <w:sz w:val="24"/>
              </w:rPr>
              <w:t>；</w:t>
            </w:r>
          </w:p>
          <w:p>
            <w:pPr>
              <w:adjustRightInd w:val="0"/>
              <w:snapToGrid w:val="0"/>
              <w:spacing w:line="360" w:lineRule="auto"/>
              <w:ind w:firstLine="491" w:firstLineChars="205"/>
              <w:rPr>
                <w:sz w:val="24"/>
              </w:rPr>
            </w:pPr>
            <w:r>
              <w:rPr>
                <w:rFonts w:hint="eastAsia"/>
                <w:sz w:val="24"/>
              </w:rPr>
              <w:t>2）</w:t>
            </w:r>
            <w:r>
              <w:rPr>
                <w:sz w:val="24"/>
              </w:rPr>
              <w:t>对固体废物实行从产生、收集、运输、贮存直至最终处理实行全过程管理，按照有关法律、法规的要求，对固体废弃物全过程管理应报当地</w:t>
            </w:r>
            <w:r>
              <w:rPr>
                <w:rFonts w:hint="eastAsia" w:hAnsi="宋体"/>
                <w:sz w:val="24"/>
              </w:rPr>
              <w:t>生态环境行政主管</w:t>
            </w:r>
            <w:r>
              <w:rPr>
                <w:rFonts w:hAnsi="宋体"/>
                <w:sz w:val="24"/>
              </w:rPr>
              <w:t>部门</w:t>
            </w:r>
            <w:r>
              <w:rPr>
                <w:sz w:val="24"/>
              </w:rPr>
              <w:t>等批准。</w:t>
            </w:r>
          </w:p>
          <w:p>
            <w:pPr>
              <w:adjustRightInd w:val="0"/>
              <w:snapToGrid w:val="0"/>
              <w:spacing w:line="360" w:lineRule="auto"/>
              <w:ind w:firstLine="491" w:firstLineChars="205"/>
              <w:rPr>
                <w:sz w:val="24"/>
              </w:rPr>
            </w:pPr>
            <w:r>
              <w:rPr>
                <w:rFonts w:hint="eastAsia"/>
                <w:sz w:val="24"/>
              </w:rPr>
              <w:t>3）</w:t>
            </w:r>
            <w:r>
              <w:rPr>
                <w:sz w:val="24"/>
              </w:rPr>
              <w:t>加强固体废物规范化管理，固体废物分类定点堆放，堆放场所远离办公区和周围环境敏感点，为了减少雨水侵蚀造成的二次污染，临时堆放场地要有防渗漏设施，并加盖顶棚。</w:t>
            </w:r>
          </w:p>
          <w:p>
            <w:pPr>
              <w:spacing w:line="360" w:lineRule="auto"/>
              <w:ind w:firstLine="480" w:firstLineChars="200"/>
              <w:contextualSpacing/>
              <w:rPr>
                <w:b/>
                <w:bCs/>
                <w:sz w:val="24"/>
              </w:rPr>
            </w:pPr>
            <w:r>
              <w:rPr>
                <w:rFonts w:hint="eastAsia"/>
                <w:sz w:val="24"/>
              </w:rPr>
              <w:t>4）</w:t>
            </w:r>
            <w:r>
              <w:rPr>
                <w:sz w:val="24"/>
              </w:rPr>
              <w:t>固体废物要及时清运，避免产生二次污染。</w:t>
            </w:r>
          </w:p>
          <w:p>
            <w:pPr>
              <w:spacing w:line="360" w:lineRule="auto"/>
              <w:ind w:firstLine="482" w:firstLineChars="200"/>
              <w:contextualSpacing/>
              <w:rPr>
                <w:b/>
                <w:bCs/>
                <w:sz w:val="24"/>
              </w:rPr>
            </w:pPr>
            <w:r>
              <w:rPr>
                <w:rFonts w:hint="eastAsia"/>
                <w:b/>
                <w:bCs/>
                <w:sz w:val="24"/>
              </w:rPr>
              <w:t>②危险废物管理要求</w:t>
            </w:r>
          </w:p>
          <w:p>
            <w:pPr>
              <w:spacing w:line="360" w:lineRule="auto"/>
              <w:ind w:firstLine="480" w:firstLineChars="200"/>
              <w:rPr>
                <w:sz w:val="24"/>
              </w:rPr>
            </w:pPr>
            <w:r>
              <w:rPr>
                <w:rFonts w:hint="eastAsia" w:hAnsi="宋体"/>
                <w:kern w:val="24"/>
                <w:sz w:val="24"/>
              </w:rPr>
              <w:t>1）</w:t>
            </w:r>
            <w:r>
              <w:rPr>
                <w:rFonts w:hint="eastAsia" w:hAnsi="宋体"/>
                <w:sz w:val="24"/>
              </w:rPr>
              <w:t>危废</w:t>
            </w:r>
            <w:r>
              <w:rPr>
                <w:rFonts w:hAnsi="宋体"/>
                <w:sz w:val="24"/>
              </w:rPr>
              <w:t>仓库按照</w:t>
            </w:r>
            <w:r>
              <w:rPr>
                <w:rFonts w:hint="eastAsia" w:hAnsi="宋体"/>
                <w:sz w:val="24"/>
              </w:rPr>
              <w:t>《中华人民共和国固体废物污染环境防治法》、</w:t>
            </w:r>
            <w:r>
              <w:rPr>
                <w:rFonts w:hAnsi="宋体"/>
                <w:sz w:val="24"/>
              </w:rPr>
              <w:t>《危险废物贮存污染控制标准》（</w:t>
            </w:r>
            <w:r>
              <w:rPr>
                <w:sz w:val="24"/>
              </w:rPr>
              <w:t>GB 18597-2001</w:t>
            </w:r>
            <w:r>
              <w:rPr>
                <w:rFonts w:hAnsi="宋体"/>
                <w:sz w:val="24"/>
              </w:rPr>
              <w:t>）</w:t>
            </w:r>
            <w:r>
              <w:rPr>
                <w:rFonts w:hint="eastAsia" w:hAnsi="宋体"/>
                <w:sz w:val="24"/>
              </w:rPr>
              <w:t>及2013年修改单、</w:t>
            </w:r>
            <w:r>
              <w:rPr>
                <w:bCs/>
                <w:sz w:val="24"/>
              </w:rPr>
              <w:t>《省生态环境厅关于进一步加强危险废物污染防治工作的实施意见》（苏环办[2019]327号）</w:t>
            </w:r>
            <w:r>
              <w:rPr>
                <w:rFonts w:hAnsi="宋体"/>
                <w:sz w:val="24"/>
              </w:rPr>
              <w:t>等要求进行管理，并注意加强日常的</w:t>
            </w:r>
            <w:r>
              <w:rPr>
                <w:rFonts w:hint="eastAsia" w:hAnsi="宋体"/>
                <w:sz w:val="24"/>
              </w:rPr>
              <w:t>“防风、防雨、防晒，防渗漏”</w:t>
            </w:r>
            <w:r>
              <w:rPr>
                <w:rFonts w:hAnsi="宋体"/>
                <w:sz w:val="24"/>
              </w:rPr>
              <w:t>等措施</w:t>
            </w:r>
            <w:r>
              <w:rPr>
                <w:rFonts w:hAnsi="宋体"/>
                <w:kern w:val="24"/>
                <w:sz w:val="24"/>
              </w:rPr>
              <w:t>；</w:t>
            </w:r>
          </w:p>
          <w:p>
            <w:pPr>
              <w:adjustRightInd w:val="0"/>
              <w:snapToGrid w:val="0"/>
              <w:spacing w:line="360" w:lineRule="auto"/>
              <w:ind w:firstLine="480" w:firstLineChars="200"/>
              <w:rPr>
                <w:kern w:val="24"/>
                <w:sz w:val="24"/>
              </w:rPr>
            </w:pPr>
            <w:r>
              <w:rPr>
                <w:rFonts w:hint="eastAsia" w:hAnsi="宋体"/>
                <w:kern w:val="24"/>
                <w:sz w:val="24"/>
              </w:rPr>
              <w:t>2）</w:t>
            </w:r>
            <w:r>
              <w:rPr>
                <w:rFonts w:hAnsi="宋体"/>
                <w:kern w:val="24"/>
                <w:sz w:val="24"/>
              </w:rPr>
              <w:t>固废暂存场所应有隔离设施、报警装置；</w:t>
            </w:r>
          </w:p>
          <w:p>
            <w:pPr>
              <w:spacing w:line="360" w:lineRule="auto"/>
              <w:ind w:firstLine="480" w:firstLineChars="200"/>
              <w:rPr>
                <w:rFonts w:hAnsi="宋体"/>
                <w:kern w:val="24"/>
                <w:sz w:val="24"/>
              </w:rPr>
            </w:pPr>
            <w:r>
              <w:rPr>
                <w:rFonts w:hint="eastAsia" w:hAnsi="宋体"/>
                <w:kern w:val="24"/>
                <w:sz w:val="24"/>
              </w:rPr>
              <w:t>3）</w:t>
            </w:r>
            <w:r>
              <w:rPr>
                <w:rFonts w:hAnsi="宋体"/>
                <w:kern w:val="24"/>
                <w:sz w:val="24"/>
              </w:rPr>
              <w:t>堆放场所应树立明显的标志牌</w:t>
            </w:r>
            <w:r>
              <w:rPr>
                <w:rFonts w:hint="eastAsia"/>
                <w:sz w:val="24"/>
              </w:rPr>
              <w:t>(警告标识+《危险废物信息公开栏》)</w:t>
            </w:r>
            <w:r>
              <w:rPr>
                <w:rFonts w:hAnsi="宋体"/>
                <w:kern w:val="24"/>
                <w:sz w:val="24"/>
              </w:rPr>
              <w:t>。</w:t>
            </w:r>
          </w:p>
          <w:p>
            <w:pPr>
              <w:spacing w:line="360" w:lineRule="auto"/>
              <w:ind w:firstLine="480" w:firstLineChars="200"/>
              <w:rPr>
                <w:sz w:val="24"/>
              </w:rPr>
            </w:pPr>
            <w:r>
              <w:rPr>
                <w:rFonts w:hint="eastAsia"/>
                <w:kern w:val="24"/>
                <w:sz w:val="24"/>
              </w:rPr>
              <w:t>4）</w:t>
            </w:r>
            <w:r>
              <w:rPr>
                <w:rFonts w:hint="eastAsia"/>
                <w:sz w:val="24"/>
              </w:rPr>
              <w:t>地面须设置泄漏液体和地面冲洗废水的收集渠。仓库门口须有围堰(缓坡)或截留沟，防止仓库废物向外泄漏。仓库地面应保持干净整洁。</w:t>
            </w:r>
          </w:p>
          <w:p>
            <w:pPr>
              <w:spacing w:line="360" w:lineRule="auto"/>
              <w:ind w:firstLine="480" w:firstLineChars="200"/>
              <w:rPr>
                <w:sz w:val="24"/>
              </w:rPr>
            </w:pPr>
            <w:r>
              <w:rPr>
                <w:rFonts w:hint="eastAsia"/>
                <w:sz w:val="24"/>
              </w:rPr>
              <w:t>5）不同类的危险废物须分区贮存，不同分区应设置矮围墙或在地面画线并预留明显间隔(如过道等)。每一分区的墙体须悬挂危险废物大标签(40cm×40cm)。</w:t>
            </w:r>
          </w:p>
          <w:p>
            <w:pPr>
              <w:spacing w:line="360" w:lineRule="auto"/>
              <w:ind w:firstLine="480" w:firstLineChars="200"/>
              <w:rPr>
                <w:sz w:val="24"/>
              </w:rPr>
            </w:pPr>
            <w:r>
              <w:rPr>
                <w:rFonts w:hint="eastAsia"/>
                <w:sz w:val="24"/>
              </w:rPr>
              <w:t>6）危险废物必须进行包装(袋装、桶装)，不得散装。容器应完好无损。产生气味或VOC的废物应实行密闭包装。每一个包装桶(袋)均须悬挂或张贴危险废物标签(20cm×20cm或10cm×10cm)。</w:t>
            </w:r>
          </w:p>
          <w:p>
            <w:pPr>
              <w:spacing w:line="360" w:lineRule="auto"/>
              <w:ind w:firstLine="480" w:firstLineChars="200"/>
              <w:rPr>
                <w:kern w:val="24"/>
                <w:sz w:val="24"/>
              </w:rPr>
            </w:pPr>
            <w:r>
              <w:rPr>
                <w:rFonts w:hint="eastAsia"/>
                <w:sz w:val="24"/>
              </w:rPr>
              <w:t>7）仓库室内须悬挂《淮安温氏畜牧有限公司危险废物污染防治责任制度》、每一种废物的《工业固体废物台账记录本》。</w:t>
            </w:r>
          </w:p>
          <w:p>
            <w:pPr>
              <w:adjustRightInd w:val="0"/>
              <w:snapToGrid w:val="0"/>
              <w:spacing w:line="360" w:lineRule="auto"/>
              <w:ind w:firstLine="480" w:firstLineChars="200"/>
              <w:rPr>
                <w:sz w:val="24"/>
              </w:rPr>
            </w:pPr>
            <w:r>
              <w:rPr>
                <w:rFonts w:hint="eastAsia" w:hAnsi="宋体"/>
                <w:sz w:val="24"/>
              </w:rPr>
              <w:t>8）</w:t>
            </w:r>
            <w:r>
              <w:rPr>
                <w:rFonts w:hAnsi="宋体"/>
                <w:sz w:val="24"/>
              </w:rPr>
              <w:t>本项目应制定好固体废物特别是危险废物转移运输途中的污染防范及事故应急措施。严格执行《危险废物收集</w:t>
            </w:r>
            <w:r>
              <w:rPr>
                <w:sz w:val="24"/>
              </w:rPr>
              <w:t xml:space="preserve"> </w:t>
            </w:r>
            <w:r>
              <w:rPr>
                <w:rFonts w:hAnsi="宋体"/>
                <w:sz w:val="24"/>
              </w:rPr>
              <w:t>贮存</w:t>
            </w:r>
            <w:r>
              <w:rPr>
                <w:sz w:val="24"/>
              </w:rPr>
              <w:t xml:space="preserve"> </w:t>
            </w:r>
            <w:r>
              <w:rPr>
                <w:rFonts w:hAnsi="宋体"/>
                <w:sz w:val="24"/>
              </w:rPr>
              <w:t>运输技术规范》（</w:t>
            </w:r>
            <w:r>
              <w:rPr>
                <w:sz w:val="24"/>
              </w:rPr>
              <w:t>HJ2025-2012</w:t>
            </w:r>
            <w:r>
              <w:rPr>
                <w:rFonts w:hAnsi="宋体"/>
                <w:sz w:val="24"/>
              </w:rPr>
              <w:t>）和《危险废物转移联单管理办法》，危险废物转移前向</w:t>
            </w:r>
            <w:r>
              <w:rPr>
                <w:rFonts w:hint="eastAsia" w:hAnsi="宋体"/>
                <w:sz w:val="24"/>
              </w:rPr>
              <w:t>生态环境行政主管</w:t>
            </w:r>
            <w:r>
              <w:rPr>
                <w:rFonts w:hAnsi="宋体"/>
                <w:sz w:val="24"/>
              </w:rPr>
              <w:t>部门报批危险废物转移计划，经批准后，向</w:t>
            </w:r>
            <w:r>
              <w:rPr>
                <w:rFonts w:hint="eastAsia" w:hAnsi="宋体"/>
                <w:sz w:val="24"/>
              </w:rPr>
              <w:t>生态环境行政主管</w:t>
            </w:r>
            <w:r>
              <w:rPr>
                <w:rFonts w:hAnsi="宋体"/>
                <w:sz w:val="24"/>
              </w:rPr>
              <w:t>部门申请领取联单，并在转移前三日内报告移出地</w:t>
            </w:r>
            <w:r>
              <w:rPr>
                <w:rFonts w:hint="eastAsia" w:hAnsi="宋体"/>
                <w:sz w:val="24"/>
              </w:rPr>
              <w:t>生态环境行政</w:t>
            </w:r>
            <w:r>
              <w:rPr>
                <w:rFonts w:hAnsi="宋体"/>
                <w:sz w:val="24"/>
              </w:rPr>
              <w:t>主管部门，并同时将预期到达时间报告接受地</w:t>
            </w:r>
            <w:r>
              <w:rPr>
                <w:rFonts w:hint="eastAsia" w:hAnsi="宋体"/>
                <w:sz w:val="24"/>
              </w:rPr>
              <w:t>生态环境行政</w:t>
            </w:r>
            <w:r>
              <w:rPr>
                <w:rFonts w:hAnsi="宋体"/>
                <w:sz w:val="24"/>
              </w:rPr>
              <w:t>主管部门。同时，危险废物装卸、运输应委托有资质单位进行，编制《危险废物运输车辆事故应急预案》，杜绝包装、运输过程中危险废物散落、泄漏的环境影响。项目厂区内危险废物由专业人员操作，单独收集和贮运，严格执行转移联单管理制度及国家和省有关转移管理的相关规定、处置过程安全操作规程、人员培训考核制度、档案管理制度、处置全过程管理制度等，并制定好危险废物转移运输途中的污染防范及事故应急措施，严格按照要求办理有关手续。</w:t>
            </w:r>
          </w:p>
          <w:p>
            <w:pPr>
              <w:spacing w:line="360" w:lineRule="auto"/>
              <w:ind w:firstLine="482" w:firstLineChars="200"/>
              <w:contextualSpacing/>
              <w:rPr>
                <w:b/>
                <w:bCs/>
                <w:sz w:val="24"/>
              </w:rPr>
            </w:pPr>
            <w:r>
              <w:rPr>
                <w:b/>
                <w:bCs/>
                <w:sz w:val="24"/>
              </w:rPr>
              <w:t>5、地下水</w:t>
            </w:r>
            <w:r>
              <w:rPr>
                <w:rFonts w:hint="eastAsia"/>
                <w:b/>
                <w:bCs/>
                <w:sz w:val="24"/>
              </w:rPr>
              <w:t>、</w:t>
            </w:r>
            <w:r>
              <w:rPr>
                <w:b/>
                <w:bCs/>
                <w:sz w:val="24"/>
              </w:rPr>
              <w:t>土壤环境影响分析</w:t>
            </w:r>
          </w:p>
          <w:p>
            <w:pPr>
              <w:pStyle w:val="7"/>
              <w:spacing w:line="360" w:lineRule="auto"/>
              <w:ind w:firstLine="480"/>
              <w:rPr>
                <w:sz w:val="24"/>
              </w:rPr>
            </w:pPr>
            <w:r>
              <w:rPr>
                <w:rFonts w:hint="eastAsia"/>
                <w:sz w:val="24"/>
              </w:rPr>
              <w:t>（1）本项目</w:t>
            </w:r>
            <w:r>
              <w:rPr>
                <w:sz w:val="24"/>
              </w:rPr>
              <w:t>对地下水</w:t>
            </w:r>
            <w:r>
              <w:rPr>
                <w:rFonts w:hint="eastAsia"/>
                <w:sz w:val="24"/>
              </w:rPr>
              <w:t>、</w:t>
            </w:r>
            <w:r>
              <w:rPr>
                <w:sz w:val="24"/>
              </w:rPr>
              <w:t>土壤的污染途径详见下表</w:t>
            </w:r>
            <w:r>
              <w:rPr>
                <w:rFonts w:hint="eastAsia"/>
                <w:sz w:val="24"/>
              </w:rPr>
              <w:t>：</w:t>
            </w:r>
          </w:p>
          <w:p>
            <w:pPr>
              <w:adjustRightInd w:val="0"/>
              <w:snapToGrid w:val="0"/>
              <w:ind w:firstLine="482"/>
              <w:jc w:val="center"/>
              <w:rPr>
                <w:b/>
                <w:bCs/>
                <w:sz w:val="24"/>
              </w:rPr>
            </w:pPr>
            <w:r>
              <w:rPr>
                <w:b/>
                <w:bCs/>
                <w:sz w:val="24"/>
              </w:rPr>
              <w:t>表</w:t>
            </w:r>
            <w:r>
              <w:rPr>
                <w:rFonts w:hint="eastAsia"/>
                <w:b/>
                <w:bCs/>
                <w:sz w:val="24"/>
              </w:rPr>
              <w:t>4-1</w:t>
            </w:r>
            <w:r>
              <w:rPr>
                <w:rFonts w:hint="eastAsia"/>
                <w:b/>
                <w:bCs/>
                <w:sz w:val="24"/>
                <w:lang w:val="en-US" w:eastAsia="zh-CN"/>
              </w:rPr>
              <w:t>7</w:t>
            </w:r>
            <w:r>
              <w:rPr>
                <w:b/>
                <w:bCs/>
                <w:sz w:val="24"/>
              </w:rPr>
              <w:t xml:space="preserve">  建设项目地下水</w:t>
            </w:r>
            <w:r>
              <w:rPr>
                <w:rFonts w:hint="eastAsia"/>
                <w:b/>
                <w:bCs/>
                <w:sz w:val="24"/>
              </w:rPr>
              <w:t>、</w:t>
            </w:r>
            <w:r>
              <w:rPr>
                <w:b/>
                <w:bCs/>
                <w:sz w:val="24"/>
              </w:rPr>
              <w:t>土壤</w:t>
            </w:r>
            <w:r>
              <w:rPr>
                <w:rFonts w:hint="eastAsia"/>
                <w:b/>
                <w:bCs/>
                <w:sz w:val="24"/>
              </w:rPr>
              <w:t>污染</w:t>
            </w:r>
            <w:r>
              <w:rPr>
                <w:b/>
                <w:bCs/>
                <w:sz w:val="24"/>
              </w:rPr>
              <w:t>源及</w:t>
            </w:r>
            <w:r>
              <w:rPr>
                <w:rFonts w:hint="eastAsia"/>
                <w:b/>
                <w:bCs/>
                <w:sz w:val="24"/>
              </w:rPr>
              <w:t>污染途径表</w:t>
            </w:r>
          </w:p>
          <w:tbl>
            <w:tblPr>
              <w:tblStyle w:val="25"/>
              <w:tblW w:w="495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825"/>
              <w:gridCol w:w="1274"/>
              <w:gridCol w:w="2722"/>
              <w:gridCol w:w="304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334" w:type="pct"/>
                  <w:gridSpan w:val="2"/>
                  <w:shd w:val="clear" w:color="auto" w:fill="auto"/>
                  <w:vAlign w:val="center"/>
                </w:tcPr>
                <w:p>
                  <w:pPr>
                    <w:adjustRightInd w:val="0"/>
                    <w:snapToGrid w:val="0"/>
                    <w:jc w:val="center"/>
                    <w:rPr>
                      <w:b/>
                      <w:bCs/>
                      <w:szCs w:val="21"/>
                    </w:rPr>
                  </w:pPr>
                  <w:r>
                    <w:rPr>
                      <w:b/>
                      <w:bCs/>
                      <w:szCs w:val="21"/>
                    </w:rPr>
                    <w:t>污染源</w:t>
                  </w:r>
                </w:p>
              </w:tc>
              <w:tc>
                <w:tcPr>
                  <w:tcW w:w="1729" w:type="pct"/>
                  <w:shd w:val="clear" w:color="auto" w:fill="auto"/>
                  <w:vAlign w:val="center"/>
                </w:tcPr>
                <w:p>
                  <w:pPr>
                    <w:adjustRightInd w:val="0"/>
                    <w:snapToGrid w:val="0"/>
                    <w:jc w:val="center"/>
                    <w:rPr>
                      <w:b/>
                      <w:bCs/>
                      <w:szCs w:val="21"/>
                    </w:rPr>
                  </w:pPr>
                  <w:r>
                    <w:rPr>
                      <w:rFonts w:hint="eastAsia"/>
                      <w:b/>
                      <w:bCs/>
                      <w:szCs w:val="21"/>
                    </w:rPr>
                    <w:t>污染物类型</w:t>
                  </w:r>
                </w:p>
              </w:tc>
              <w:tc>
                <w:tcPr>
                  <w:tcW w:w="1935" w:type="pct"/>
                  <w:shd w:val="clear" w:color="auto" w:fill="auto"/>
                  <w:vAlign w:val="center"/>
                </w:tcPr>
                <w:p>
                  <w:pPr>
                    <w:adjustRightInd w:val="0"/>
                    <w:snapToGrid w:val="0"/>
                    <w:jc w:val="center"/>
                    <w:rPr>
                      <w:b/>
                      <w:bCs/>
                      <w:szCs w:val="21"/>
                    </w:rPr>
                  </w:pPr>
                  <w:r>
                    <w:rPr>
                      <w:b/>
                      <w:bCs/>
                      <w:szCs w:val="21"/>
                    </w:rPr>
                    <w:t>污染途径</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524" w:type="pct"/>
                  <w:vMerge w:val="restart"/>
                  <w:shd w:val="clear" w:color="auto" w:fill="auto"/>
                  <w:vAlign w:val="center"/>
                </w:tcPr>
                <w:p>
                  <w:pPr>
                    <w:adjustRightInd w:val="0"/>
                    <w:snapToGrid w:val="0"/>
                    <w:jc w:val="center"/>
                    <w:rPr>
                      <w:szCs w:val="21"/>
                    </w:rPr>
                  </w:pPr>
                  <w:r>
                    <w:rPr>
                      <w:rFonts w:hint="eastAsia"/>
                      <w:szCs w:val="21"/>
                    </w:rPr>
                    <w:t>地下水</w:t>
                  </w:r>
                </w:p>
              </w:tc>
              <w:tc>
                <w:tcPr>
                  <w:tcW w:w="810" w:type="pct"/>
                  <w:shd w:val="clear" w:color="auto" w:fill="auto"/>
                  <w:vAlign w:val="center"/>
                </w:tcPr>
                <w:p>
                  <w:pPr>
                    <w:adjustRightInd w:val="0"/>
                    <w:snapToGrid w:val="0"/>
                    <w:jc w:val="center"/>
                    <w:rPr>
                      <w:szCs w:val="21"/>
                    </w:rPr>
                  </w:pPr>
                  <w:r>
                    <w:rPr>
                      <w:rFonts w:hint="eastAsia"/>
                      <w:szCs w:val="21"/>
                    </w:rPr>
                    <w:t>生活污水、食堂废水</w:t>
                  </w:r>
                </w:p>
              </w:tc>
              <w:tc>
                <w:tcPr>
                  <w:tcW w:w="1729" w:type="pct"/>
                  <w:shd w:val="clear" w:color="auto" w:fill="auto"/>
                  <w:vAlign w:val="center"/>
                </w:tcPr>
                <w:p>
                  <w:pPr>
                    <w:adjustRightInd w:val="0"/>
                    <w:snapToGrid w:val="0"/>
                    <w:jc w:val="center"/>
                    <w:rPr>
                      <w:szCs w:val="21"/>
                    </w:rPr>
                  </w:pPr>
                  <w:r>
                    <w:rPr>
                      <w:rFonts w:hint="eastAsia"/>
                      <w:szCs w:val="21"/>
                    </w:rPr>
                    <w:t>氨氮、总氮</w:t>
                  </w:r>
                </w:p>
              </w:tc>
              <w:tc>
                <w:tcPr>
                  <w:tcW w:w="1935" w:type="pct"/>
                  <w:shd w:val="clear" w:color="auto" w:fill="auto"/>
                  <w:vAlign w:val="center"/>
                </w:tcPr>
                <w:p>
                  <w:pPr>
                    <w:adjustRightInd w:val="0"/>
                    <w:snapToGrid w:val="0"/>
                    <w:jc w:val="center"/>
                    <w:rPr>
                      <w:szCs w:val="21"/>
                    </w:rPr>
                  </w:pPr>
                  <w:r>
                    <w:rPr>
                      <w:rFonts w:hint="eastAsia"/>
                      <w:szCs w:val="21"/>
                      <w:lang w:val="fr-FR"/>
                    </w:rPr>
                    <w:t>废水收集、处理过程中的下渗。</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524" w:type="pct"/>
                  <w:vMerge w:val="continue"/>
                  <w:shd w:val="clear" w:color="auto" w:fill="auto"/>
                  <w:vAlign w:val="center"/>
                </w:tcPr>
                <w:p>
                  <w:pPr>
                    <w:adjustRightInd w:val="0"/>
                    <w:snapToGrid w:val="0"/>
                    <w:jc w:val="center"/>
                    <w:rPr>
                      <w:szCs w:val="21"/>
                    </w:rPr>
                  </w:pPr>
                </w:p>
              </w:tc>
              <w:tc>
                <w:tcPr>
                  <w:tcW w:w="810" w:type="pct"/>
                  <w:shd w:val="clear" w:color="auto" w:fill="auto"/>
                  <w:vAlign w:val="center"/>
                </w:tcPr>
                <w:p>
                  <w:pPr>
                    <w:adjustRightInd w:val="0"/>
                    <w:snapToGrid w:val="0"/>
                    <w:jc w:val="center"/>
                    <w:rPr>
                      <w:szCs w:val="21"/>
                    </w:rPr>
                  </w:pPr>
                  <w:r>
                    <w:rPr>
                      <w:rFonts w:hint="eastAsia"/>
                      <w:szCs w:val="21"/>
                    </w:rPr>
                    <w:t>危险废物</w:t>
                  </w:r>
                </w:p>
              </w:tc>
              <w:tc>
                <w:tcPr>
                  <w:tcW w:w="1729" w:type="pct"/>
                  <w:shd w:val="clear" w:color="auto" w:fill="auto"/>
                  <w:vAlign w:val="center"/>
                </w:tcPr>
                <w:p>
                  <w:pPr>
                    <w:jc w:val="center"/>
                    <w:rPr>
                      <w:szCs w:val="21"/>
                    </w:rPr>
                  </w:pPr>
                  <w:r>
                    <w:rPr>
                      <w:szCs w:val="21"/>
                    </w:rPr>
                    <w:t>废切削液</w:t>
                  </w:r>
                  <w:r>
                    <w:rPr>
                      <w:rFonts w:hint="eastAsia"/>
                      <w:szCs w:val="21"/>
                    </w:rPr>
                    <w:t>、</w:t>
                  </w:r>
                  <w:r>
                    <w:rPr>
                      <w:szCs w:val="21"/>
                    </w:rPr>
                    <w:t>废液压油</w:t>
                  </w:r>
                  <w:r>
                    <w:rPr>
                      <w:rFonts w:hint="eastAsia"/>
                      <w:szCs w:val="21"/>
                    </w:rPr>
                    <w:t>、</w:t>
                  </w:r>
                  <w:r>
                    <w:rPr>
                      <w:szCs w:val="21"/>
                    </w:rPr>
                    <w:t>废润滑油</w:t>
                  </w:r>
                  <w:r>
                    <w:rPr>
                      <w:rFonts w:hint="eastAsia"/>
                      <w:szCs w:val="21"/>
                    </w:rPr>
                    <w:t>、油淬残渣</w:t>
                  </w:r>
                </w:p>
              </w:tc>
              <w:tc>
                <w:tcPr>
                  <w:tcW w:w="1935" w:type="pct"/>
                  <w:shd w:val="clear" w:color="auto" w:fill="auto"/>
                  <w:vAlign w:val="center"/>
                </w:tcPr>
                <w:p>
                  <w:pPr>
                    <w:adjustRightInd w:val="0"/>
                    <w:snapToGrid w:val="0"/>
                    <w:jc w:val="center"/>
                    <w:rPr>
                      <w:szCs w:val="21"/>
                      <w:lang w:val="fr-FR"/>
                    </w:rPr>
                  </w:pPr>
                  <w:r>
                    <w:rPr>
                      <w:rFonts w:hint="eastAsia"/>
                      <w:szCs w:val="21"/>
                    </w:rPr>
                    <w:t>未妥善保存，危险物质泄漏。</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524" w:type="pct"/>
                  <w:shd w:val="clear" w:color="auto" w:fill="auto"/>
                  <w:vAlign w:val="center"/>
                </w:tcPr>
                <w:p>
                  <w:pPr>
                    <w:adjustRightInd w:val="0"/>
                    <w:snapToGrid w:val="0"/>
                    <w:jc w:val="center"/>
                    <w:rPr>
                      <w:szCs w:val="21"/>
                    </w:rPr>
                  </w:pPr>
                  <w:r>
                    <w:rPr>
                      <w:rFonts w:hint="eastAsia"/>
                      <w:szCs w:val="21"/>
                    </w:rPr>
                    <w:t>土壤</w:t>
                  </w:r>
                </w:p>
              </w:tc>
              <w:tc>
                <w:tcPr>
                  <w:tcW w:w="810" w:type="pct"/>
                  <w:shd w:val="clear" w:color="auto" w:fill="auto"/>
                  <w:vAlign w:val="center"/>
                </w:tcPr>
                <w:p>
                  <w:pPr>
                    <w:adjustRightInd w:val="0"/>
                    <w:snapToGrid w:val="0"/>
                    <w:jc w:val="center"/>
                    <w:rPr>
                      <w:szCs w:val="21"/>
                    </w:rPr>
                  </w:pPr>
                  <w:r>
                    <w:rPr>
                      <w:rFonts w:hint="eastAsia"/>
                      <w:szCs w:val="21"/>
                    </w:rPr>
                    <w:t>危险废物</w:t>
                  </w:r>
                </w:p>
              </w:tc>
              <w:tc>
                <w:tcPr>
                  <w:tcW w:w="1729" w:type="pct"/>
                  <w:shd w:val="clear" w:color="auto" w:fill="auto"/>
                  <w:vAlign w:val="center"/>
                </w:tcPr>
                <w:p>
                  <w:pPr>
                    <w:adjustRightInd w:val="0"/>
                    <w:snapToGrid w:val="0"/>
                    <w:jc w:val="center"/>
                    <w:rPr>
                      <w:szCs w:val="21"/>
                    </w:rPr>
                  </w:pPr>
                  <w:r>
                    <w:rPr>
                      <w:szCs w:val="21"/>
                    </w:rPr>
                    <w:t>废切削液</w:t>
                  </w:r>
                  <w:r>
                    <w:rPr>
                      <w:rFonts w:hint="eastAsia"/>
                      <w:szCs w:val="21"/>
                    </w:rPr>
                    <w:t>、</w:t>
                  </w:r>
                  <w:r>
                    <w:rPr>
                      <w:szCs w:val="21"/>
                    </w:rPr>
                    <w:t>废液压油</w:t>
                  </w:r>
                  <w:r>
                    <w:rPr>
                      <w:rFonts w:hint="eastAsia"/>
                      <w:szCs w:val="21"/>
                    </w:rPr>
                    <w:t>、</w:t>
                  </w:r>
                  <w:r>
                    <w:rPr>
                      <w:szCs w:val="21"/>
                    </w:rPr>
                    <w:t>废润滑油</w:t>
                  </w:r>
                  <w:r>
                    <w:rPr>
                      <w:rFonts w:hint="eastAsia"/>
                      <w:szCs w:val="21"/>
                    </w:rPr>
                    <w:t>、油淬残渣</w:t>
                  </w:r>
                </w:p>
              </w:tc>
              <w:tc>
                <w:tcPr>
                  <w:tcW w:w="1935" w:type="pct"/>
                  <w:shd w:val="clear" w:color="auto" w:fill="auto"/>
                  <w:vAlign w:val="center"/>
                </w:tcPr>
                <w:p>
                  <w:pPr>
                    <w:adjustRightInd w:val="0"/>
                    <w:snapToGrid w:val="0"/>
                    <w:jc w:val="center"/>
                    <w:rPr>
                      <w:szCs w:val="21"/>
                    </w:rPr>
                  </w:pPr>
                  <w:r>
                    <w:rPr>
                      <w:rFonts w:hint="eastAsia"/>
                      <w:szCs w:val="21"/>
                    </w:rPr>
                    <w:t>未妥善保存，危险物质泄漏。</w:t>
                  </w:r>
                </w:p>
              </w:tc>
            </w:tr>
          </w:tbl>
          <w:p>
            <w:pPr>
              <w:pStyle w:val="86"/>
              <w:spacing w:before="0" w:after="0"/>
              <w:ind w:firstLine="482" w:firstLineChars="200"/>
            </w:pPr>
            <w:r>
              <w:rPr>
                <w:rFonts w:hint="eastAsia"/>
              </w:rPr>
              <w:t>（2）防控措施</w:t>
            </w:r>
          </w:p>
          <w:p>
            <w:pPr>
              <w:pStyle w:val="15"/>
              <w:numPr>
                <w:ilvl w:val="0"/>
                <w:numId w:val="0"/>
              </w:numPr>
              <w:spacing w:line="360" w:lineRule="auto"/>
              <w:ind w:firstLine="480" w:firstLineChars="200"/>
              <w:rPr>
                <w:sz w:val="24"/>
              </w:rPr>
            </w:pPr>
            <w:r>
              <w:rPr>
                <w:sz w:val="24"/>
              </w:rPr>
              <w:t>项目土壤</w:t>
            </w:r>
            <w:r>
              <w:rPr>
                <w:rFonts w:hint="eastAsia"/>
                <w:sz w:val="24"/>
              </w:rPr>
              <w:t>、</w:t>
            </w:r>
            <w:r>
              <w:rPr>
                <w:sz w:val="24"/>
              </w:rPr>
              <w:t>地下水污染防治措施按照</w:t>
            </w:r>
            <w:r>
              <w:rPr>
                <w:rFonts w:ascii="宋体" w:hAnsi="宋体"/>
                <w:sz w:val="24"/>
              </w:rPr>
              <w:t>“源头控制、过程防控、跟踪监测、应急响应”</w:t>
            </w:r>
            <w:r>
              <w:rPr>
                <w:sz w:val="24"/>
              </w:rPr>
              <w:t>相结合的原则，从污染物的产生、运移、扩散、应急响应全阶段进行控制。</w:t>
            </w:r>
          </w:p>
          <w:p>
            <w:pPr>
              <w:spacing w:line="360" w:lineRule="auto"/>
              <w:ind w:firstLine="480" w:firstLineChars="200"/>
              <w:rPr>
                <w:sz w:val="24"/>
              </w:rPr>
            </w:pPr>
            <w:r>
              <w:rPr>
                <w:rFonts w:hint="eastAsia"/>
                <w:sz w:val="24"/>
              </w:rPr>
              <w:t>①源头控制</w:t>
            </w:r>
          </w:p>
          <w:p>
            <w:pPr>
              <w:pStyle w:val="30"/>
              <w:spacing w:line="360" w:lineRule="auto"/>
              <w:ind w:firstLine="480" w:firstLineChars="200"/>
              <w:rPr>
                <w:rFonts w:ascii="Times New Roman" w:cs="Times New Roman"/>
                <w:color w:val="auto"/>
                <w:kern w:val="2"/>
              </w:rPr>
            </w:pPr>
            <w:r>
              <w:rPr>
                <w:rFonts w:ascii="Times New Roman" w:cs="Times New Roman"/>
                <w:color w:val="auto"/>
                <w:kern w:val="2"/>
                <w:lang w:val="fr-FR"/>
              </w:rPr>
              <w:t>本项目</w:t>
            </w:r>
            <w:r>
              <w:rPr>
                <w:rFonts w:hint="eastAsia" w:ascii="Times New Roman" w:cs="Times New Roman"/>
                <w:color w:val="auto"/>
                <w:kern w:val="2"/>
              </w:rPr>
              <w:t>食堂废水</w:t>
            </w:r>
            <w:r>
              <w:rPr>
                <w:rFonts w:hint="eastAsia" w:ascii="Times New Roman" w:cs="Times New Roman"/>
                <w:color w:val="auto"/>
                <w:kern w:val="2"/>
                <w:lang w:val="en-US" w:eastAsia="zh-CN"/>
              </w:rPr>
              <w:t>经</w:t>
            </w:r>
            <w:r>
              <w:rPr>
                <w:rFonts w:hint="eastAsia" w:ascii="Times New Roman" w:cs="Times New Roman"/>
                <w:color w:val="auto"/>
                <w:kern w:val="2"/>
              </w:rPr>
              <w:t>隔油池</w:t>
            </w:r>
            <w:r>
              <w:rPr>
                <w:rFonts w:hint="eastAsia" w:ascii="Times New Roman" w:cs="Times New Roman"/>
                <w:color w:val="auto"/>
                <w:kern w:val="2"/>
                <w:lang w:val="en-US" w:eastAsia="zh-CN"/>
              </w:rPr>
              <w:t>后与</w:t>
            </w:r>
            <w:r>
              <w:rPr>
                <w:rFonts w:hint="eastAsia" w:ascii="Times New Roman" w:cs="Times New Roman"/>
                <w:color w:val="auto"/>
                <w:kern w:val="2"/>
              </w:rPr>
              <w:t>生活污水经</w:t>
            </w:r>
            <w:r>
              <w:rPr>
                <w:rFonts w:hint="eastAsia" w:ascii="Times New Roman" w:hAnsi="Times New Roman" w:cs="Times New Roman"/>
                <w:sz w:val="24"/>
                <w:lang w:val="en-US" w:eastAsia="zh-CN"/>
              </w:rPr>
              <w:t>地埋式一体化污水处理设备</w:t>
            </w:r>
            <w:r>
              <w:rPr>
                <w:rFonts w:hint="eastAsia" w:ascii="Times New Roman" w:cs="Times New Roman"/>
                <w:color w:val="auto"/>
                <w:kern w:val="2"/>
              </w:rPr>
              <w:t>处理后用于厂区绿化</w:t>
            </w:r>
            <w:r>
              <w:rPr>
                <w:rFonts w:ascii="Times New Roman" w:cs="Times New Roman"/>
                <w:color w:val="auto"/>
                <w:kern w:val="2"/>
                <w:lang w:val="fr-FR"/>
              </w:rPr>
              <w:t>，不会出现废水排放去向不名、偷排等现象，对周边的影响较小。厂区内污水输送采用防渗管道，</w:t>
            </w:r>
            <w:r>
              <w:rPr>
                <w:rFonts w:hint="eastAsia" w:ascii="Times New Roman" w:cs="Times New Roman"/>
                <w:color w:val="auto"/>
                <w:kern w:val="2"/>
              </w:rPr>
              <w:t>从源头上杜绝废水下渗进入地下水的可能性。</w:t>
            </w:r>
          </w:p>
          <w:p>
            <w:pPr>
              <w:pStyle w:val="30"/>
              <w:spacing w:line="360" w:lineRule="auto"/>
              <w:ind w:firstLine="480" w:firstLineChars="200"/>
              <w:rPr>
                <w:rFonts w:ascii="Times New Roman" w:cs="Times New Roman"/>
                <w:color w:val="auto"/>
                <w:kern w:val="2"/>
              </w:rPr>
            </w:pPr>
            <w:r>
              <w:rPr>
                <w:rFonts w:hint="eastAsia" w:ascii="Times New Roman" w:cs="Times New Roman"/>
                <w:color w:val="auto"/>
                <w:kern w:val="2"/>
              </w:rPr>
              <w:t>本项目危险废物仓库严格按照要求设置，危险废物能妥善储存，不会发生危险废物泄露污染土壤地下水的情况。</w:t>
            </w:r>
          </w:p>
          <w:p>
            <w:pPr>
              <w:spacing w:line="360" w:lineRule="auto"/>
              <w:ind w:firstLine="480" w:firstLineChars="200"/>
              <w:rPr>
                <w:sz w:val="24"/>
              </w:rPr>
            </w:pPr>
            <w:r>
              <w:rPr>
                <w:rFonts w:hint="eastAsia"/>
                <w:sz w:val="24"/>
              </w:rPr>
              <w:t>②分区防控措施</w:t>
            </w:r>
          </w:p>
          <w:p>
            <w:pPr>
              <w:ind w:firstLine="522"/>
              <w:jc w:val="center"/>
              <w:rPr>
                <w:b/>
                <w:bCs/>
                <w:sz w:val="24"/>
              </w:rPr>
            </w:pPr>
            <w:r>
              <w:rPr>
                <w:b/>
                <w:bCs/>
                <w:sz w:val="24"/>
              </w:rPr>
              <w:t>表</w:t>
            </w:r>
            <w:r>
              <w:rPr>
                <w:rFonts w:hint="eastAsia"/>
                <w:b/>
                <w:bCs/>
                <w:sz w:val="24"/>
              </w:rPr>
              <w:t>4-1</w:t>
            </w:r>
            <w:r>
              <w:rPr>
                <w:rFonts w:hint="eastAsia"/>
                <w:b/>
                <w:bCs/>
                <w:sz w:val="24"/>
                <w:lang w:val="en-US" w:eastAsia="zh-CN"/>
              </w:rPr>
              <w:t xml:space="preserve">8 </w:t>
            </w:r>
            <w:r>
              <w:rPr>
                <w:rFonts w:hint="eastAsia"/>
                <w:b/>
                <w:bCs/>
                <w:sz w:val="24"/>
              </w:rPr>
              <w:t xml:space="preserve"> </w:t>
            </w:r>
            <w:r>
              <w:rPr>
                <w:b/>
                <w:bCs/>
                <w:sz w:val="24"/>
              </w:rPr>
              <w:t>项目</w:t>
            </w:r>
            <w:r>
              <w:rPr>
                <w:rFonts w:hint="eastAsia"/>
                <w:b/>
                <w:bCs/>
                <w:sz w:val="24"/>
              </w:rPr>
              <w:t>分区防渗</w:t>
            </w:r>
            <w:r>
              <w:rPr>
                <w:b/>
                <w:bCs/>
                <w:sz w:val="24"/>
              </w:rPr>
              <w:t>一览表</w:t>
            </w:r>
          </w:p>
          <w:tbl>
            <w:tblPr>
              <w:tblStyle w:val="25"/>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714"/>
              <w:gridCol w:w="1628"/>
              <w:gridCol w:w="927"/>
              <w:gridCol w:w="941"/>
              <w:gridCol w:w="749"/>
              <w:gridCol w:w="1275"/>
              <w:gridCol w:w="171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03" w:hRule="atLeast"/>
                <w:tblHeader/>
                <w:jc w:val="center"/>
              </w:trPr>
              <w:tc>
                <w:tcPr>
                  <w:tcW w:w="449" w:type="pct"/>
                  <w:vAlign w:val="center"/>
                </w:tcPr>
                <w:p>
                  <w:pPr>
                    <w:pStyle w:val="14"/>
                    <w:jc w:val="center"/>
                    <w:rPr>
                      <w:rFonts w:ascii="Times New Roman" w:hAnsi="Times New Roman" w:eastAsiaTheme="minorEastAsia"/>
                      <w:b/>
                    </w:rPr>
                  </w:pPr>
                  <w:r>
                    <w:rPr>
                      <w:rFonts w:ascii="Times New Roman" w:hAnsi="Times New Roman" w:eastAsiaTheme="minorEastAsia"/>
                      <w:b/>
                    </w:rPr>
                    <w:t>序号</w:t>
                  </w:r>
                </w:p>
              </w:tc>
              <w:tc>
                <w:tcPr>
                  <w:tcW w:w="1024" w:type="pct"/>
                  <w:vAlign w:val="center"/>
                </w:tcPr>
                <w:p>
                  <w:pPr>
                    <w:pStyle w:val="14"/>
                    <w:jc w:val="center"/>
                    <w:rPr>
                      <w:rFonts w:ascii="Times New Roman" w:hAnsi="Times New Roman" w:eastAsiaTheme="minorEastAsia"/>
                      <w:b/>
                    </w:rPr>
                  </w:pPr>
                  <w:r>
                    <w:rPr>
                      <w:rFonts w:ascii="Times New Roman" w:hAnsi="Times New Roman" w:eastAsiaTheme="minorEastAsia"/>
                      <w:b/>
                    </w:rPr>
                    <w:t>建（构）筑物名称</w:t>
                  </w:r>
                </w:p>
              </w:tc>
              <w:tc>
                <w:tcPr>
                  <w:tcW w:w="583" w:type="pct"/>
                  <w:vAlign w:val="center"/>
                </w:tcPr>
                <w:p>
                  <w:pPr>
                    <w:jc w:val="center"/>
                    <w:rPr>
                      <w:rFonts w:eastAsiaTheme="minorEastAsia"/>
                      <w:b/>
                      <w:szCs w:val="21"/>
                    </w:rPr>
                  </w:pPr>
                  <w:r>
                    <w:rPr>
                      <w:rFonts w:eastAsiaTheme="minorEastAsia"/>
                      <w:b/>
                      <w:szCs w:val="21"/>
                    </w:rPr>
                    <w:t>天然包气带防污性能</w:t>
                  </w:r>
                </w:p>
              </w:tc>
              <w:tc>
                <w:tcPr>
                  <w:tcW w:w="592" w:type="pct"/>
                  <w:vAlign w:val="center"/>
                </w:tcPr>
                <w:p>
                  <w:pPr>
                    <w:jc w:val="center"/>
                    <w:rPr>
                      <w:rFonts w:eastAsiaTheme="minorEastAsia"/>
                      <w:b/>
                      <w:szCs w:val="21"/>
                    </w:rPr>
                  </w:pPr>
                  <w:r>
                    <w:rPr>
                      <w:rFonts w:eastAsiaTheme="minorEastAsia"/>
                      <w:b/>
                      <w:szCs w:val="21"/>
                    </w:rPr>
                    <w:t>污染控制难易程度</w:t>
                  </w:r>
                </w:p>
              </w:tc>
              <w:tc>
                <w:tcPr>
                  <w:tcW w:w="471" w:type="pct"/>
                  <w:vAlign w:val="center"/>
                </w:tcPr>
                <w:p>
                  <w:pPr>
                    <w:jc w:val="center"/>
                    <w:rPr>
                      <w:rFonts w:eastAsiaTheme="minorEastAsia"/>
                      <w:b/>
                      <w:szCs w:val="21"/>
                    </w:rPr>
                  </w:pPr>
                  <w:r>
                    <w:rPr>
                      <w:rFonts w:eastAsiaTheme="minorEastAsia"/>
                      <w:b/>
                      <w:szCs w:val="21"/>
                    </w:rPr>
                    <w:t>污染物类型</w:t>
                  </w:r>
                </w:p>
              </w:tc>
              <w:tc>
                <w:tcPr>
                  <w:tcW w:w="802" w:type="pct"/>
                  <w:vAlign w:val="center"/>
                </w:tcPr>
                <w:p>
                  <w:pPr>
                    <w:jc w:val="center"/>
                    <w:rPr>
                      <w:rFonts w:eastAsiaTheme="minorEastAsia"/>
                      <w:b/>
                      <w:szCs w:val="21"/>
                    </w:rPr>
                  </w:pPr>
                  <w:r>
                    <w:rPr>
                      <w:rFonts w:eastAsiaTheme="minorEastAsia"/>
                      <w:b/>
                      <w:szCs w:val="21"/>
                    </w:rPr>
                    <w:t>防治分区</w:t>
                  </w:r>
                </w:p>
              </w:tc>
              <w:tc>
                <w:tcPr>
                  <w:tcW w:w="1077" w:type="pct"/>
                  <w:vAlign w:val="center"/>
                </w:tcPr>
                <w:p>
                  <w:pPr>
                    <w:jc w:val="center"/>
                    <w:rPr>
                      <w:rFonts w:eastAsiaTheme="minorEastAsia"/>
                      <w:b/>
                      <w:szCs w:val="21"/>
                    </w:rPr>
                  </w:pPr>
                  <w:r>
                    <w:rPr>
                      <w:rFonts w:eastAsiaTheme="minorEastAsia"/>
                      <w:b/>
                      <w:szCs w:val="21"/>
                    </w:rPr>
                    <w:t>防渗技术要求</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3" w:hRule="atLeast"/>
                <w:jc w:val="center"/>
              </w:trPr>
              <w:tc>
                <w:tcPr>
                  <w:tcW w:w="449" w:type="pct"/>
                  <w:vAlign w:val="center"/>
                </w:tcPr>
                <w:p>
                  <w:pPr>
                    <w:pStyle w:val="14"/>
                    <w:jc w:val="center"/>
                    <w:rPr>
                      <w:rFonts w:ascii="Times New Roman" w:hAnsi="Times New Roman" w:eastAsiaTheme="minorEastAsia"/>
                    </w:rPr>
                  </w:pPr>
                  <w:r>
                    <w:rPr>
                      <w:rFonts w:ascii="Times New Roman" w:hAnsi="Times New Roman" w:eastAsiaTheme="minorEastAsia"/>
                    </w:rPr>
                    <w:t>1</w:t>
                  </w:r>
                </w:p>
              </w:tc>
              <w:tc>
                <w:tcPr>
                  <w:tcW w:w="1024" w:type="pct"/>
                  <w:vAlign w:val="center"/>
                </w:tcPr>
                <w:p>
                  <w:pPr>
                    <w:pStyle w:val="14"/>
                    <w:jc w:val="center"/>
                    <w:rPr>
                      <w:rFonts w:hint="default" w:ascii="Times New Roman" w:hAnsi="Times New Roman" w:eastAsiaTheme="minorEastAsia"/>
                      <w:lang w:val="en-US" w:eastAsia="zh-CN"/>
                    </w:rPr>
                  </w:pPr>
                  <w:r>
                    <w:rPr>
                      <w:rFonts w:hint="eastAsia" w:ascii="Times New Roman" w:hAnsi="Times New Roman" w:eastAsiaTheme="minorEastAsia"/>
                      <w:lang w:val="en-US" w:eastAsia="zh-CN"/>
                    </w:rPr>
                    <w:t>危险废物仓库</w:t>
                  </w:r>
                </w:p>
              </w:tc>
              <w:tc>
                <w:tcPr>
                  <w:tcW w:w="583" w:type="pct"/>
                  <w:vAlign w:val="center"/>
                </w:tcPr>
                <w:p>
                  <w:pPr>
                    <w:jc w:val="center"/>
                    <w:rPr>
                      <w:rFonts w:eastAsiaTheme="minorEastAsia"/>
                      <w:szCs w:val="21"/>
                    </w:rPr>
                  </w:pPr>
                  <w:r>
                    <w:rPr>
                      <w:bCs/>
                      <w:snapToGrid w:val="0"/>
                      <w:kern w:val="20"/>
                      <w:szCs w:val="21"/>
                    </w:rPr>
                    <w:t>中-强</w:t>
                  </w:r>
                </w:p>
              </w:tc>
              <w:tc>
                <w:tcPr>
                  <w:tcW w:w="592" w:type="pct"/>
                  <w:vAlign w:val="center"/>
                </w:tcPr>
                <w:p>
                  <w:pPr>
                    <w:jc w:val="center"/>
                    <w:rPr>
                      <w:rFonts w:eastAsiaTheme="minorEastAsia"/>
                      <w:spacing w:val="-2"/>
                      <w:szCs w:val="21"/>
                    </w:rPr>
                  </w:pPr>
                  <w:r>
                    <w:rPr>
                      <w:bCs/>
                      <w:snapToGrid w:val="0"/>
                      <w:kern w:val="20"/>
                      <w:szCs w:val="21"/>
                    </w:rPr>
                    <w:t>难</w:t>
                  </w:r>
                </w:p>
              </w:tc>
              <w:tc>
                <w:tcPr>
                  <w:tcW w:w="471" w:type="pct"/>
                  <w:vMerge w:val="restart"/>
                  <w:vAlign w:val="center"/>
                </w:tcPr>
                <w:p>
                  <w:pPr>
                    <w:jc w:val="center"/>
                    <w:rPr>
                      <w:rFonts w:eastAsiaTheme="minorEastAsia"/>
                      <w:szCs w:val="21"/>
                    </w:rPr>
                  </w:pPr>
                  <w:r>
                    <w:rPr>
                      <w:bCs/>
                      <w:snapToGrid w:val="0"/>
                      <w:kern w:val="20"/>
                      <w:szCs w:val="21"/>
                    </w:rPr>
                    <w:t>其他类型</w:t>
                  </w:r>
                </w:p>
              </w:tc>
              <w:tc>
                <w:tcPr>
                  <w:tcW w:w="802" w:type="pct"/>
                  <w:vAlign w:val="center"/>
                </w:tcPr>
                <w:p>
                  <w:pPr>
                    <w:pStyle w:val="14"/>
                    <w:jc w:val="center"/>
                    <w:rPr>
                      <w:rFonts w:ascii="Times New Roman" w:hAnsi="Times New Roman" w:eastAsiaTheme="minorEastAsia"/>
                    </w:rPr>
                  </w:pPr>
                  <w:r>
                    <w:rPr>
                      <w:rFonts w:ascii="Times New Roman" w:hAnsi="Times New Roman" w:eastAsiaTheme="minorEastAsia"/>
                    </w:rPr>
                    <w:t>重点防渗区</w:t>
                  </w:r>
                </w:p>
              </w:tc>
              <w:tc>
                <w:tcPr>
                  <w:tcW w:w="1077" w:type="pct"/>
                  <w:vMerge w:val="restart"/>
                  <w:vAlign w:val="center"/>
                </w:tcPr>
                <w:p>
                  <w:pPr>
                    <w:pStyle w:val="14"/>
                    <w:jc w:val="center"/>
                    <w:rPr>
                      <w:rFonts w:ascii="Times New Roman" w:hAnsi="Times New Roman" w:eastAsiaTheme="minorEastAsia"/>
                    </w:rPr>
                  </w:pPr>
                  <w:r>
                    <w:rPr>
                      <w:rFonts w:ascii="Times New Roman" w:hAnsi="Times New Roman" w:eastAsiaTheme="minorEastAsia"/>
                    </w:rPr>
                    <w:t>等效黏土防渗层 Mb≥6.0m，K≤1×10</w:t>
                  </w:r>
                  <w:r>
                    <w:rPr>
                      <w:rFonts w:ascii="Times New Roman" w:hAnsi="Times New Roman" w:eastAsiaTheme="minorEastAsia"/>
                      <w:vertAlign w:val="superscript"/>
                    </w:rPr>
                    <w:t>-7</w:t>
                  </w:r>
                  <w:r>
                    <w:rPr>
                      <w:rFonts w:ascii="Times New Roman" w:hAnsi="Times New Roman" w:eastAsiaTheme="minorEastAsia"/>
                    </w:rPr>
                    <w:t>cm/s；或参照 GB18598执行</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3" w:hRule="atLeast"/>
                <w:jc w:val="center"/>
              </w:trPr>
              <w:tc>
                <w:tcPr>
                  <w:tcW w:w="449" w:type="pct"/>
                  <w:vAlign w:val="center"/>
                </w:tcPr>
                <w:p>
                  <w:pPr>
                    <w:pStyle w:val="14"/>
                    <w:jc w:val="center"/>
                    <w:rPr>
                      <w:rFonts w:ascii="Times New Roman" w:hAnsi="Times New Roman" w:eastAsiaTheme="minorEastAsia"/>
                    </w:rPr>
                  </w:pPr>
                  <w:r>
                    <w:rPr>
                      <w:rFonts w:ascii="Times New Roman" w:hAnsi="Times New Roman" w:eastAsiaTheme="minorEastAsia"/>
                    </w:rPr>
                    <w:t>2</w:t>
                  </w:r>
                </w:p>
              </w:tc>
              <w:tc>
                <w:tcPr>
                  <w:tcW w:w="1024" w:type="pct"/>
                  <w:vAlign w:val="center"/>
                </w:tcPr>
                <w:p>
                  <w:pPr>
                    <w:pStyle w:val="14"/>
                    <w:jc w:val="center"/>
                    <w:rPr>
                      <w:rFonts w:ascii="Times New Roman" w:hAnsi="Times New Roman" w:eastAsiaTheme="minorEastAsia"/>
                    </w:rPr>
                  </w:pPr>
                  <w:r>
                    <w:rPr>
                      <w:rFonts w:hint="eastAsia"/>
                    </w:rPr>
                    <w:t>原料库中化学品区</w:t>
                  </w:r>
                </w:p>
              </w:tc>
              <w:tc>
                <w:tcPr>
                  <w:tcW w:w="583" w:type="pct"/>
                  <w:vAlign w:val="center"/>
                </w:tcPr>
                <w:p>
                  <w:pPr>
                    <w:jc w:val="center"/>
                    <w:rPr>
                      <w:bCs/>
                      <w:snapToGrid w:val="0"/>
                      <w:kern w:val="20"/>
                      <w:szCs w:val="21"/>
                    </w:rPr>
                  </w:pPr>
                  <w:r>
                    <w:rPr>
                      <w:bCs/>
                      <w:snapToGrid w:val="0"/>
                      <w:kern w:val="20"/>
                      <w:szCs w:val="21"/>
                    </w:rPr>
                    <w:t>中-强</w:t>
                  </w:r>
                </w:p>
              </w:tc>
              <w:tc>
                <w:tcPr>
                  <w:tcW w:w="592" w:type="pct"/>
                  <w:vAlign w:val="center"/>
                </w:tcPr>
                <w:p>
                  <w:pPr>
                    <w:jc w:val="center"/>
                    <w:rPr>
                      <w:bCs/>
                      <w:snapToGrid w:val="0"/>
                      <w:kern w:val="20"/>
                      <w:szCs w:val="21"/>
                    </w:rPr>
                  </w:pPr>
                  <w:r>
                    <w:rPr>
                      <w:bCs/>
                      <w:snapToGrid w:val="0"/>
                      <w:kern w:val="20"/>
                      <w:szCs w:val="21"/>
                    </w:rPr>
                    <w:t>难</w:t>
                  </w:r>
                </w:p>
              </w:tc>
              <w:tc>
                <w:tcPr>
                  <w:tcW w:w="471" w:type="pct"/>
                  <w:vMerge w:val="continue"/>
                  <w:vAlign w:val="center"/>
                </w:tcPr>
                <w:p>
                  <w:pPr>
                    <w:jc w:val="center"/>
                    <w:rPr>
                      <w:bCs/>
                      <w:snapToGrid w:val="0"/>
                      <w:kern w:val="20"/>
                      <w:szCs w:val="21"/>
                    </w:rPr>
                  </w:pPr>
                </w:p>
              </w:tc>
              <w:tc>
                <w:tcPr>
                  <w:tcW w:w="802" w:type="pct"/>
                  <w:vAlign w:val="center"/>
                </w:tcPr>
                <w:p>
                  <w:pPr>
                    <w:pStyle w:val="14"/>
                    <w:jc w:val="center"/>
                    <w:rPr>
                      <w:rFonts w:ascii="Times New Roman" w:hAnsi="Times New Roman" w:eastAsiaTheme="minorEastAsia"/>
                    </w:rPr>
                  </w:pPr>
                  <w:r>
                    <w:rPr>
                      <w:rFonts w:ascii="Times New Roman" w:hAnsi="Times New Roman" w:eastAsiaTheme="minorEastAsia"/>
                    </w:rPr>
                    <w:t>重点防渗区</w:t>
                  </w:r>
                </w:p>
              </w:tc>
              <w:tc>
                <w:tcPr>
                  <w:tcW w:w="1077" w:type="pct"/>
                  <w:vMerge w:val="continue"/>
                  <w:vAlign w:val="center"/>
                </w:tcPr>
                <w:p>
                  <w:pPr>
                    <w:pStyle w:val="14"/>
                    <w:jc w:val="center"/>
                    <w:rPr>
                      <w:rFonts w:ascii="Times New Roman" w:hAnsi="Times New Roman" w:eastAsiaTheme="minorEastAsia"/>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6" w:hRule="atLeast"/>
                <w:jc w:val="center"/>
              </w:trPr>
              <w:tc>
                <w:tcPr>
                  <w:tcW w:w="449" w:type="pct"/>
                  <w:vAlign w:val="center"/>
                </w:tcPr>
                <w:p>
                  <w:pPr>
                    <w:pStyle w:val="14"/>
                    <w:jc w:val="center"/>
                    <w:rPr>
                      <w:rFonts w:ascii="Times New Roman" w:hAnsi="Times New Roman" w:eastAsiaTheme="minorEastAsia"/>
                    </w:rPr>
                  </w:pPr>
                  <w:r>
                    <w:rPr>
                      <w:rFonts w:ascii="Times New Roman" w:hAnsi="Times New Roman" w:eastAsiaTheme="minorEastAsia"/>
                    </w:rPr>
                    <w:t>3</w:t>
                  </w:r>
                </w:p>
              </w:tc>
              <w:tc>
                <w:tcPr>
                  <w:tcW w:w="1024" w:type="pct"/>
                  <w:vAlign w:val="center"/>
                </w:tcPr>
                <w:p>
                  <w:pPr>
                    <w:pStyle w:val="14"/>
                    <w:jc w:val="center"/>
                    <w:rPr>
                      <w:rFonts w:ascii="Times New Roman" w:hAnsi="Times New Roman" w:eastAsiaTheme="minorEastAsia"/>
                    </w:rPr>
                  </w:pPr>
                  <w:r>
                    <w:rPr>
                      <w:rFonts w:hint="eastAsia"/>
                      <w:bCs/>
                      <w:snapToGrid w:val="0"/>
                      <w:kern w:val="20"/>
                    </w:rPr>
                    <w:t>生产车间</w:t>
                  </w:r>
                </w:p>
              </w:tc>
              <w:tc>
                <w:tcPr>
                  <w:tcW w:w="583" w:type="pct"/>
                  <w:vAlign w:val="center"/>
                </w:tcPr>
                <w:p>
                  <w:pPr>
                    <w:jc w:val="center"/>
                    <w:rPr>
                      <w:rFonts w:eastAsiaTheme="minorEastAsia"/>
                      <w:szCs w:val="21"/>
                    </w:rPr>
                  </w:pPr>
                  <w:r>
                    <w:rPr>
                      <w:bCs/>
                      <w:snapToGrid w:val="0"/>
                      <w:kern w:val="20"/>
                      <w:szCs w:val="21"/>
                    </w:rPr>
                    <w:t>中-强</w:t>
                  </w:r>
                </w:p>
              </w:tc>
              <w:tc>
                <w:tcPr>
                  <w:tcW w:w="592" w:type="pct"/>
                  <w:vAlign w:val="center"/>
                </w:tcPr>
                <w:p>
                  <w:pPr>
                    <w:jc w:val="center"/>
                    <w:rPr>
                      <w:rFonts w:eastAsiaTheme="minorEastAsia"/>
                      <w:spacing w:val="-2"/>
                      <w:szCs w:val="21"/>
                    </w:rPr>
                  </w:pPr>
                  <w:r>
                    <w:rPr>
                      <w:bCs/>
                      <w:snapToGrid w:val="0"/>
                      <w:kern w:val="20"/>
                      <w:szCs w:val="21"/>
                    </w:rPr>
                    <w:t>难</w:t>
                  </w:r>
                </w:p>
              </w:tc>
              <w:tc>
                <w:tcPr>
                  <w:tcW w:w="471" w:type="pct"/>
                  <w:vMerge w:val="continue"/>
                  <w:vAlign w:val="center"/>
                </w:tcPr>
                <w:p>
                  <w:pPr>
                    <w:jc w:val="center"/>
                    <w:rPr>
                      <w:rFonts w:eastAsiaTheme="minorEastAsia"/>
                      <w:szCs w:val="21"/>
                    </w:rPr>
                  </w:pPr>
                </w:p>
              </w:tc>
              <w:tc>
                <w:tcPr>
                  <w:tcW w:w="802" w:type="pct"/>
                  <w:vAlign w:val="center"/>
                </w:tcPr>
                <w:p>
                  <w:pPr>
                    <w:jc w:val="center"/>
                    <w:rPr>
                      <w:rFonts w:eastAsiaTheme="minorEastAsia"/>
                      <w:szCs w:val="21"/>
                    </w:rPr>
                  </w:pPr>
                  <w:r>
                    <w:rPr>
                      <w:bCs/>
                      <w:snapToGrid w:val="0"/>
                      <w:kern w:val="20"/>
                      <w:szCs w:val="21"/>
                    </w:rPr>
                    <w:t>一般防渗区</w:t>
                  </w:r>
                </w:p>
              </w:tc>
              <w:tc>
                <w:tcPr>
                  <w:tcW w:w="1077" w:type="pct"/>
                  <w:vMerge w:val="restart"/>
                  <w:vAlign w:val="center"/>
                </w:tcPr>
                <w:p>
                  <w:pPr>
                    <w:pStyle w:val="14"/>
                    <w:jc w:val="center"/>
                    <w:rPr>
                      <w:rFonts w:ascii="Times New Roman" w:hAnsi="Times New Roman" w:eastAsiaTheme="minorEastAsia"/>
                    </w:rPr>
                  </w:pPr>
                  <w:r>
                    <w:rPr>
                      <w:bCs/>
                      <w:snapToGrid w:val="0"/>
                      <w:kern w:val="20"/>
                    </w:rPr>
                    <w:t>等效黏土防渗层Mb≥1.5，渗透系数K≤1×10</w:t>
                  </w:r>
                  <w:r>
                    <w:rPr>
                      <w:bCs/>
                      <w:snapToGrid w:val="0"/>
                      <w:kern w:val="20"/>
                      <w:vertAlign w:val="superscript"/>
                    </w:rPr>
                    <w:t>-7</w:t>
                  </w:r>
                  <w:r>
                    <w:rPr>
                      <w:bCs/>
                      <w:snapToGrid w:val="0"/>
                      <w:kern w:val="20"/>
                    </w:rPr>
                    <w:t xml:space="preserve"> cm/s</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1" w:hRule="atLeast"/>
                <w:jc w:val="center"/>
              </w:trPr>
              <w:tc>
                <w:tcPr>
                  <w:tcW w:w="449" w:type="pct"/>
                  <w:vAlign w:val="center"/>
                </w:tcPr>
                <w:p>
                  <w:pPr>
                    <w:pStyle w:val="14"/>
                    <w:jc w:val="center"/>
                    <w:rPr>
                      <w:rFonts w:ascii="Times New Roman" w:hAnsi="Times New Roman" w:eastAsiaTheme="minorEastAsia"/>
                    </w:rPr>
                  </w:pPr>
                  <w:r>
                    <w:rPr>
                      <w:rFonts w:ascii="Times New Roman" w:hAnsi="Times New Roman" w:eastAsiaTheme="minorEastAsia"/>
                    </w:rPr>
                    <w:t>3</w:t>
                  </w:r>
                </w:p>
              </w:tc>
              <w:tc>
                <w:tcPr>
                  <w:tcW w:w="1024" w:type="pct"/>
                  <w:vAlign w:val="center"/>
                </w:tcPr>
                <w:p>
                  <w:pPr>
                    <w:pStyle w:val="14"/>
                    <w:jc w:val="center"/>
                    <w:rPr>
                      <w:rFonts w:hint="eastAsia" w:ascii="Times New Roman" w:hAnsi="Times New Roman" w:eastAsia="宋体"/>
                      <w:lang w:eastAsia="zh-CN"/>
                    </w:rPr>
                  </w:pPr>
                  <w:r>
                    <w:rPr>
                      <w:rFonts w:hint="eastAsia"/>
                      <w:bCs/>
                      <w:snapToGrid w:val="0"/>
                      <w:kern w:val="20"/>
                    </w:rPr>
                    <w:t>一般固废</w:t>
                  </w:r>
                  <w:r>
                    <w:rPr>
                      <w:rFonts w:hint="eastAsia"/>
                      <w:bCs/>
                      <w:snapToGrid w:val="0"/>
                      <w:kern w:val="20"/>
                      <w:lang w:val="en-US" w:eastAsia="zh-CN"/>
                    </w:rPr>
                    <w:t>仓库</w:t>
                  </w:r>
                </w:p>
              </w:tc>
              <w:tc>
                <w:tcPr>
                  <w:tcW w:w="583" w:type="pct"/>
                  <w:vAlign w:val="center"/>
                </w:tcPr>
                <w:p>
                  <w:pPr>
                    <w:jc w:val="center"/>
                    <w:rPr>
                      <w:rFonts w:eastAsiaTheme="minorEastAsia"/>
                      <w:szCs w:val="21"/>
                    </w:rPr>
                  </w:pPr>
                  <w:r>
                    <w:rPr>
                      <w:bCs/>
                      <w:snapToGrid w:val="0"/>
                      <w:kern w:val="20"/>
                      <w:szCs w:val="21"/>
                    </w:rPr>
                    <w:t>中-强</w:t>
                  </w:r>
                </w:p>
              </w:tc>
              <w:tc>
                <w:tcPr>
                  <w:tcW w:w="592" w:type="pct"/>
                  <w:vAlign w:val="center"/>
                </w:tcPr>
                <w:p>
                  <w:pPr>
                    <w:jc w:val="center"/>
                    <w:rPr>
                      <w:rFonts w:eastAsiaTheme="minorEastAsia"/>
                      <w:spacing w:val="-2"/>
                      <w:szCs w:val="21"/>
                    </w:rPr>
                  </w:pPr>
                  <w:r>
                    <w:rPr>
                      <w:bCs/>
                      <w:snapToGrid w:val="0"/>
                      <w:kern w:val="20"/>
                      <w:szCs w:val="21"/>
                    </w:rPr>
                    <w:t>难</w:t>
                  </w:r>
                </w:p>
              </w:tc>
              <w:tc>
                <w:tcPr>
                  <w:tcW w:w="471" w:type="pct"/>
                  <w:vMerge w:val="continue"/>
                  <w:vAlign w:val="center"/>
                </w:tcPr>
                <w:p>
                  <w:pPr>
                    <w:jc w:val="center"/>
                    <w:rPr>
                      <w:rFonts w:eastAsiaTheme="minorEastAsia"/>
                      <w:szCs w:val="21"/>
                    </w:rPr>
                  </w:pPr>
                </w:p>
              </w:tc>
              <w:tc>
                <w:tcPr>
                  <w:tcW w:w="802" w:type="pct"/>
                  <w:vAlign w:val="center"/>
                </w:tcPr>
                <w:p>
                  <w:pPr>
                    <w:jc w:val="center"/>
                    <w:rPr>
                      <w:rFonts w:eastAsiaTheme="minorEastAsia"/>
                      <w:szCs w:val="21"/>
                    </w:rPr>
                  </w:pPr>
                  <w:r>
                    <w:rPr>
                      <w:bCs/>
                      <w:snapToGrid w:val="0"/>
                      <w:kern w:val="20"/>
                      <w:szCs w:val="21"/>
                    </w:rPr>
                    <w:t>一般防渗区</w:t>
                  </w:r>
                </w:p>
              </w:tc>
              <w:tc>
                <w:tcPr>
                  <w:tcW w:w="1077" w:type="pct"/>
                  <w:vMerge w:val="continue"/>
                  <w:vAlign w:val="center"/>
                </w:tcPr>
                <w:p>
                  <w:pPr>
                    <w:pStyle w:val="14"/>
                    <w:jc w:val="center"/>
                    <w:rPr>
                      <w:rFonts w:ascii="Times New Roman" w:hAnsi="Times New Roman" w:eastAsiaTheme="minorEastAsia"/>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0" w:hRule="atLeast"/>
                <w:jc w:val="center"/>
              </w:trPr>
              <w:tc>
                <w:tcPr>
                  <w:tcW w:w="449" w:type="pct"/>
                  <w:vAlign w:val="center"/>
                </w:tcPr>
                <w:p>
                  <w:pPr>
                    <w:pStyle w:val="14"/>
                    <w:jc w:val="center"/>
                    <w:rPr>
                      <w:rFonts w:ascii="Times New Roman" w:hAnsi="Times New Roman" w:eastAsiaTheme="minorEastAsia"/>
                    </w:rPr>
                  </w:pPr>
                  <w:r>
                    <w:rPr>
                      <w:rFonts w:ascii="Times New Roman" w:hAnsi="Times New Roman" w:eastAsiaTheme="minorEastAsia"/>
                    </w:rPr>
                    <w:t>4</w:t>
                  </w:r>
                </w:p>
              </w:tc>
              <w:tc>
                <w:tcPr>
                  <w:tcW w:w="1024" w:type="pct"/>
                  <w:vAlign w:val="center"/>
                </w:tcPr>
                <w:p>
                  <w:pPr>
                    <w:pStyle w:val="14"/>
                    <w:jc w:val="center"/>
                    <w:rPr>
                      <w:rFonts w:hint="eastAsia" w:ascii="Times New Roman" w:hAnsi="Times New Roman" w:eastAsia="宋体"/>
                      <w:lang w:eastAsia="zh-CN"/>
                    </w:rPr>
                  </w:pPr>
                  <w:r>
                    <w:rPr>
                      <w:rFonts w:hint="eastAsia"/>
                      <w:bCs/>
                      <w:snapToGrid w:val="0"/>
                      <w:kern w:val="20"/>
                    </w:rPr>
                    <w:t>原料</w:t>
                  </w:r>
                  <w:r>
                    <w:rPr>
                      <w:rFonts w:hint="eastAsia"/>
                      <w:bCs/>
                      <w:snapToGrid w:val="0"/>
                      <w:kern w:val="20"/>
                      <w:lang w:val="en-US" w:eastAsia="zh-CN"/>
                    </w:rPr>
                    <w:t>仓库</w:t>
                  </w:r>
                </w:p>
              </w:tc>
              <w:tc>
                <w:tcPr>
                  <w:tcW w:w="583" w:type="pct"/>
                  <w:vAlign w:val="center"/>
                </w:tcPr>
                <w:p>
                  <w:pPr>
                    <w:jc w:val="center"/>
                    <w:rPr>
                      <w:rFonts w:eastAsiaTheme="minorEastAsia"/>
                      <w:szCs w:val="21"/>
                    </w:rPr>
                  </w:pPr>
                  <w:r>
                    <w:rPr>
                      <w:bCs/>
                      <w:snapToGrid w:val="0"/>
                      <w:kern w:val="20"/>
                      <w:szCs w:val="21"/>
                    </w:rPr>
                    <w:t>中-强</w:t>
                  </w:r>
                </w:p>
              </w:tc>
              <w:tc>
                <w:tcPr>
                  <w:tcW w:w="592" w:type="pct"/>
                  <w:vAlign w:val="center"/>
                </w:tcPr>
                <w:p>
                  <w:pPr>
                    <w:jc w:val="center"/>
                    <w:rPr>
                      <w:rFonts w:eastAsiaTheme="minorEastAsia"/>
                      <w:spacing w:val="-2"/>
                      <w:szCs w:val="21"/>
                    </w:rPr>
                  </w:pPr>
                  <w:r>
                    <w:rPr>
                      <w:bCs/>
                      <w:snapToGrid w:val="0"/>
                      <w:kern w:val="20"/>
                      <w:szCs w:val="21"/>
                    </w:rPr>
                    <w:t>难</w:t>
                  </w:r>
                </w:p>
              </w:tc>
              <w:tc>
                <w:tcPr>
                  <w:tcW w:w="471" w:type="pct"/>
                  <w:vMerge w:val="continue"/>
                  <w:vAlign w:val="center"/>
                </w:tcPr>
                <w:p>
                  <w:pPr>
                    <w:jc w:val="center"/>
                    <w:rPr>
                      <w:rFonts w:eastAsiaTheme="minorEastAsia"/>
                      <w:szCs w:val="21"/>
                    </w:rPr>
                  </w:pPr>
                </w:p>
              </w:tc>
              <w:tc>
                <w:tcPr>
                  <w:tcW w:w="802" w:type="pct"/>
                  <w:tcBorders>
                    <w:bottom w:val="single" w:color="auto" w:sz="4" w:space="0"/>
                  </w:tcBorders>
                  <w:vAlign w:val="center"/>
                </w:tcPr>
                <w:p>
                  <w:pPr>
                    <w:jc w:val="center"/>
                    <w:rPr>
                      <w:rFonts w:eastAsiaTheme="minorEastAsia"/>
                      <w:szCs w:val="21"/>
                    </w:rPr>
                  </w:pPr>
                  <w:r>
                    <w:rPr>
                      <w:bCs/>
                      <w:snapToGrid w:val="0"/>
                      <w:kern w:val="20"/>
                      <w:szCs w:val="21"/>
                    </w:rPr>
                    <w:t>一般防渗区</w:t>
                  </w:r>
                </w:p>
              </w:tc>
              <w:tc>
                <w:tcPr>
                  <w:tcW w:w="1077" w:type="pct"/>
                  <w:vMerge w:val="continue"/>
                  <w:tcBorders>
                    <w:bottom w:val="single" w:color="auto" w:sz="4" w:space="0"/>
                  </w:tcBorders>
                  <w:vAlign w:val="center"/>
                </w:tcPr>
                <w:p>
                  <w:pPr>
                    <w:pStyle w:val="14"/>
                    <w:jc w:val="center"/>
                    <w:rPr>
                      <w:rFonts w:ascii="Times New Roman" w:hAnsi="Times New Roman" w:eastAsiaTheme="minorEastAsia"/>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8" w:hRule="atLeast"/>
                <w:jc w:val="center"/>
              </w:trPr>
              <w:tc>
                <w:tcPr>
                  <w:tcW w:w="449" w:type="pct"/>
                  <w:vAlign w:val="center"/>
                </w:tcPr>
                <w:p>
                  <w:pPr>
                    <w:pStyle w:val="14"/>
                    <w:jc w:val="center"/>
                    <w:rPr>
                      <w:rFonts w:ascii="Times New Roman" w:hAnsi="Times New Roman" w:eastAsiaTheme="minorEastAsia"/>
                    </w:rPr>
                  </w:pPr>
                  <w:r>
                    <w:rPr>
                      <w:rFonts w:hint="eastAsia" w:ascii="Times New Roman" w:hAnsi="Times New Roman" w:eastAsiaTheme="minorEastAsia"/>
                    </w:rPr>
                    <w:t>5</w:t>
                  </w:r>
                </w:p>
              </w:tc>
              <w:tc>
                <w:tcPr>
                  <w:tcW w:w="1024" w:type="pct"/>
                  <w:vAlign w:val="center"/>
                </w:tcPr>
                <w:p>
                  <w:pPr>
                    <w:pStyle w:val="14"/>
                    <w:jc w:val="center"/>
                    <w:rPr>
                      <w:rFonts w:ascii="Times New Roman" w:hAnsi="Times New Roman" w:eastAsiaTheme="minorEastAsia"/>
                    </w:rPr>
                  </w:pPr>
                  <w:r>
                    <w:rPr>
                      <w:snapToGrid w:val="0"/>
                      <w:kern w:val="20"/>
                    </w:rPr>
                    <w:t>其他区域</w:t>
                  </w:r>
                </w:p>
              </w:tc>
              <w:tc>
                <w:tcPr>
                  <w:tcW w:w="583" w:type="pct"/>
                  <w:vAlign w:val="center"/>
                </w:tcPr>
                <w:p>
                  <w:pPr>
                    <w:pStyle w:val="14"/>
                    <w:jc w:val="center"/>
                    <w:rPr>
                      <w:rFonts w:ascii="Times New Roman" w:hAnsi="Times New Roman" w:eastAsiaTheme="minorEastAsia"/>
                    </w:rPr>
                  </w:pPr>
                  <w:r>
                    <w:rPr>
                      <w:bCs/>
                      <w:snapToGrid w:val="0"/>
                      <w:kern w:val="20"/>
                    </w:rPr>
                    <w:t>中</w:t>
                  </w:r>
                </w:p>
              </w:tc>
              <w:tc>
                <w:tcPr>
                  <w:tcW w:w="592" w:type="pct"/>
                  <w:vAlign w:val="center"/>
                </w:tcPr>
                <w:p>
                  <w:pPr>
                    <w:jc w:val="center"/>
                    <w:rPr>
                      <w:rFonts w:eastAsiaTheme="minorEastAsia"/>
                      <w:spacing w:val="-2"/>
                      <w:szCs w:val="21"/>
                    </w:rPr>
                  </w:pPr>
                  <w:r>
                    <w:rPr>
                      <w:bCs/>
                      <w:snapToGrid w:val="0"/>
                      <w:kern w:val="20"/>
                      <w:szCs w:val="21"/>
                    </w:rPr>
                    <w:t>易</w:t>
                  </w:r>
                </w:p>
              </w:tc>
              <w:tc>
                <w:tcPr>
                  <w:tcW w:w="471" w:type="pct"/>
                  <w:vMerge w:val="continue"/>
                  <w:vAlign w:val="center"/>
                </w:tcPr>
                <w:p>
                  <w:pPr>
                    <w:jc w:val="center"/>
                    <w:rPr>
                      <w:rFonts w:eastAsiaTheme="minorEastAsia"/>
                      <w:szCs w:val="21"/>
                    </w:rPr>
                  </w:pPr>
                </w:p>
              </w:tc>
              <w:tc>
                <w:tcPr>
                  <w:tcW w:w="802" w:type="pct"/>
                  <w:tcBorders>
                    <w:top w:val="single" w:color="auto" w:sz="4" w:space="0"/>
                  </w:tcBorders>
                  <w:vAlign w:val="center"/>
                </w:tcPr>
                <w:p>
                  <w:pPr>
                    <w:pStyle w:val="14"/>
                    <w:jc w:val="center"/>
                    <w:rPr>
                      <w:rFonts w:ascii="Times New Roman" w:hAnsi="Times New Roman" w:eastAsiaTheme="minorEastAsia"/>
                    </w:rPr>
                  </w:pPr>
                  <w:r>
                    <w:rPr>
                      <w:bCs/>
                      <w:snapToGrid w:val="0"/>
                      <w:kern w:val="20"/>
                    </w:rPr>
                    <w:t>简单防渗区</w:t>
                  </w:r>
                </w:p>
              </w:tc>
              <w:tc>
                <w:tcPr>
                  <w:tcW w:w="1077" w:type="pct"/>
                  <w:tcBorders>
                    <w:top w:val="single" w:color="auto" w:sz="4" w:space="0"/>
                  </w:tcBorders>
                  <w:vAlign w:val="center"/>
                </w:tcPr>
                <w:p>
                  <w:pPr>
                    <w:pStyle w:val="14"/>
                    <w:jc w:val="center"/>
                    <w:rPr>
                      <w:rFonts w:ascii="Times New Roman" w:hAnsi="Times New Roman" w:eastAsiaTheme="minorEastAsia"/>
                    </w:rPr>
                  </w:pPr>
                  <w:r>
                    <w:rPr>
                      <w:bCs/>
                      <w:snapToGrid w:val="0"/>
                      <w:kern w:val="20"/>
                    </w:rPr>
                    <w:t>一般地面硬化</w:t>
                  </w:r>
                </w:p>
              </w:tc>
            </w:tr>
          </w:tbl>
          <w:p>
            <w:pPr>
              <w:pStyle w:val="86"/>
              <w:spacing w:before="0" w:after="0"/>
              <w:ind w:firstLine="482" w:firstLineChars="200"/>
              <w:rPr>
                <w:rFonts w:hint="eastAsia"/>
              </w:rPr>
            </w:pPr>
          </w:p>
          <w:p>
            <w:pPr>
              <w:pStyle w:val="88"/>
              <w:adjustRightInd/>
              <w:snapToGrid/>
              <w:spacing w:before="0" w:after="0"/>
              <w:ind w:firstLine="482" w:firstLineChars="200"/>
              <w:rPr>
                <w:rFonts w:cs="Times New Roman"/>
                <w:spacing w:val="-10"/>
                <w:sz w:val="21"/>
              </w:rPr>
            </w:pPr>
            <w:bookmarkStart w:id="21" w:name="_Toc7481"/>
            <w:bookmarkStart w:id="22" w:name="_Toc19284"/>
            <w:r>
              <w:rPr>
                <w:rFonts w:hint="eastAsia"/>
              </w:rPr>
              <w:t>6</w:t>
            </w:r>
            <w:r>
              <w:t>、</w:t>
            </w:r>
            <w:r>
              <w:rPr>
                <w:rFonts w:cs="Times New Roman"/>
                <w:spacing w:val="-10"/>
                <w:szCs w:val="24"/>
              </w:rPr>
              <w:t>生态</w:t>
            </w:r>
            <w:bookmarkEnd w:id="21"/>
            <w:bookmarkEnd w:id="22"/>
          </w:p>
          <w:p>
            <w:pPr>
              <w:pStyle w:val="15"/>
              <w:numPr>
                <w:ilvl w:val="0"/>
                <w:numId w:val="0"/>
              </w:numPr>
              <w:spacing w:line="360" w:lineRule="auto"/>
              <w:ind w:firstLine="480" w:firstLineChars="200"/>
              <w:rPr>
                <w:sz w:val="24"/>
                <w:szCs w:val="28"/>
              </w:rPr>
            </w:pPr>
            <w:bookmarkStart w:id="23" w:name="_Toc15579"/>
            <w:bookmarkStart w:id="24" w:name="_Toc29575"/>
            <w:r>
              <w:rPr>
                <w:rFonts w:hint="eastAsia"/>
                <w:sz w:val="24"/>
                <w:szCs w:val="28"/>
              </w:rPr>
              <w:t>该项目所在工业集中区无生态环境保护目标。</w:t>
            </w:r>
            <w:bookmarkEnd w:id="23"/>
            <w:bookmarkEnd w:id="24"/>
          </w:p>
          <w:p>
            <w:pPr>
              <w:spacing w:line="360" w:lineRule="auto"/>
              <w:ind w:firstLine="482" w:firstLineChars="200"/>
              <w:contextualSpacing/>
              <w:rPr>
                <w:b/>
                <w:bCs/>
                <w:sz w:val="24"/>
              </w:rPr>
            </w:pPr>
            <w:r>
              <w:rPr>
                <w:b/>
                <w:bCs/>
                <w:sz w:val="24"/>
              </w:rPr>
              <w:t>7、环境风险</w:t>
            </w:r>
          </w:p>
          <w:p>
            <w:pPr>
              <w:spacing w:line="360" w:lineRule="auto"/>
              <w:ind w:firstLine="480" w:firstLineChars="200"/>
              <w:contextualSpacing/>
              <w:rPr>
                <w:sz w:val="24"/>
              </w:rPr>
            </w:pPr>
            <w:r>
              <w:rPr>
                <w:rFonts w:hint="eastAsia"/>
                <w:sz w:val="24"/>
              </w:rPr>
              <w:t>（1）Q值计算</w:t>
            </w:r>
          </w:p>
          <w:p>
            <w:pPr>
              <w:pStyle w:val="15"/>
              <w:numPr>
                <w:ilvl w:val="0"/>
                <w:numId w:val="0"/>
              </w:numPr>
              <w:spacing w:line="360" w:lineRule="auto"/>
              <w:ind w:firstLine="480" w:firstLineChars="200"/>
              <w:rPr>
                <w:sz w:val="24"/>
              </w:rPr>
            </w:pPr>
            <w:r>
              <w:rPr>
                <w:sz w:val="24"/>
              </w:rPr>
              <w:t>根据《建设项目环境风险评价技术导则》（HJ169-2018）附录B，对本项目所涉及的主要化学物质进行危险性识别。</w:t>
            </w:r>
            <w:r>
              <w:rPr>
                <w:sz w:val="24"/>
                <w:lang w:bidi="ar"/>
              </w:rPr>
              <w:t>本项目危险物质主要为润滑油、切削液、液压油及其废弃物。</w:t>
            </w:r>
          </w:p>
          <w:p>
            <w:pPr>
              <w:ind w:left="482"/>
              <w:jc w:val="center"/>
              <w:rPr>
                <w:b/>
                <w:sz w:val="24"/>
              </w:rPr>
            </w:pPr>
            <w:r>
              <w:rPr>
                <w:b/>
                <w:sz w:val="24"/>
              </w:rPr>
              <w:t>表</w:t>
            </w:r>
            <w:r>
              <w:rPr>
                <w:rFonts w:hint="eastAsia"/>
                <w:b/>
                <w:sz w:val="24"/>
              </w:rPr>
              <w:t>4-</w:t>
            </w:r>
            <w:r>
              <w:rPr>
                <w:rFonts w:hint="eastAsia"/>
                <w:b/>
                <w:sz w:val="24"/>
                <w:lang w:val="en-US" w:eastAsia="zh-CN"/>
              </w:rPr>
              <w:t>19</w:t>
            </w:r>
            <w:r>
              <w:rPr>
                <w:b/>
                <w:sz w:val="24"/>
              </w:rPr>
              <w:t xml:space="preserve">  项目主要危险化学品最大储存量</w:t>
            </w:r>
          </w:p>
          <w:tbl>
            <w:tblPr>
              <w:tblStyle w:val="25"/>
              <w:tblW w:w="4996"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664"/>
              <w:gridCol w:w="1867"/>
              <w:gridCol w:w="1690"/>
              <w:gridCol w:w="195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2" w:type="pct"/>
                  <w:vAlign w:val="center"/>
                </w:tcPr>
                <w:p>
                  <w:pPr>
                    <w:jc w:val="center"/>
                    <w:rPr>
                      <w:b/>
                      <w:bCs/>
                      <w:szCs w:val="21"/>
                      <w:lang w:bidi="ar"/>
                    </w:rPr>
                  </w:pPr>
                  <w:r>
                    <w:rPr>
                      <w:b/>
                      <w:bCs/>
                      <w:szCs w:val="21"/>
                      <w:lang w:bidi="ar"/>
                    </w:rPr>
                    <w:t>序号</w:t>
                  </w:r>
                </w:p>
              </w:tc>
              <w:tc>
                <w:tcPr>
                  <w:tcW w:w="1047" w:type="pct"/>
                  <w:vAlign w:val="center"/>
                </w:tcPr>
                <w:p>
                  <w:pPr>
                    <w:jc w:val="center"/>
                    <w:rPr>
                      <w:b/>
                      <w:bCs/>
                      <w:szCs w:val="21"/>
                      <w:lang w:bidi="ar"/>
                    </w:rPr>
                  </w:pPr>
                  <w:r>
                    <w:rPr>
                      <w:rFonts w:hint="eastAsia"/>
                      <w:b/>
                      <w:szCs w:val="21"/>
                    </w:rPr>
                    <w:t>危险</w:t>
                  </w:r>
                  <w:r>
                    <w:rPr>
                      <w:b/>
                      <w:bCs/>
                      <w:szCs w:val="21"/>
                      <w:lang w:bidi="ar"/>
                    </w:rPr>
                    <w:t>废物名称</w:t>
                  </w:r>
                </w:p>
              </w:tc>
              <w:tc>
                <w:tcPr>
                  <w:tcW w:w="1176" w:type="pct"/>
                  <w:vAlign w:val="center"/>
                </w:tcPr>
                <w:p>
                  <w:pPr>
                    <w:jc w:val="center"/>
                    <w:rPr>
                      <w:b/>
                      <w:bCs/>
                      <w:szCs w:val="21"/>
                      <w:lang w:bidi="ar"/>
                    </w:rPr>
                  </w:pPr>
                  <w:r>
                    <w:rPr>
                      <w:b/>
                      <w:bCs/>
                      <w:szCs w:val="21"/>
                      <w:lang w:bidi="ar"/>
                    </w:rPr>
                    <w:t>最大存在</w:t>
                  </w:r>
                  <w:r>
                    <w:rPr>
                      <w:rFonts w:hint="eastAsia"/>
                      <w:b/>
                      <w:bCs/>
                      <w:szCs w:val="21"/>
                      <w:lang w:bidi="ar"/>
                    </w:rPr>
                    <w:t>总</w:t>
                  </w:r>
                  <w:r>
                    <w:rPr>
                      <w:b/>
                      <w:bCs/>
                      <w:szCs w:val="21"/>
                      <w:lang w:bidi="ar"/>
                    </w:rPr>
                    <w:t>量</w:t>
                  </w:r>
                  <w:r>
                    <w:rPr>
                      <w:b/>
                      <w:szCs w:val="21"/>
                    </w:rPr>
                    <w:t>（t）</w:t>
                  </w:r>
                </w:p>
              </w:tc>
              <w:tc>
                <w:tcPr>
                  <w:tcW w:w="1064" w:type="pct"/>
                  <w:vAlign w:val="center"/>
                </w:tcPr>
                <w:p>
                  <w:pPr>
                    <w:jc w:val="center"/>
                    <w:rPr>
                      <w:b/>
                      <w:bCs/>
                      <w:szCs w:val="21"/>
                      <w:lang w:bidi="ar"/>
                    </w:rPr>
                  </w:pPr>
                  <w:r>
                    <w:rPr>
                      <w:b/>
                      <w:bCs/>
                      <w:szCs w:val="21"/>
                      <w:lang w:bidi="ar"/>
                    </w:rPr>
                    <w:t>临界量</w:t>
                  </w:r>
                  <w:r>
                    <w:rPr>
                      <w:b/>
                      <w:szCs w:val="21"/>
                    </w:rPr>
                    <w:t>（t）</w:t>
                  </w:r>
                </w:p>
              </w:tc>
              <w:tc>
                <w:tcPr>
                  <w:tcW w:w="1229" w:type="pct"/>
                  <w:vAlign w:val="center"/>
                </w:tcPr>
                <w:p>
                  <w:pPr>
                    <w:jc w:val="center"/>
                    <w:rPr>
                      <w:b/>
                      <w:bCs/>
                      <w:szCs w:val="21"/>
                      <w:lang w:bidi="ar"/>
                    </w:rPr>
                  </w:pPr>
                  <w:r>
                    <w:rPr>
                      <w:b/>
                      <w:bCs/>
                      <w:szCs w:val="21"/>
                      <w:lang w:bidi="ar"/>
                    </w:rPr>
                    <w:t>该种危险物质Q值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2" w:type="pct"/>
                  <w:vAlign w:val="center"/>
                </w:tcPr>
                <w:p>
                  <w:pPr>
                    <w:jc w:val="center"/>
                    <w:rPr>
                      <w:szCs w:val="21"/>
                      <w:lang w:bidi="ar"/>
                    </w:rPr>
                  </w:pPr>
                  <w:r>
                    <w:rPr>
                      <w:szCs w:val="21"/>
                      <w:lang w:bidi="ar"/>
                    </w:rPr>
                    <w:t>1</w:t>
                  </w:r>
                </w:p>
              </w:tc>
              <w:tc>
                <w:tcPr>
                  <w:tcW w:w="1047" w:type="pct"/>
                  <w:vAlign w:val="center"/>
                </w:tcPr>
                <w:p>
                  <w:pPr>
                    <w:jc w:val="center"/>
                    <w:rPr>
                      <w:szCs w:val="21"/>
                      <w:lang w:bidi="ar"/>
                    </w:rPr>
                  </w:pPr>
                  <w:r>
                    <w:rPr>
                      <w:szCs w:val="21"/>
                      <w:lang w:bidi="ar"/>
                    </w:rPr>
                    <w:t>润滑油</w:t>
                  </w:r>
                </w:p>
              </w:tc>
              <w:tc>
                <w:tcPr>
                  <w:tcW w:w="1176" w:type="pct"/>
                  <w:vAlign w:val="center"/>
                </w:tcPr>
                <w:p>
                  <w:pPr>
                    <w:jc w:val="center"/>
                    <w:rPr>
                      <w:szCs w:val="21"/>
                      <w:lang w:bidi="ar"/>
                    </w:rPr>
                  </w:pPr>
                  <w:r>
                    <w:rPr>
                      <w:szCs w:val="21"/>
                      <w:lang w:bidi="ar"/>
                    </w:rPr>
                    <w:t>0.2</w:t>
                  </w:r>
                </w:p>
              </w:tc>
              <w:tc>
                <w:tcPr>
                  <w:tcW w:w="1064" w:type="pct"/>
                  <w:vAlign w:val="center"/>
                </w:tcPr>
                <w:p>
                  <w:pPr>
                    <w:jc w:val="center"/>
                    <w:rPr>
                      <w:szCs w:val="21"/>
                      <w:lang w:bidi="ar"/>
                    </w:rPr>
                  </w:pPr>
                  <w:r>
                    <w:rPr>
                      <w:szCs w:val="21"/>
                      <w:lang w:bidi="ar"/>
                    </w:rPr>
                    <w:t>2500</w:t>
                  </w:r>
                </w:p>
              </w:tc>
              <w:tc>
                <w:tcPr>
                  <w:tcW w:w="1229" w:type="pct"/>
                  <w:vAlign w:val="center"/>
                </w:tcPr>
                <w:p>
                  <w:pPr>
                    <w:jc w:val="center"/>
                    <w:rPr>
                      <w:szCs w:val="21"/>
                      <w:lang w:bidi="ar"/>
                    </w:rPr>
                  </w:pPr>
                  <w:r>
                    <w:rPr>
                      <w:szCs w:val="21"/>
                      <w:lang w:bidi="ar"/>
                    </w:rPr>
                    <w:t>8×10</w:t>
                  </w:r>
                  <w:r>
                    <w:rPr>
                      <w:szCs w:val="21"/>
                      <w:vertAlign w:val="superscript"/>
                      <w:lang w:bidi="ar"/>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2" w:type="pct"/>
                  <w:vAlign w:val="center"/>
                </w:tcPr>
                <w:p>
                  <w:pPr>
                    <w:jc w:val="center"/>
                    <w:rPr>
                      <w:szCs w:val="21"/>
                      <w:lang w:bidi="ar"/>
                    </w:rPr>
                  </w:pPr>
                  <w:r>
                    <w:rPr>
                      <w:szCs w:val="21"/>
                      <w:lang w:bidi="ar"/>
                    </w:rPr>
                    <w:t>2</w:t>
                  </w:r>
                </w:p>
              </w:tc>
              <w:tc>
                <w:tcPr>
                  <w:tcW w:w="1047" w:type="pct"/>
                  <w:vAlign w:val="center"/>
                </w:tcPr>
                <w:p>
                  <w:pPr>
                    <w:jc w:val="center"/>
                    <w:rPr>
                      <w:szCs w:val="21"/>
                      <w:lang w:bidi="ar"/>
                    </w:rPr>
                  </w:pPr>
                  <w:r>
                    <w:rPr>
                      <w:szCs w:val="21"/>
                      <w:lang w:bidi="ar"/>
                    </w:rPr>
                    <w:t>液压油</w:t>
                  </w:r>
                </w:p>
              </w:tc>
              <w:tc>
                <w:tcPr>
                  <w:tcW w:w="1176" w:type="pct"/>
                  <w:vAlign w:val="center"/>
                </w:tcPr>
                <w:p>
                  <w:pPr>
                    <w:jc w:val="center"/>
                    <w:rPr>
                      <w:szCs w:val="21"/>
                      <w:lang w:bidi="ar"/>
                    </w:rPr>
                  </w:pPr>
                  <w:r>
                    <w:rPr>
                      <w:szCs w:val="21"/>
                      <w:lang w:bidi="ar"/>
                    </w:rPr>
                    <w:t>0.25</w:t>
                  </w:r>
                </w:p>
              </w:tc>
              <w:tc>
                <w:tcPr>
                  <w:tcW w:w="1064" w:type="pct"/>
                  <w:vAlign w:val="center"/>
                </w:tcPr>
                <w:p>
                  <w:pPr>
                    <w:jc w:val="center"/>
                    <w:rPr>
                      <w:szCs w:val="21"/>
                      <w:lang w:bidi="ar"/>
                    </w:rPr>
                  </w:pPr>
                  <w:r>
                    <w:rPr>
                      <w:szCs w:val="21"/>
                      <w:lang w:bidi="ar"/>
                    </w:rPr>
                    <w:t>2500</w:t>
                  </w:r>
                </w:p>
              </w:tc>
              <w:tc>
                <w:tcPr>
                  <w:tcW w:w="1229" w:type="pct"/>
                  <w:vAlign w:val="center"/>
                </w:tcPr>
                <w:p>
                  <w:pPr>
                    <w:jc w:val="center"/>
                    <w:rPr>
                      <w:szCs w:val="21"/>
                      <w:lang w:bidi="ar"/>
                    </w:rPr>
                  </w:pPr>
                  <w:r>
                    <w:rPr>
                      <w:szCs w:val="21"/>
                      <w:lang w:bidi="ar"/>
                    </w:rPr>
                    <w:t>1×10</w:t>
                  </w:r>
                  <w:r>
                    <w:rPr>
                      <w:szCs w:val="21"/>
                      <w:vertAlign w:val="superscript"/>
                      <w:lang w:bidi="ar"/>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2" w:type="pct"/>
                  <w:vAlign w:val="center"/>
                </w:tcPr>
                <w:p>
                  <w:pPr>
                    <w:jc w:val="center"/>
                    <w:rPr>
                      <w:szCs w:val="21"/>
                      <w:lang w:bidi="ar"/>
                    </w:rPr>
                  </w:pPr>
                  <w:r>
                    <w:rPr>
                      <w:szCs w:val="21"/>
                      <w:lang w:bidi="ar"/>
                    </w:rPr>
                    <w:t>3</w:t>
                  </w:r>
                </w:p>
              </w:tc>
              <w:tc>
                <w:tcPr>
                  <w:tcW w:w="1047" w:type="pct"/>
                  <w:vAlign w:val="center"/>
                </w:tcPr>
                <w:p>
                  <w:pPr>
                    <w:jc w:val="center"/>
                    <w:rPr>
                      <w:szCs w:val="21"/>
                      <w:lang w:bidi="ar"/>
                    </w:rPr>
                  </w:pPr>
                  <w:r>
                    <w:rPr>
                      <w:szCs w:val="21"/>
                      <w:lang w:bidi="ar"/>
                    </w:rPr>
                    <w:t>切削液</w:t>
                  </w:r>
                </w:p>
              </w:tc>
              <w:tc>
                <w:tcPr>
                  <w:tcW w:w="1176" w:type="pct"/>
                  <w:vAlign w:val="center"/>
                </w:tcPr>
                <w:p>
                  <w:pPr>
                    <w:jc w:val="center"/>
                    <w:rPr>
                      <w:szCs w:val="21"/>
                      <w:lang w:bidi="ar"/>
                    </w:rPr>
                  </w:pPr>
                  <w:r>
                    <w:rPr>
                      <w:szCs w:val="21"/>
                      <w:lang w:bidi="ar"/>
                    </w:rPr>
                    <w:t>0.15</w:t>
                  </w:r>
                </w:p>
              </w:tc>
              <w:tc>
                <w:tcPr>
                  <w:tcW w:w="1064" w:type="pct"/>
                  <w:vAlign w:val="center"/>
                </w:tcPr>
                <w:p>
                  <w:pPr>
                    <w:jc w:val="center"/>
                    <w:rPr>
                      <w:szCs w:val="21"/>
                      <w:lang w:bidi="ar"/>
                    </w:rPr>
                  </w:pPr>
                  <w:r>
                    <w:rPr>
                      <w:szCs w:val="21"/>
                      <w:lang w:bidi="ar"/>
                    </w:rPr>
                    <w:t>2500</w:t>
                  </w:r>
                </w:p>
              </w:tc>
              <w:tc>
                <w:tcPr>
                  <w:tcW w:w="1229" w:type="pct"/>
                  <w:vAlign w:val="center"/>
                </w:tcPr>
                <w:p>
                  <w:pPr>
                    <w:jc w:val="center"/>
                    <w:rPr>
                      <w:szCs w:val="21"/>
                      <w:lang w:bidi="ar"/>
                    </w:rPr>
                  </w:pPr>
                  <w:r>
                    <w:rPr>
                      <w:szCs w:val="21"/>
                      <w:lang w:bidi="ar"/>
                    </w:rPr>
                    <w:t>6×10</w:t>
                  </w:r>
                  <w:r>
                    <w:rPr>
                      <w:szCs w:val="21"/>
                      <w:vertAlign w:val="superscript"/>
                      <w:lang w:bidi="ar"/>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2" w:type="pct"/>
                  <w:vAlign w:val="center"/>
                </w:tcPr>
                <w:p>
                  <w:pPr>
                    <w:jc w:val="center"/>
                    <w:rPr>
                      <w:szCs w:val="21"/>
                      <w:lang w:bidi="ar"/>
                    </w:rPr>
                  </w:pPr>
                  <w:r>
                    <w:rPr>
                      <w:szCs w:val="21"/>
                      <w:lang w:bidi="ar"/>
                    </w:rPr>
                    <w:t>4</w:t>
                  </w:r>
                </w:p>
              </w:tc>
              <w:tc>
                <w:tcPr>
                  <w:tcW w:w="1047" w:type="pct"/>
                  <w:vAlign w:val="center"/>
                </w:tcPr>
                <w:p>
                  <w:pPr>
                    <w:jc w:val="center"/>
                    <w:rPr>
                      <w:szCs w:val="21"/>
                      <w:lang w:bidi="ar"/>
                    </w:rPr>
                  </w:pPr>
                  <w:r>
                    <w:rPr>
                      <w:szCs w:val="21"/>
                      <w:lang w:bidi="ar"/>
                    </w:rPr>
                    <w:t>废润滑油</w:t>
                  </w:r>
                </w:p>
              </w:tc>
              <w:tc>
                <w:tcPr>
                  <w:tcW w:w="1176" w:type="pct"/>
                  <w:vAlign w:val="center"/>
                </w:tcPr>
                <w:p>
                  <w:pPr>
                    <w:jc w:val="center"/>
                    <w:rPr>
                      <w:szCs w:val="21"/>
                      <w:lang w:bidi="ar"/>
                    </w:rPr>
                  </w:pPr>
                  <w:r>
                    <w:rPr>
                      <w:szCs w:val="21"/>
                      <w:lang w:bidi="ar"/>
                    </w:rPr>
                    <w:t>0.2</w:t>
                  </w:r>
                </w:p>
              </w:tc>
              <w:tc>
                <w:tcPr>
                  <w:tcW w:w="1064" w:type="pct"/>
                  <w:vAlign w:val="center"/>
                </w:tcPr>
                <w:p>
                  <w:pPr>
                    <w:jc w:val="center"/>
                    <w:rPr>
                      <w:szCs w:val="21"/>
                      <w:lang w:bidi="ar"/>
                    </w:rPr>
                  </w:pPr>
                  <w:r>
                    <w:rPr>
                      <w:szCs w:val="21"/>
                      <w:lang w:bidi="ar"/>
                    </w:rPr>
                    <w:t>2500</w:t>
                  </w:r>
                </w:p>
              </w:tc>
              <w:tc>
                <w:tcPr>
                  <w:tcW w:w="1229" w:type="pct"/>
                  <w:vAlign w:val="center"/>
                </w:tcPr>
                <w:p>
                  <w:pPr>
                    <w:jc w:val="center"/>
                    <w:rPr>
                      <w:szCs w:val="21"/>
                      <w:lang w:bidi="ar"/>
                    </w:rPr>
                  </w:pPr>
                  <w:r>
                    <w:rPr>
                      <w:szCs w:val="21"/>
                      <w:lang w:bidi="ar"/>
                    </w:rPr>
                    <w:t>8×10</w:t>
                  </w:r>
                  <w:r>
                    <w:rPr>
                      <w:szCs w:val="21"/>
                      <w:vertAlign w:val="superscript"/>
                      <w:lang w:bidi="ar"/>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2" w:type="pct"/>
                  <w:vAlign w:val="center"/>
                </w:tcPr>
                <w:p>
                  <w:pPr>
                    <w:jc w:val="center"/>
                    <w:rPr>
                      <w:szCs w:val="21"/>
                      <w:lang w:bidi="ar"/>
                    </w:rPr>
                  </w:pPr>
                  <w:r>
                    <w:rPr>
                      <w:szCs w:val="21"/>
                      <w:lang w:bidi="ar"/>
                    </w:rPr>
                    <w:t>5</w:t>
                  </w:r>
                </w:p>
              </w:tc>
              <w:tc>
                <w:tcPr>
                  <w:tcW w:w="1047" w:type="pct"/>
                  <w:vAlign w:val="center"/>
                </w:tcPr>
                <w:p>
                  <w:pPr>
                    <w:jc w:val="center"/>
                    <w:rPr>
                      <w:szCs w:val="21"/>
                      <w:lang w:bidi="ar"/>
                    </w:rPr>
                  </w:pPr>
                  <w:r>
                    <w:rPr>
                      <w:szCs w:val="21"/>
                      <w:lang w:bidi="ar"/>
                    </w:rPr>
                    <w:t>废液压油</w:t>
                  </w:r>
                </w:p>
              </w:tc>
              <w:tc>
                <w:tcPr>
                  <w:tcW w:w="1176" w:type="pct"/>
                  <w:vAlign w:val="center"/>
                </w:tcPr>
                <w:p>
                  <w:pPr>
                    <w:jc w:val="center"/>
                    <w:rPr>
                      <w:szCs w:val="21"/>
                      <w:lang w:bidi="ar"/>
                    </w:rPr>
                  </w:pPr>
                  <w:r>
                    <w:rPr>
                      <w:szCs w:val="21"/>
                      <w:lang w:bidi="ar"/>
                    </w:rPr>
                    <w:t>0.25</w:t>
                  </w:r>
                </w:p>
              </w:tc>
              <w:tc>
                <w:tcPr>
                  <w:tcW w:w="1064" w:type="pct"/>
                  <w:vAlign w:val="center"/>
                </w:tcPr>
                <w:p>
                  <w:pPr>
                    <w:jc w:val="center"/>
                    <w:rPr>
                      <w:szCs w:val="21"/>
                      <w:lang w:bidi="ar"/>
                    </w:rPr>
                  </w:pPr>
                  <w:r>
                    <w:rPr>
                      <w:szCs w:val="21"/>
                      <w:lang w:bidi="ar"/>
                    </w:rPr>
                    <w:t>2500</w:t>
                  </w:r>
                </w:p>
              </w:tc>
              <w:tc>
                <w:tcPr>
                  <w:tcW w:w="1229" w:type="pct"/>
                  <w:vAlign w:val="center"/>
                </w:tcPr>
                <w:p>
                  <w:pPr>
                    <w:jc w:val="center"/>
                    <w:rPr>
                      <w:szCs w:val="21"/>
                      <w:lang w:bidi="ar"/>
                    </w:rPr>
                  </w:pPr>
                  <w:r>
                    <w:rPr>
                      <w:szCs w:val="21"/>
                      <w:lang w:bidi="ar"/>
                    </w:rPr>
                    <w:t>1×10</w:t>
                  </w:r>
                  <w:r>
                    <w:rPr>
                      <w:szCs w:val="21"/>
                      <w:vertAlign w:val="superscript"/>
                      <w:lang w:bidi="ar"/>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2" w:type="pct"/>
                  <w:vAlign w:val="center"/>
                </w:tcPr>
                <w:p>
                  <w:pPr>
                    <w:jc w:val="center"/>
                    <w:rPr>
                      <w:szCs w:val="21"/>
                      <w:lang w:bidi="ar"/>
                    </w:rPr>
                  </w:pPr>
                  <w:r>
                    <w:rPr>
                      <w:szCs w:val="21"/>
                      <w:lang w:bidi="ar"/>
                    </w:rPr>
                    <w:t>6</w:t>
                  </w:r>
                </w:p>
              </w:tc>
              <w:tc>
                <w:tcPr>
                  <w:tcW w:w="1047" w:type="pct"/>
                  <w:vAlign w:val="center"/>
                </w:tcPr>
                <w:p>
                  <w:pPr>
                    <w:jc w:val="center"/>
                    <w:rPr>
                      <w:szCs w:val="21"/>
                      <w:lang w:bidi="ar"/>
                    </w:rPr>
                  </w:pPr>
                  <w:r>
                    <w:rPr>
                      <w:szCs w:val="21"/>
                      <w:lang w:bidi="ar"/>
                    </w:rPr>
                    <w:t>废切削液</w:t>
                  </w:r>
                </w:p>
              </w:tc>
              <w:tc>
                <w:tcPr>
                  <w:tcW w:w="1176" w:type="pct"/>
                  <w:vAlign w:val="center"/>
                </w:tcPr>
                <w:p>
                  <w:pPr>
                    <w:jc w:val="center"/>
                    <w:rPr>
                      <w:szCs w:val="21"/>
                      <w:lang w:bidi="ar"/>
                    </w:rPr>
                  </w:pPr>
                  <w:r>
                    <w:rPr>
                      <w:szCs w:val="21"/>
                      <w:lang w:bidi="ar"/>
                    </w:rPr>
                    <w:t>0.35</w:t>
                  </w:r>
                </w:p>
              </w:tc>
              <w:tc>
                <w:tcPr>
                  <w:tcW w:w="1064" w:type="pct"/>
                  <w:vAlign w:val="center"/>
                </w:tcPr>
                <w:p>
                  <w:pPr>
                    <w:jc w:val="center"/>
                    <w:rPr>
                      <w:szCs w:val="21"/>
                      <w:lang w:bidi="ar"/>
                    </w:rPr>
                  </w:pPr>
                  <w:r>
                    <w:rPr>
                      <w:szCs w:val="21"/>
                      <w:lang w:bidi="ar"/>
                    </w:rPr>
                    <w:t>2500</w:t>
                  </w:r>
                </w:p>
              </w:tc>
              <w:tc>
                <w:tcPr>
                  <w:tcW w:w="1229" w:type="pct"/>
                  <w:vAlign w:val="center"/>
                </w:tcPr>
                <w:p>
                  <w:pPr>
                    <w:jc w:val="center"/>
                    <w:rPr>
                      <w:szCs w:val="21"/>
                      <w:lang w:bidi="ar"/>
                    </w:rPr>
                  </w:pPr>
                  <w:r>
                    <w:rPr>
                      <w:szCs w:val="21"/>
                      <w:lang w:bidi="ar"/>
                    </w:rPr>
                    <w:t>1.4×10</w:t>
                  </w:r>
                  <w:r>
                    <w:rPr>
                      <w:szCs w:val="21"/>
                      <w:vertAlign w:val="superscript"/>
                      <w:lang w:bidi="ar"/>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2" w:type="pct"/>
                  <w:vAlign w:val="center"/>
                </w:tcPr>
                <w:p>
                  <w:pPr>
                    <w:jc w:val="center"/>
                    <w:rPr>
                      <w:szCs w:val="21"/>
                      <w:lang w:bidi="ar"/>
                    </w:rPr>
                  </w:pPr>
                  <w:r>
                    <w:rPr>
                      <w:rFonts w:hint="eastAsia"/>
                      <w:szCs w:val="21"/>
                      <w:lang w:bidi="ar"/>
                    </w:rPr>
                    <w:t>7</w:t>
                  </w:r>
                </w:p>
              </w:tc>
              <w:tc>
                <w:tcPr>
                  <w:tcW w:w="1047" w:type="pct"/>
                  <w:vAlign w:val="center"/>
                </w:tcPr>
                <w:p>
                  <w:pPr>
                    <w:jc w:val="center"/>
                    <w:rPr>
                      <w:szCs w:val="21"/>
                      <w:lang w:bidi="ar"/>
                    </w:rPr>
                  </w:pPr>
                  <w:r>
                    <w:rPr>
                      <w:rFonts w:hint="eastAsia"/>
                      <w:szCs w:val="21"/>
                      <w:lang w:bidi="ar"/>
                    </w:rPr>
                    <w:t>淬火油</w:t>
                  </w:r>
                </w:p>
              </w:tc>
              <w:tc>
                <w:tcPr>
                  <w:tcW w:w="1176" w:type="pct"/>
                  <w:vAlign w:val="center"/>
                </w:tcPr>
                <w:p>
                  <w:pPr>
                    <w:jc w:val="center"/>
                    <w:rPr>
                      <w:szCs w:val="21"/>
                      <w:lang w:bidi="ar"/>
                    </w:rPr>
                  </w:pPr>
                  <w:r>
                    <w:rPr>
                      <w:rFonts w:hint="eastAsia"/>
                      <w:szCs w:val="21"/>
                      <w:lang w:bidi="ar"/>
                    </w:rPr>
                    <w:t>4</w:t>
                  </w:r>
                </w:p>
              </w:tc>
              <w:tc>
                <w:tcPr>
                  <w:tcW w:w="1064" w:type="pct"/>
                  <w:vAlign w:val="center"/>
                </w:tcPr>
                <w:p>
                  <w:pPr>
                    <w:jc w:val="center"/>
                    <w:rPr>
                      <w:szCs w:val="21"/>
                      <w:lang w:bidi="ar"/>
                    </w:rPr>
                  </w:pPr>
                  <w:r>
                    <w:rPr>
                      <w:rFonts w:hint="eastAsia"/>
                      <w:szCs w:val="21"/>
                      <w:lang w:bidi="ar"/>
                    </w:rPr>
                    <w:t>2500</w:t>
                  </w:r>
                </w:p>
              </w:tc>
              <w:tc>
                <w:tcPr>
                  <w:tcW w:w="1229" w:type="pct"/>
                  <w:vAlign w:val="center"/>
                </w:tcPr>
                <w:p>
                  <w:pPr>
                    <w:jc w:val="center"/>
                    <w:rPr>
                      <w:szCs w:val="21"/>
                      <w:lang w:bidi="ar"/>
                    </w:rPr>
                  </w:pPr>
                  <w:r>
                    <w:rPr>
                      <w:rFonts w:hint="eastAsia"/>
                      <w:szCs w:val="21"/>
                      <w:lang w:bidi="ar"/>
                    </w:rPr>
                    <w:t>1.6</w:t>
                  </w:r>
                  <w:r>
                    <w:rPr>
                      <w:szCs w:val="21"/>
                      <w:lang w:bidi="ar"/>
                    </w:rPr>
                    <w:t>×10</w:t>
                  </w:r>
                  <w:r>
                    <w:rPr>
                      <w:szCs w:val="21"/>
                      <w:vertAlign w:val="superscript"/>
                      <w:lang w:bidi="ar"/>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2" w:type="pct"/>
                  <w:vAlign w:val="center"/>
                </w:tcPr>
                <w:p>
                  <w:pPr>
                    <w:jc w:val="center"/>
                    <w:rPr>
                      <w:szCs w:val="21"/>
                      <w:lang w:bidi="ar"/>
                    </w:rPr>
                  </w:pPr>
                  <w:r>
                    <w:rPr>
                      <w:szCs w:val="21"/>
                      <w:lang w:bidi="ar"/>
                    </w:rPr>
                    <w:t>备注</w:t>
                  </w:r>
                </w:p>
              </w:tc>
              <w:tc>
                <w:tcPr>
                  <w:tcW w:w="4517" w:type="pct"/>
                  <w:gridSpan w:val="4"/>
                  <w:vAlign w:val="center"/>
                </w:tcPr>
                <w:p>
                  <w:pPr>
                    <w:jc w:val="center"/>
                    <w:rPr>
                      <w:szCs w:val="21"/>
                      <w:lang w:bidi="ar"/>
                    </w:rPr>
                  </w:pPr>
                  <w:r>
                    <w:rPr>
                      <w:szCs w:val="21"/>
                      <w:lang w:bidi="ar"/>
                    </w:rPr>
                    <w:t>根据</w:t>
                  </w:r>
                  <w:r>
                    <w:rPr>
                      <w:szCs w:val="21"/>
                    </w:rPr>
                    <w:t>《建设项目环境风险评价技术导则》（HJ169-2018）中可知，本项目危险物质参照GB30000.18中，均属于油类物质，因此临界量定为2500t</w:t>
                  </w:r>
                </w:p>
              </w:tc>
            </w:tr>
          </w:tbl>
          <w:p>
            <w:pPr>
              <w:ind w:firstLine="420" w:firstLineChars="200"/>
              <w:rPr>
                <w:lang w:bidi="ar"/>
              </w:rPr>
            </w:pPr>
          </w:p>
          <w:p>
            <w:pPr>
              <w:spacing w:line="360" w:lineRule="auto"/>
              <w:ind w:firstLine="480" w:firstLineChars="200"/>
              <w:rPr>
                <w:sz w:val="24"/>
              </w:rPr>
            </w:pPr>
            <w:r>
              <w:rPr>
                <w:rFonts w:hint="eastAsia"/>
                <w:sz w:val="24"/>
              </w:rPr>
              <w:t>（2）风险源分布情况及影响途径</w:t>
            </w:r>
          </w:p>
          <w:p>
            <w:pPr>
              <w:jc w:val="center"/>
              <w:rPr>
                <w:b/>
                <w:sz w:val="24"/>
              </w:rPr>
            </w:pPr>
            <w:r>
              <w:rPr>
                <w:rFonts w:hint="eastAsia"/>
                <w:b/>
                <w:sz w:val="24"/>
              </w:rPr>
              <w:t>表4-</w:t>
            </w:r>
            <w:r>
              <w:rPr>
                <w:rFonts w:hint="eastAsia"/>
                <w:b/>
                <w:sz w:val="24"/>
                <w:lang w:val="en-US" w:eastAsia="zh-CN"/>
              </w:rPr>
              <w:t>20</w:t>
            </w:r>
            <w:r>
              <w:rPr>
                <w:b/>
                <w:sz w:val="24"/>
              </w:rPr>
              <w:t xml:space="preserve">  </w:t>
            </w:r>
            <w:r>
              <w:rPr>
                <w:rFonts w:hint="eastAsia"/>
                <w:b/>
                <w:sz w:val="24"/>
              </w:rPr>
              <w:t>项目风险源分布情况及影响途径一览表</w:t>
            </w:r>
          </w:p>
          <w:tbl>
            <w:tblPr>
              <w:tblStyle w:val="25"/>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1083"/>
              <w:gridCol w:w="1112"/>
              <w:gridCol w:w="1569"/>
              <w:gridCol w:w="1720"/>
              <w:gridCol w:w="246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82" w:type="pct"/>
                  <w:vAlign w:val="center"/>
                </w:tcPr>
                <w:p>
                  <w:pPr>
                    <w:jc w:val="center"/>
                    <w:rPr>
                      <w:b/>
                      <w:bCs/>
                      <w:szCs w:val="21"/>
                    </w:rPr>
                  </w:pPr>
                  <w:r>
                    <w:rPr>
                      <w:rFonts w:hint="eastAsia"/>
                      <w:b/>
                      <w:bCs/>
                      <w:szCs w:val="21"/>
                    </w:rPr>
                    <w:t>风险源</w:t>
                  </w:r>
                </w:p>
              </w:tc>
              <w:tc>
                <w:tcPr>
                  <w:tcW w:w="700" w:type="pct"/>
                  <w:vAlign w:val="center"/>
                </w:tcPr>
                <w:p>
                  <w:pPr>
                    <w:jc w:val="center"/>
                    <w:rPr>
                      <w:b/>
                      <w:bCs/>
                      <w:szCs w:val="21"/>
                    </w:rPr>
                  </w:pPr>
                  <w:r>
                    <w:rPr>
                      <w:rFonts w:hint="eastAsia"/>
                      <w:b/>
                      <w:bCs/>
                      <w:szCs w:val="21"/>
                    </w:rPr>
                    <w:t>位置</w:t>
                  </w:r>
                </w:p>
              </w:tc>
              <w:tc>
                <w:tcPr>
                  <w:tcW w:w="986" w:type="pct"/>
                  <w:vAlign w:val="center"/>
                </w:tcPr>
                <w:p>
                  <w:pPr>
                    <w:jc w:val="center"/>
                    <w:rPr>
                      <w:b/>
                      <w:bCs/>
                      <w:szCs w:val="21"/>
                    </w:rPr>
                  </w:pPr>
                  <w:r>
                    <w:rPr>
                      <w:rFonts w:hint="eastAsia"/>
                      <w:b/>
                      <w:bCs/>
                      <w:szCs w:val="21"/>
                    </w:rPr>
                    <w:t>危险物质</w:t>
                  </w:r>
                </w:p>
              </w:tc>
              <w:tc>
                <w:tcPr>
                  <w:tcW w:w="1081" w:type="pct"/>
                  <w:vAlign w:val="center"/>
                </w:tcPr>
                <w:p>
                  <w:pPr>
                    <w:jc w:val="center"/>
                    <w:rPr>
                      <w:b/>
                      <w:bCs/>
                      <w:szCs w:val="21"/>
                    </w:rPr>
                  </w:pPr>
                  <w:r>
                    <w:rPr>
                      <w:rFonts w:hint="eastAsia"/>
                      <w:b/>
                      <w:bCs/>
                      <w:szCs w:val="21"/>
                    </w:rPr>
                    <w:t>环境影响途径</w:t>
                  </w:r>
                </w:p>
              </w:tc>
              <w:tc>
                <w:tcPr>
                  <w:tcW w:w="1548" w:type="pct"/>
                </w:tcPr>
                <w:p>
                  <w:pPr>
                    <w:jc w:val="center"/>
                    <w:rPr>
                      <w:b/>
                      <w:bCs/>
                      <w:szCs w:val="21"/>
                    </w:rPr>
                  </w:pPr>
                  <w:r>
                    <w:rPr>
                      <w:rFonts w:hint="eastAsia"/>
                      <w:b/>
                      <w:bCs/>
                      <w:szCs w:val="21"/>
                    </w:rPr>
                    <w:t>风险防范措施</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93" w:hRule="atLeast"/>
                <w:jc w:val="center"/>
              </w:trPr>
              <w:tc>
                <w:tcPr>
                  <w:tcW w:w="682" w:type="pct"/>
                  <w:vMerge w:val="restart"/>
                  <w:vAlign w:val="center"/>
                </w:tcPr>
                <w:p>
                  <w:pPr>
                    <w:jc w:val="center"/>
                    <w:rPr>
                      <w:bCs/>
                      <w:szCs w:val="21"/>
                    </w:rPr>
                  </w:pPr>
                  <w:r>
                    <w:rPr>
                      <w:rFonts w:hint="eastAsia"/>
                      <w:bCs/>
                      <w:szCs w:val="21"/>
                    </w:rPr>
                    <w:t>危废仓库</w:t>
                  </w:r>
                </w:p>
              </w:tc>
              <w:tc>
                <w:tcPr>
                  <w:tcW w:w="700" w:type="pct"/>
                  <w:vMerge w:val="restart"/>
                  <w:vAlign w:val="center"/>
                </w:tcPr>
                <w:p>
                  <w:pPr>
                    <w:jc w:val="center"/>
                    <w:rPr>
                      <w:bCs/>
                      <w:szCs w:val="21"/>
                    </w:rPr>
                  </w:pPr>
                  <w:r>
                    <w:rPr>
                      <w:rFonts w:hint="eastAsia"/>
                      <w:bCs/>
                      <w:szCs w:val="21"/>
                    </w:rPr>
                    <w:t>厂区西北侧</w:t>
                  </w:r>
                </w:p>
              </w:tc>
              <w:tc>
                <w:tcPr>
                  <w:tcW w:w="986" w:type="pct"/>
                  <w:vMerge w:val="restart"/>
                  <w:vAlign w:val="center"/>
                </w:tcPr>
                <w:p>
                  <w:pPr>
                    <w:jc w:val="center"/>
                    <w:rPr>
                      <w:bCs/>
                      <w:szCs w:val="21"/>
                    </w:rPr>
                  </w:pPr>
                  <w:r>
                    <w:rPr>
                      <w:szCs w:val="21"/>
                    </w:rPr>
                    <w:t>废润滑油、废切削液、废液压油</w:t>
                  </w:r>
                </w:p>
              </w:tc>
              <w:tc>
                <w:tcPr>
                  <w:tcW w:w="1081" w:type="pct"/>
                  <w:vAlign w:val="center"/>
                </w:tcPr>
                <w:p>
                  <w:pPr>
                    <w:jc w:val="center"/>
                    <w:rPr>
                      <w:bCs/>
                      <w:szCs w:val="21"/>
                    </w:rPr>
                  </w:pPr>
                  <w:r>
                    <w:rPr>
                      <w:rFonts w:hint="eastAsia"/>
                      <w:bCs/>
                      <w:szCs w:val="21"/>
                    </w:rPr>
                    <w:t>大气</w:t>
                  </w:r>
                </w:p>
              </w:tc>
              <w:tc>
                <w:tcPr>
                  <w:tcW w:w="1548" w:type="pct"/>
                </w:tcPr>
                <w:p>
                  <w:pPr>
                    <w:jc w:val="center"/>
                    <w:rPr>
                      <w:bCs/>
                      <w:szCs w:val="21"/>
                    </w:rPr>
                  </w:pPr>
                  <w:r>
                    <w:rPr>
                      <w:rFonts w:hint="eastAsia"/>
                      <w:bCs/>
                      <w:szCs w:val="21"/>
                    </w:rPr>
                    <w:t>监控、报警设施；防火等</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93" w:hRule="atLeast"/>
                <w:jc w:val="center"/>
              </w:trPr>
              <w:tc>
                <w:tcPr>
                  <w:tcW w:w="682" w:type="pct"/>
                  <w:vMerge w:val="continue"/>
                  <w:vAlign w:val="center"/>
                </w:tcPr>
                <w:p>
                  <w:pPr>
                    <w:jc w:val="center"/>
                    <w:rPr>
                      <w:bCs/>
                      <w:szCs w:val="21"/>
                    </w:rPr>
                  </w:pPr>
                </w:p>
              </w:tc>
              <w:tc>
                <w:tcPr>
                  <w:tcW w:w="700" w:type="pct"/>
                  <w:vMerge w:val="continue"/>
                  <w:vAlign w:val="center"/>
                </w:tcPr>
                <w:p>
                  <w:pPr>
                    <w:jc w:val="center"/>
                    <w:rPr>
                      <w:bCs/>
                      <w:szCs w:val="21"/>
                    </w:rPr>
                  </w:pPr>
                </w:p>
              </w:tc>
              <w:tc>
                <w:tcPr>
                  <w:tcW w:w="986" w:type="pct"/>
                  <w:vMerge w:val="continue"/>
                  <w:vAlign w:val="center"/>
                </w:tcPr>
                <w:p>
                  <w:pPr>
                    <w:jc w:val="center"/>
                    <w:rPr>
                      <w:bCs/>
                      <w:szCs w:val="21"/>
                    </w:rPr>
                  </w:pPr>
                </w:p>
              </w:tc>
              <w:tc>
                <w:tcPr>
                  <w:tcW w:w="1081" w:type="pct"/>
                  <w:vAlign w:val="center"/>
                </w:tcPr>
                <w:p>
                  <w:pPr>
                    <w:jc w:val="center"/>
                    <w:rPr>
                      <w:bCs/>
                      <w:szCs w:val="21"/>
                    </w:rPr>
                  </w:pPr>
                  <w:r>
                    <w:rPr>
                      <w:rFonts w:hint="eastAsia"/>
                      <w:bCs/>
                      <w:szCs w:val="21"/>
                    </w:rPr>
                    <w:t>地表水</w:t>
                  </w:r>
                </w:p>
              </w:tc>
              <w:tc>
                <w:tcPr>
                  <w:tcW w:w="1548" w:type="pct"/>
                </w:tcPr>
                <w:p>
                  <w:pPr>
                    <w:jc w:val="center"/>
                    <w:rPr>
                      <w:bCs/>
                      <w:szCs w:val="21"/>
                    </w:rPr>
                  </w:pPr>
                  <w:r>
                    <w:rPr>
                      <w:bCs/>
                      <w:szCs w:val="21"/>
                    </w:rPr>
                    <w:t>设置围堰、导流沟、集液槽</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93" w:hRule="atLeast"/>
                <w:jc w:val="center"/>
              </w:trPr>
              <w:tc>
                <w:tcPr>
                  <w:tcW w:w="682" w:type="pct"/>
                  <w:vMerge w:val="continue"/>
                  <w:vAlign w:val="center"/>
                </w:tcPr>
                <w:p>
                  <w:pPr>
                    <w:jc w:val="center"/>
                    <w:rPr>
                      <w:bCs/>
                      <w:szCs w:val="21"/>
                    </w:rPr>
                  </w:pPr>
                </w:p>
              </w:tc>
              <w:tc>
                <w:tcPr>
                  <w:tcW w:w="700" w:type="pct"/>
                  <w:vMerge w:val="continue"/>
                  <w:vAlign w:val="center"/>
                </w:tcPr>
                <w:p>
                  <w:pPr>
                    <w:jc w:val="center"/>
                    <w:rPr>
                      <w:bCs/>
                      <w:szCs w:val="21"/>
                    </w:rPr>
                  </w:pPr>
                </w:p>
              </w:tc>
              <w:tc>
                <w:tcPr>
                  <w:tcW w:w="986" w:type="pct"/>
                  <w:vMerge w:val="continue"/>
                  <w:vAlign w:val="center"/>
                </w:tcPr>
                <w:p>
                  <w:pPr>
                    <w:jc w:val="center"/>
                    <w:rPr>
                      <w:bCs/>
                      <w:szCs w:val="21"/>
                    </w:rPr>
                  </w:pPr>
                </w:p>
              </w:tc>
              <w:tc>
                <w:tcPr>
                  <w:tcW w:w="1081" w:type="pct"/>
                  <w:vAlign w:val="center"/>
                </w:tcPr>
                <w:p>
                  <w:pPr>
                    <w:jc w:val="center"/>
                    <w:rPr>
                      <w:bCs/>
                      <w:szCs w:val="21"/>
                    </w:rPr>
                  </w:pPr>
                  <w:r>
                    <w:rPr>
                      <w:rFonts w:hint="eastAsia"/>
                      <w:bCs/>
                      <w:szCs w:val="21"/>
                    </w:rPr>
                    <w:t>地下水、土壤</w:t>
                  </w:r>
                </w:p>
              </w:tc>
              <w:tc>
                <w:tcPr>
                  <w:tcW w:w="1548" w:type="pct"/>
                </w:tcPr>
                <w:p>
                  <w:pPr>
                    <w:jc w:val="center"/>
                    <w:rPr>
                      <w:bCs/>
                      <w:szCs w:val="21"/>
                    </w:rPr>
                  </w:pPr>
                  <w:r>
                    <w:rPr>
                      <w:rFonts w:hint="eastAsia"/>
                      <w:bCs/>
                      <w:szCs w:val="21"/>
                    </w:rPr>
                    <w:t>分区防渗、</w:t>
                  </w:r>
                  <w:r>
                    <w:rPr>
                      <w:bCs/>
                      <w:szCs w:val="21"/>
                    </w:rPr>
                    <w:t>设置围堰、导流沟、集液槽</w:t>
                  </w:r>
                </w:p>
              </w:tc>
            </w:tr>
          </w:tbl>
          <w:p>
            <w:pPr>
              <w:pStyle w:val="84"/>
              <w:ind w:firstLine="482"/>
              <w:rPr>
                <w:b/>
                <w:bCs/>
                <w:lang w:val="zh-CN"/>
              </w:rPr>
            </w:pPr>
            <w:r>
              <w:rPr>
                <w:rFonts w:hint="eastAsia"/>
                <w:b/>
                <w:bCs/>
              </w:rPr>
              <w:t>（3）</w:t>
            </w:r>
            <w:r>
              <w:rPr>
                <w:b/>
                <w:bCs/>
                <w:lang w:val="zh-CN"/>
              </w:rPr>
              <w:t>风险防范措施</w:t>
            </w:r>
          </w:p>
          <w:p>
            <w:pPr>
              <w:pStyle w:val="84"/>
              <w:ind w:firstLine="480"/>
              <w:rPr>
                <w:lang w:val="zh-CN"/>
              </w:rPr>
            </w:pPr>
            <w:r>
              <w:rPr>
                <w:lang w:val="zh-CN"/>
              </w:rPr>
              <w:t>为使环境风险减小到最低限度，必须加强劳动安全卫生管理，制定完备的安全防范措施，尽可能降低项目环境风险事故发生的概率。</w:t>
            </w:r>
          </w:p>
          <w:p>
            <w:pPr>
              <w:numPr>
                <w:ilvl w:val="0"/>
                <w:numId w:val="6"/>
              </w:numPr>
              <w:adjustRightInd w:val="0"/>
              <w:snapToGrid w:val="0"/>
              <w:spacing w:line="360" w:lineRule="auto"/>
              <w:ind w:firstLine="480" w:firstLineChars="200"/>
              <w:rPr>
                <w:sz w:val="24"/>
              </w:rPr>
            </w:pPr>
            <w:r>
              <w:rPr>
                <w:sz w:val="24"/>
              </w:rPr>
              <w:t>危废仓库地面做好防渗，设置围堰、导流沟、集液槽</w:t>
            </w:r>
            <w:r>
              <w:rPr>
                <w:rFonts w:hint="eastAsia"/>
                <w:sz w:val="24"/>
              </w:rPr>
              <w:t>，危废仓库门口设置防溢流堤，</w:t>
            </w:r>
            <w:r>
              <w:rPr>
                <w:sz w:val="24"/>
              </w:rPr>
              <w:t>防止危废泄露导致有害物质进入土壤环境、地表水环境，污染环境。</w:t>
            </w:r>
          </w:p>
          <w:p>
            <w:pPr>
              <w:numPr>
                <w:ilvl w:val="0"/>
                <w:numId w:val="6"/>
              </w:numPr>
              <w:adjustRightInd w:val="0"/>
              <w:snapToGrid w:val="0"/>
              <w:spacing w:line="360" w:lineRule="auto"/>
              <w:ind w:firstLine="480" w:firstLineChars="200"/>
              <w:rPr>
                <w:sz w:val="24"/>
              </w:rPr>
            </w:pPr>
            <w:r>
              <w:rPr>
                <w:sz w:val="24"/>
              </w:rPr>
              <w:t>严格对购进液态的包装原辅料（如润滑油、切削液等危险物质）进行密封完好状态把关，泄露风险的禁止进厂、进仓库，对已拆封使用的润滑油、切削液等物料采取底部防渗漏盘或设置防渗漏仓库间，保证液态的包装原辅料（如润滑油、切削液等危险物质）的泄露污染风险。</w:t>
            </w:r>
          </w:p>
          <w:p>
            <w:pPr>
              <w:numPr>
                <w:ilvl w:val="0"/>
                <w:numId w:val="6"/>
              </w:numPr>
              <w:adjustRightInd w:val="0"/>
              <w:snapToGrid w:val="0"/>
              <w:spacing w:line="360" w:lineRule="auto"/>
              <w:ind w:firstLine="480" w:firstLineChars="200"/>
              <w:rPr>
                <w:sz w:val="24"/>
              </w:rPr>
            </w:pPr>
            <w:r>
              <w:rPr>
                <w:sz w:val="24"/>
              </w:rPr>
              <w:t>铸造工段温度较高，如遇火灾等情况，应兼顾中频炉、电渣重溶炉等电炉高温遇冷易爆的风险，事故状态下，应尽量避免采取高压消防水灭火措施。</w:t>
            </w:r>
          </w:p>
          <w:p>
            <w:pPr>
              <w:numPr>
                <w:ilvl w:val="0"/>
                <w:numId w:val="6"/>
              </w:numPr>
              <w:adjustRightInd w:val="0"/>
              <w:snapToGrid w:val="0"/>
              <w:spacing w:line="360" w:lineRule="auto"/>
              <w:ind w:firstLine="480" w:firstLineChars="200"/>
              <w:rPr>
                <w:sz w:val="24"/>
              </w:rPr>
            </w:pPr>
            <w:r>
              <w:rPr>
                <w:sz w:val="24"/>
              </w:rPr>
              <w:t>坚持“安全第一，预防为主”的方针，积极推行全员预防性管理，经常性地开展安全日、安全周和安全知识竞赛等活动。</w:t>
            </w:r>
          </w:p>
          <w:p>
            <w:pPr>
              <w:numPr>
                <w:ilvl w:val="0"/>
                <w:numId w:val="6"/>
              </w:numPr>
              <w:adjustRightInd w:val="0"/>
              <w:snapToGrid w:val="0"/>
              <w:spacing w:line="360" w:lineRule="auto"/>
              <w:ind w:firstLine="480" w:firstLineChars="200"/>
              <w:rPr>
                <w:sz w:val="24"/>
              </w:rPr>
            </w:pPr>
            <w:r>
              <w:rPr>
                <w:sz w:val="24"/>
              </w:rPr>
              <w:t>实行安全工作责任制，建立安全规章制度，设立安全机构，对企业管道利用人工及监控进行检查。</w:t>
            </w:r>
          </w:p>
          <w:p>
            <w:pPr>
              <w:numPr>
                <w:ilvl w:val="0"/>
                <w:numId w:val="6"/>
              </w:numPr>
              <w:adjustRightInd w:val="0"/>
              <w:snapToGrid w:val="0"/>
              <w:spacing w:line="360" w:lineRule="auto"/>
              <w:ind w:firstLine="480" w:firstLineChars="200"/>
              <w:rPr>
                <w:sz w:val="24"/>
              </w:rPr>
            </w:pPr>
            <w:r>
              <w:rPr>
                <w:sz w:val="24"/>
              </w:rPr>
              <w:t>组建事故应急队伍，对生产现场和要害部门全部配置各种安全消防器材和安全生产警示牌，定期举行安全消防演练，并依据本报告完善企业应急预案。</w:t>
            </w:r>
          </w:p>
          <w:p>
            <w:pPr>
              <w:adjustRightInd w:val="0"/>
              <w:snapToGrid w:val="0"/>
              <w:spacing w:line="360" w:lineRule="auto"/>
              <w:ind w:firstLine="480" w:firstLineChars="200"/>
              <w:rPr>
                <w:sz w:val="24"/>
              </w:rPr>
            </w:pPr>
            <w:r>
              <w:rPr>
                <w:sz w:val="24"/>
              </w:rPr>
              <w:t>应急要求：</w:t>
            </w:r>
          </w:p>
          <w:p>
            <w:pPr>
              <w:adjustRightInd w:val="0"/>
              <w:snapToGrid w:val="0"/>
              <w:spacing w:line="360" w:lineRule="auto"/>
              <w:ind w:firstLine="480" w:firstLineChars="200"/>
              <w:rPr>
                <w:sz w:val="24"/>
              </w:rPr>
            </w:pPr>
            <w:r>
              <w:rPr>
                <w:sz w:val="24"/>
              </w:rPr>
              <w:t>1、大气防范措施：企业应加强对当出现泄露及火灾时，由于企业储存风险物质量较小，及时利用黄砂进行覆盖后，委托有资质单位处理，对大气环境影响较小。</w:t>
            </w:r>
          </w:p>
          <w:p>
            <w:pPr>
              <w:adjustRightInd w:val="0"/>
              <w:snapToGrid w:val="0"/>
              <w:spacing w:line="360" w:lineRule="auto"/>
              <w:ind w:firstLine="480" w:firstLineChars="200"/>
              <w:rPr>
                <w:sz w:val="24"/>
              </w:rPr>
            </w:pPr>
            <w:r>
              <w:rPr>
                <w:sz w:val="24"/>
              </w:rPr>
              <w:t>2、地表水防范措施：项目危废仓库设置导流沟和集液槽，仓库门口设置防溢流堤，由于企业储存风险物质量较小，一旦发生事故，及时利用黄砂进行覆盖，对水体环境造成的污染影响增加很小。</w:t>
            </w:r>
          </w:p>
          <w:p>
            <w:pPr>
              <w:adjustRightInd w:val="0"/>
              <w:snapToGrid w:val="0"/>
              <w:spacing w:line="360" w:lineRule="auto"/>
              <w:ind w:firstLine="480" w:firstLineChars="200"/>
              <w:rPr>
                <w:sz w:val="24"/>
              </w:rPr>
            </w:pPr>
            <w:r>
              <w:rPr>
                <w:sz w:val="24"/>
              </w:rPr>
              <w:t>3、地下水、土壤防范措施：厂区危废仓库、仓库的地面均进行防渗处理。通过采取上述措施后，项目事故状态下对地下水的影响较小。</w:t>
            </w:r>
          </w:p>
          <w:p>
            <w:pPr>
              <w:adjustRightInd w:val="0"/>
              <w:snapToGrid w:val="0"/>
              <w:spacing w:line="360" w:lineRule="auto"/>
              <w:ind w:firstLine="480" w:firstLineChars="200"/>
              <w:rPr>
                <w:sz w:val="24"/>
              </w:rPr>
            </w:pPr>
            <w:r>
              <w:rPr>
                <w:sz w:val="24"/>
              </w:rPr>
              <w:t>4、应急方法</w:t>
            </w:r>
          </w:p>
          <w:p>
            <w:pPr>
              <w:snapToGrid w:val="0"/>
              <w:spacing w:line="360" w:lineRule="auto"/>
              <w:ind w:firstLine="476" w:firstLineChars="200"/>
              <w:rPr>
                <w:spacing w:val="-1"/>
                <w:sz w:val="24"/>
              </w:rPr>
            </w:pPr>
            <w:r>
              <w:rPr>
                <w:spacing w:val="-1"/>
                <w:sz w:val="24"/>
              </w:rPr>
              <w:t>现场泄漏的</w:t>
            </w:r>
            <w:r>
              <w:rPr>
                <w:sz w:val="24"/>
                <w:lang w:bidi="ar"/>
              </w:rPr>
              <w:t>（废）润滑油、（废）切削液、（废）液压油</w:t>
            </w:r>
            <w:r>
              <w:rPr>
                <w:spacing w:val="-1"/>
                <w:sz w:val="24"/>
              </w:rPr>
              <w:t>及其废弃物要及时进行覆盖、收容、处理，使泄露物质得到安全可靠的处置，防止二次事故的发生。处置主要有3种方法：</w:t>
            </w:r>
          </w:p>
          <w:p>
            <w:pPr>
              <w:snapToGrid w:val="0"/>
              <w:spacing w:line="360" w:lineRule="auto"/>
              <w:ind w:firstLine="476" w:firstLineChars="200"/>
              <w:rPr>
                <w:spacing w:val="-1"/>
                <w:sz w:val="24"/>
              </w:rPr>
            </w:pPr>
            <w:r>
              <w:rPr>
                <w:spacing w:val="-1"/>
                <w:sz w:val="24"/>
              </w:rPr>
              <w:t>①围堤堵截：</w:t>
            </w:r>
            <w:r>
              <w:rPr>
                <w:sz w:val="24"/>
                <w:lang w:bidi="ar"/>
              </w:rPr>
              <w:t>（废）润滑油、（废）切削液、（废）液压油</w:t>
            </w:r>
            <w:r>
              <w:rPr>
                <w:spacing w:val="-1"/>
                <w:sz w:val="24"/>
              </w:rPr>
              <w:t>及其废弃物泄漏到地面上会四处蔓延扩散，难以收集处理。为此，危废仓库内应设置截流沟和集水池将泄漏的废润滑油、液压油引流集中收集。发生废润滑油、液压油大量泄漏时，危废仓库出入口应筑临时围堰或设置挡油板，防止外流。</w:t>
            </w:r>
          </w:p>
          <w:p>
            <w:pPr>
              <w:snapToGrid w:val="0"/>
              <w:spacing w:line="360" w:lineRule="auto"/>
              <w:ind w:firstLine="476" w:firstLineChars="200"/>
              <w:rPr>
                <w:spacing w:val="-1"/>
                <w:sz w:val="24"/>
              </w:rPr>
            </w:pPr>
            <w:r>
              <w:rPr>
                <w:spacing w:val="-1"/>
                <w:sz w:val="24"/>
              </w:rPr>
              <w:t>②收集：本项目</w:t>
            </w:r>
            <w:r>
              <w:rPr>
                <w:sz w:val="24"/>
                <w:lang w:bidi="ar"/>
              </w:rPr>
              <w:t>（废）润滑油、（废）切削液、（废）液压油</w:t>
            </w:r>
            <w:r>
              <w:rPr>
                <w:spacing w:val="-1"/>
                <w:sz w:val="24"/>
              </w:rPr>
              <w:t>及其废弃物主要采用桶装，事故泄漏源强较小，使用无火花收容工具进行收集即可。</w:t>
            </w:r>
          </w:p>
          <w:p>
            <w:pPr>
              <w:adjustRightInd w:val="0"/>
              <w:snapToGrid w:val="0"/>
              <w:spacing w:line="360" w:lineRule="auto"/>
              <w:ind w:firstLine="476" w:firstLineChars="200"/>
              <w:rPr>
                <w:spacing w:val="-1"/>
                <w:sz w:val="24"/>
              </w:rPr>
            </w:pPr>
            <w:r>
              <w:rPr>
                <w:spacing w:val="-1"/>
                <w:sz w:val="24"/>
              </w:rPr>
              <w:t>③储存：将收集的</w:t>
            </w:r>
            <w:r>
              <w:rPr>
                <w:sz w:val="24"/>
                <w:lang w:bidi="ar"/>
              </w:rPr>
              <w:t>（废）润滑油、（废）切削液、（废）液压油</w:t>
            </w:r>
            <w:r>
              <w:rPr>
                <w:spacing w:val="-1"/>
                <w:sz w:val="24"/>
              </w:rPr>
              <w:t>及其废弃物就地储存。</w:t>
            </w:r>
          </w:p>
          <w:p>
            <w:pPr>
              <w:pStyle w:val="31"/>
              <w:adjustRightInd w:val="0"/>
              <w:snapToGrid w:val="0"/>
              <w:spacing w:line="360" w:lineRule="auto"/>
              <w:ind w:firstLine="480"/>
              <w:jc w:val="center"/>
              <w:rPr>
                <w:rFonts w:cs="Times New Roman"/>
                <w:b/>
                <w:bCs/>
                <w:sz w:val="24"/>
                <w:szCs w:val="24"/>
              </w:rPr>
            </w:pPr>
            <w:r>
              <w:rPr>
                <w:rFonts w:cs="Times New Roman"/>
                <w:sz w:val="24"/>
                <w:szCs w:val="24"/>
              </w:rPr>
              <w:t>④当</w:t>
            </w:r>
            <w:r>
              <w:rPr>
                <w:rFonts w:cs="Times New Roman"/>
                <w:sz w:val="24"/>
                <w:szCs w:val="24"/>
                <w:lang w:bidi="ar"/>
              </w:rPr>
              <w:t>（废）润滑油、（废）切削液、（废）液压油</w:t>
            </w:r>
            <w:r>
              <w:rPr>
                <w:rFonts w:cs="Times New Roman"/>
                <w:spacing w:val="-1"/>
                <w:sz w:val="24"/>
                <w:szCs w:val="24"/>
              </w:rPr>
              <w:t>及其废弃物泄露发生火灾时，应及时利用黄砂进行覆盖，并将黄砂及燃烧物委托有资质单位处理。</w:t>
            </w:r>
          </w:p>
          <w:p>
            <w:pPr>
              <w:spacing w:line="360" w:lineRule="auto"/>
              <w:ind w:firstLine="482" w:firstLineChars="200"/>
              <w:contextualSpacing/>
              <w:rPr>
                <w:b/>
                <w:bCs/>
                <w:sz w:val="24"/>
              </w:rPr>
            </w:pPr>
            <w:r>
              <w:rPr>
                <w:b/>
                <w:bCs/>
                <w:sz w:val="24"/>
              </w:rPr>
              <w:t>8、电磁辐射</w:t>
            </w:r>
          </w:p>
          <w:p>
            <w:pPr>
              <w:pStyle w:val="31"/>
              <w:adjustRightInd w:val="0"/>
              <w:snapToGrid w:val="0"/>
              <w:spacing w:line="360" w:lineRule="auto"/>
              <w:ind w:firstLine="480"/>
              <w:jc w:val="center"/>
              <w:rPr>
                <w:rFonts w:cs="Times New Roman"/>
                <w:b/>
                <w:bCs/>
                <w:sz w:val="24"/>
                <w:szCs w:val="24"/>
              </w:rPr>
            </w:pPr>
            <w:r>
              <w:rPr>
                <w:sz w:val="24"/>
              </w:rPr>
              <w:t>本项目不涉及电磁辐射内容，</w:t>
            </w:r>
            <w:r>
              <w:rPr>
                <w:rFonts w:hint="eastAsia"/>
                <w:sz w:val="24"/>
              </w:rPr>
              <w:t>故</w:t>
            </w:r>
            <w:r>
              <w:rPr>
                <w:sz w:val="24"/>
              </w:rPr>
              <w:t>无需说明相关电磁辐射的环境环保措施。</w:t>
            </w:r>
          </w:p>
          <w:p>
            <w:pPr>
              <w:pStyle w:val="31"/>
              <w:adjustRightInd w:val="0"/>
              <w:snapToGrid w:val="0"/>
              <w:spacing w:line="360" w:lineRule="auto"/>
              <w:ind w:firstLine="482"/>
              <w:jc w:val="center"/>
              <w:rPr>
                <w:rFonts w:cs="Times New Roman"/>
                <w:b/>
                <w:bCs/>
                <w:sz w:val="24"/>
                <w:szCs w:val="24"/>
              </w:rPr>
            </w:pPr>
          </w:p>
          <w:p>
            <w:pPr>
              <w:pStyle w:val="31"/>
              <w:adjustRightInd w:val="0"/>
              <w:snapToGrid w:val="0"/>
              <w:spacing w:line="360" w:lineRule="auto"/>
              <w:ind w:firstLine="482"/>
              <w:jc w:val="center"/>
              <w:rPr>
                <w:rFonts w:hint="eastAsia" w:cs="Times New Roman"/>
                <w:b/>
                <w:bCs/>
                <w:sz w:val="24"/>
                <w:szCs w:val="24"/>
                <w:lang w:eastAsia="zh-CN"/>
              </w:rPr>
            </w:pPr>
          </w:p>
          <w:p>
            <w:pPr>
              <w:pStyle w:val="31"/>
              <w:adjustRightInd w:val="0"/>
              <w:snapToGrid w:val="0"/>
              <w:spacing w:line="360" w:lineRule="auto"/>
              <w:ind w:firstLine="482"/>
              <w:jc w:val="center"/>
              <w:rPr>
                <w:rFonts w:hint="eastAsia" w:cs="Times New Roman"/>
                <w:b/>
                <w:bCs/>
                <w:sz w:val="24"/>
                <w:szCs w:val="24"/>
                <w:lang w:eastAsia="zh-CN"/>
              </w:rPr>
            </w:pPr>
          </w:p>
          <w:p>
            <w:pPr>
              <w:pStyle w:val="31"/>
              <w:adjustRightInd w:val="0"/>
              <w:snapToGrid w:val="0"/>
              <w:spacing w:line="360" w:lineRule="auto"/>
              <w:ind w:firstLine="482"/>
              <w:jc w:val="center"/>
              <w:rPr>
                <w:rFonts w:hint="eastAsia" w:cs="Times New Roman"/>
                <w:b/>
                <w:bCs/>
                <w:sz w:val="24"/>
                <w:szCs w:val="24"/>
                <w:lang w:eastAsia="zh-CN"/>
              </w:rPr>
            </w:pPr>
          </w:p>
          <w:p>
            <w:pPr>
              <w:pStyle w:val="31"/>
              <w:adjustRightInd w:val="0"/>
              <w:snapToGrid w:val="0"/>
              <w:spacing w:line="360" w:lineRule="auto"/>
              <w:ind w:firstLine="482"/>
              <w:jc w:val="center"/>
              <w:rPr>
                <w:rFonts w:hint="eastAsia" w:cs="Times New Roman"/>
                <w:b/>
                <w:bCs/>
                <w:sz w:val="24"/>
                <w:szCs w:val="24"/>
                <w:lang w:eastAsia="zh-CN"/>
              </w:rPr>
            </w:pPr>
          </w:p>
          <w:p>
            <w:pPr>
              <w:pStyle w:val="31"/>
              <w:adjustRightInd w:val="0"/>
              <w:snapToGrid w:val="0"/>
              <w:spacing w:line="360" w:lineRule="auto"/>
              <w:ind w:firstLine="482"/>
              <w:jc w:val="center"/>
              <w:rPr>
                <w:rFonts w:hint="eastAsia" w:cs="Times New Roman"/>
                <w:b/>
                <w:bCs/>
                <w:sz w:val="24"/>
                <w:szCs w:val="24"/>
                <w:lang w:eastAsia="zh-CN"/>
              </w:rPr>
            </w:pPr>
          </w:p>
          <w:p>
            <w:pPr>
              <w:pStyle w:val="31"/>
              <w:adjustRightInd w:val="0"/>
              <w:snapToGrid w:val="0"/>
              <w:spacing w:line="360" w:lineRule="auto"/>
              <w:ind w:firstLine="482"/>
              <w:jc w:val="center"/>
              <w:rPr>
                <w:rFonts w:hint="eastAsia" w:cs="Times New Roman"/>
                <w:b/>
                <w:bCs/>
                <w:sz w:val="24"/>
                <w:szCs w:val="24"/>
                <w:lang w:eastAsia="zh-CN"/>
              </w:rPr>
            </w:pPr>
          </w:p>
          <w:p>
            <w:pPr>
              <w:pStyle w:val="31"/>
              <w:adjustRightInd w:val="0"/>
              <w:snapToGrid w:val="0"/>
              <w:spacing w:line="360" w:lineRule="auto"/>
              <w:ind w:firstLine="482"/>
              <w:jc w:val="center"/>
              <w:rPr>
                <w:rFonts w:hint="eastAsia" w:cs="Times New Roman"/>
                <w:b/>
                <w:bCs/>
                <w:sz w:val="24"/>
                <w:szCs w:val="24"/>
                <w:lang w:eastAsia="zh-CN"/>
              </w:rPr>
            </w:pPr>
          </w:p>
          <w:p>
            <w:pPr>
              <w:pStyle w:val="31"/>
              <w:adjustRightInd w:val="0"/>
              <w:snapToGrid w:val="0"/>
              <w:spacing w:line="360" w:lineRule="auto"/>
              <w:ind w:firstLine="482"/>
              <w:jc w:val="center"/>
              <w:rPr>
                <w:rFonts w:hint="eastAsia" w:cs="Times New Roman"/>
                <w:b/>
                <w:bCs/>
                <w:sz w:val="24"/>
                <w:szCs w:val="24"/>
                <w:lang w:eastAsia="zh-CN"/>
              </w:rPr>
            </w:pPr>
          </w:p>
          <w:p>
            <w:pPr>
              <w:pStyle w:val="31"/>
              <w:adjustRightInd w:val="0"/>
              <w:snapToGrid w:val="0"/>
              <w:spacing w:line="360" w:lineRule="auto"/>
              <w:ind w:firstLine="482"/>
              <w:jc w:val="center"/>
              <w:rPr>
                <w:rFonts w:hint="eastAsia" w:cs="Times New Roman"/>
                <w:b/>
                <w:bCs/>
                <w:sz w:val="24"/>
                <w:szCs w:val="24"/>
                <w:lang w:eastAsia="zh-CN"/>
              </w:rPr>
            </w:pPr>
          </w:p>
          <w:p>
            <w:pPr>
              <w:pStyle w:val="31"/>
              <w:adjustRightInd w:val="0"/>
              <w:snapToGrid w:val="0"/>
              <w:spacing w:line="360" w:lineRule="auto"/>
              <w:ind w:firstLine="482"/>
              <w:jc w:val="center"/>
              <w:rPr>
                <w:rFonts w:hint="eastAsia" w:cs="Times New Roman"/>
                <w:b/>
                <w:bCs/>
                <w:sz w:val="24"/>
                <w:szCs w:val="24"/>
                <w:lang w:eastAsia="zh-CN"/>
              </w:rPr>
            </w:pPr>
          </w:p>
          <w:p>
            <w:pPr>
              <w:pStyle w:val="31"/>
              <w:adjustRightInd w:val="0"/>
              <w:snapToGrid w:val="0"/>
              <w:spacing w:line="360" w:lineRule="auto"/>
              <w:ind w:firstLine="482"/>
              <w:jc w:val="center"/>
              <w:rPr>
                <w:rFonts w:hint="eastAsia" w:cs="Times New Roman"/>
                <w:b/>
                <w:bCs/>
                <w:sz w:val="24"/>
                <w:szCs w:val="24"/>
                <w:lang w:eastAsia="zh-CN"/>
              </w:rPr>
            </w:pPr>
          </w:p>
          <w:p>
            <w:pPr>
              <w:pStyle w:val="31"/>
              <w:adjustRightInd w:val="0"/>
              <w:snapToGrid w:val="0"/>
              <w:spacing w:line="360" w:lineRule="auto"/>
              <w:ind w:firstLine="482"/>
              <w:jc w:val="center"/>
              <w:rPr>
                <w:rFonts w:hint="eastAsia" w:cs="Times New Roman"/>
                <w:b/>
                <w:bCs/>
                <w:sz w:val="24"/>
                <w:szCs w:val="24"/>
                <w:lang w:eastAsia="zh-CN"/>
              </w:rPr>
            </w:pPr>
          </w:p>
          <w:p>
            <w:pPr>
              <w:pStyle w:val="31"/>
              <w:adjustRightInd w:val="0"/>
              <w:snapToGrid w:val="0"/>
              <w:spacing w:line="360" w:lineRule="auto"/>
              <w:ind w:firstLine="482"/>
              <w:jc w:val="center"/>
              <w:rPr>
                <w:rFonts w:hint="eastAsia" w:cs="Times New Roman"/>
                <w:b/>
                <w:bCs/>
                <w:sz w:val="24"/>
                <w:szCs w:val="24"/>
                <w:lang w:eastAsia="zh-CN"/>
              </w:rPr>
            </w:pPr>
          </w:p>
          <w:p>
            <w:pPr>
              <w:pStyle w:val="31"/>
              <w:adjustRightInd w:val="0"/>
              <w:snapToGrid w:val="0"/>
              <w:spacing w:line="360" w:lineRule="auto"/>
              <w:ind w:firstLine="482"/>
              <w:jc w:val="center"/>
              <w:rPr>
                <w:rFonts w:hint="eastAsia" w:cs="Times New Roman"/>
                <w:b/>
                <w:bCs/>
                <w:sz w:val="24"/>
                <w:szCs w:val="24"/>
                <w:lang w:eastAsia="zh-CN"/>
              </w:rPr>
            </w:pPr>
          </w:p>
          <w:p>
            <w:pPr>
              <w:pStyle w:val="31"/>
              <w:adjustRightInd w:val="0"/>
              <w:snapToGrid w:val="0"/>
              <w:spacing w:line="360" w:lineRule="auto"/>
              <w:ind w:firstLine="482"/>
              <w:jc w:val="center"/>
              <w:rPr>
                <w:rFonts w:hint="eastAsia" w:eastAsia="宋体" w:cs="Times New Roman"/>
                <w:b/>
                <w:bCs/>
                <w:sz w:val="24"/>
                <w:szCs w:val="24"/>
                <w:lang w:eastAsia="zh-CN"/>
              </w:rPr>
            </w:pPr>
          </w:p>
          <w:p>
            <w:pPr>
              <w:pStyle w:val="31"/>
              <w:spacing w:line="360" w:lineRule="auto"/>
              <w:ind w:firstLine="0" w:firstLineChars="0"/>
              <w:rPr>
                <w:rFonts w:cs="Times New Roman"/>
                <w:b/>
                <w:bCs/>
                <w:sz w:val="24"/>
                <w:szCs w:val="24"/>
              </w:rPr>
            </w:pPr>
          </w:p>
        </w:tc>
      </w:tr>
    </w:tbl>
    <w:p>
      <w:pPr>
        <w:pStyle w:val="21"/>
        <w:keepNext w:val="0"/>
        <w:keepLines w:val="0"/>
        <w:pageBreakBefore/>
        <w:widowControl/>
        <w:kinsoku/>
        <w:wordWrap/>
        <w:overflowPunct/>
        <w:topLinePunct w:val="0"/>
        <w:autoSpaceDE/>
        <w:autoSpaceDN/>
        <w:bidi w:val="0"/>
        <w:adjustRightInd/>
        <w:snapToGrid/>
        <w:jc w:val="center"/>
        <w:textAlignment w:val="auto"/>
        <w:outlineLvl w:val="0"/>
        <w:rPr>
          <w:rFonts w:ascii="Times New Roman" w:hAnsi="Times New Roman" w:eastAsiaTheme="minorEastAsia"/>
          <w:snapToGrid w:val="0"/>
          <w:sz w:val="30"/>
          <w:szCs w:val="30"/>
        </w:rPr>
      </w:pPr>
      <w:r>
        <w:rPr>
          <w:rFonts w:ascii="Times New Roman" w:hAnsi="Times New Roman" w:eastAsiaTheme="minorEastAsia"/>
          <w:snapToGrid w:val="0"/>
          <w:sz w:val="30"/>
          <w:szCs w:val="30"/>
        </w:rPr>
        <w:t>五、</w:t>
      </w:r>
      <w:bookmarkStart w:id="25" w:name="_Hlk54167917"/>
      <w:r>
        <w:rPr>
          <w:rFonts w:ascii="Times New Roman" w:hAnsi="Times New Roman" w:eastAsiaTheme="minorEastAsia"/>
          <w:snapToGrid w:val="0"/>
          <w:sz w:val="30"/>
          <w:szCs w:val="30"/>
        </w:rPr>
        <w:t>环境保护措施监督检查清单</w:t>
      </w:r>
      <w:bookmarkEnd w:id="25"/>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8"/>
        <w:gridCol w:w="1580"/>
        <w:gridCol w:w="1710"/>
        <w:gridCol w:w="10"/>
        <w:gridCol w:w="1580"/>
        <w:gridCol w:w="21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tcBorders>
              <w:tl2br w:val="single" w:color="auto" w:sz="4" w:space="0"/>
            </w:tcBorders>
          </w:tcPr>
          <w:p>
            <w:pPr>
              <w:adjustRightInd w:val="0"/>
              <w:snapToGrid w:val="0"/>
              <w:ind w:firstLine="840"/>
              <w:rPr>
                <w:rFonts w:eastAsiaTheme="minorEastAsia"/>
                <w:b/>
                <w:bCs/>
                <w:szCs w:val="21"/>
              </w:rPr>
            </w:pPr>
            <w:r>
              <w:rPr>
                <w:rFonts w:eastAsiaTheme="minorEastAsia"/>
                <w:b/>
                <w:bCs/>
                <w:szCs w:val="21"/>
              </w:rPr>
              <w:t>内容</w:t>
            </w:r>
          </w:p>
          <w:p>
            <w:pPr>
              <w:adjustRightInd w:val="0"/>
              <w:snapToGrid w:val="0"/>
              <w:rPr>
                <w:rFonts w:eastAsiaTheme="minorEastAsia"/>
                <w:b/>
                <w:bCs/>
                <w:szCs w:val="21"/>
              </w:rPr>
            </w:pPr>
            <w:r>
              <w:rPr>
                <w:rFonts w:eastAsiaTheme="minorEastAsia"/>
                <w:b/>
                <w:bCs/>
                <w:szCs w:val="21"/>
              </w:rPr>
              <w:t>要素</w:t>
            </w:r>
          </w:p>
        </w:tc>
        <w:tc>
          <w:tcPr>
            <w:tcW w:w="1580" w:type="dxa"/>
            <w:vAlign w:val="center"/>
          </w:tcPr>
          <w:p>
            <w:pPr>
              <w:adjustRightInd w:val="0"/>
              <w:snapToGrid w:val="0"/>
              <w:jc w:val="center"/>
              <w:rPr>
                <w:rFonts w:eastAsiaTheme="minorEastAsia"/>
                <w:b/>
                <w:bCs/>
                <w:szCs w:val="21"/>
              </w:rPr>
            </w:pPr>
            <w:r>
              <w:rPr>
                <w:rFonts w:eastAsiaTheme="minorEastAsia"/>
                <w:b/>
                <w:bCs/>
                <w:szCs w:val="21"/>
              </w:rPr>
              <w:t>排放口(编号、</w:t>
            </w:r>
          </w:p>
          <w:p>
            <w:pPr>
              <w:adjustRightInd w:val="0"/>
              <w:snapToGrid w:val="0"/>
              <w:jc w:val="center"/>
              <w:rPr>
                <w:rFonts w:eastAsiaTheme="minorEastAsia"/>
                <w:b/>
                <w:bCs/>
                <w:szCs w:val="21"/>
              </w:rPr>
            </w:pPr>
            <w:r>
              <w:rPr>
                <w:rFonts w:eastAsiaTheme="minorEastAsia"/>
                <w:b/>
                <w:bCs/>
                <w:szCs w:val="21"/>
              </w:rPr>
              <w:t>名称)/污染源</w:t>
            </w:r>
          </w:p>
        </w:tc>
        <w:tc>
          <w:tcPr>
            <w:tcW w:w="1710" w:type="dxa"/>
            <w:vAlign w:val="center"/>
          </w:tcPr>
          <w:p>
            <w:pPr>
              <w:adjustRightInd w:val="0"/>
              <w:snapToGrid w:val="0"/>
              <w:jc w:val="center"/>
              <w:rPr>
                <w:rFonts w:eastAsiaTheme="minorEastAsia"/>
                <w:b/>
                <w:bCs/>
                <w:szCs w:val="21"/>
              </w:rPr>
            </w:pPr>
            <w:r>
              <w:rPr>
                <w:rFonts w:eastAsiaTheme="minorEastAsia"/>
                <w:b/>
                <w:bCs/>
                <w:szCs w:val="21"/>
              </w:rPr>
              <w:t>污染物项目</w:t>
            </w:r>
          </w:p>
        </w:tc>
        <w:tc>
          <w:tcPr>
            <w:tcW w:w="1590" w:type="dxa"/>
            <w:gridSpan w:val="2"/>
            <w:vAlign w:val="center"/>
          </w:tcPr>
          <w:p>
            <w:pPr>
              <w:adjustRightInd w:val="0"/>
              <w:snapToGrid w:val="0"/>
              <w:jc w:val="center"/>
              <w:rPr>
                <w:rFonts w:eastAsiaTheme="minorEastAsia"/>
                <w:b/>
                <w:bCs/>
                <w:szCs w:val="21"/>
              </w:rPr>
            </w:pPr>
            <w:r>
              <w:rPr>
                <w:rFonts w:eastAsiaTheme="minorEastAsia"/>
                <w:b/>
                <w:bCs/>
                <w:szCs w:val="21"/>
              </w:rPr>
              <w:t>环境保护措施</w:t>
            </w:r>
          </w:p>
        </w:tc>
        <w:tc>
          <w:tcPr>
            <w:tcW w:w="2142" w:type="dxa"/>
            <w:vAlign w:val="center"/>
          </w:tcPr>
          <w:p>
            <w:pPr>
              <w:adjustRightInd w:val="0"/>
              <w:snapToGrid w:val="0"/>
              <w:jc w:val="center"/>
              <w:rPr>
                <w:rFonts w:eastAsiaTheme="minorEastAsia"/>
                <w:b/>
                <w:bCs/>
                <w:szCs w:val="21"/>
              </w:rPr>
            </w:pPr>
            <w:r>
              <w:rPr>
                <w:rFonts w:eastAsiaTheme="minorEastAsia"/>
                <w:b/>
                <w:bCs/>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restart"/>
            <w:vAlign w:val="center"/>
          </w:tcPr>
          <w:p>
            <w:pPr>
              <w:adjustRightInd w:val="0"/>
              <w:snapToGrid w:val="0"/>
              <w:jc w:val="center"/>
              <w:rPr>
                <w:rFonts w:eastAsiaTheme="minorEastAsia"/>
                <w:b/>
                <w:bCs/>
                <w:szCs w:val="21"/>
              </w:rPr>
            </w:pPr>
            <w:r>
              <w:rPr>
                <w:rFonts w:eastAsiaTheme="minorEastAsia"/>
                <w:b/>
                <w:bCs/>
                <w:szCs w:val="21"/>
              </w:rPr>
              <w:t>大气环境</w:t>
            </w:r>
          </w:p>
        </w:tc>
        <w:tc>
          <w:tcPr>
            <w:tcW w:w="1580" w:type="dxa"/>
            <w:vAlign w:val="center"/>
          </w:tcPr>
          <w:p>
            <w:pPr>
              <w:adjustRightInd w:val="0"/>
              <w:snapToGrid w:val="0"/>
              <w:jc w:val="center"/>
              <w:rPr>
                <w:szCs w:val="21"/>
              </w:rPr>
            </w:pPr>
            <w:r>
              <w:rPr>
                <w:szCs w:val="21"/>
              </w:rPr>
              <w:t>DA00</w:t>
            </w:r>
            <w:r>
              <w:rPr>
                <w:rFonts w:hint="eastAsia"/>
                <w:szCs w:val="21"/>
              </w:rPr>
              <w:t>2</w:t>
            </w:r>
          </w:p>
        </w:tc>
        <w:tc>
          <w:tcPr>
            <w:tcW w:w="1710" w:type="dxa"/>
            <w:vAlign w:val="center"/>
          </w:tcPr>
          <w:p>
            <w:pPr>
              <w:adjustRightInd w:val="0"/>
              <w:snapToGrid w:val="0"/>
              <w:jc w:val="center"/>
              <w:rPr>
                <w:rFonts w:eastAsiaTheme="minorEastAsia"/>
                <w:szCs w:val="21"/>
              </w:rPr>
            </w:pPr>
            <w:r>
              <w:rPr>
                <w:rFonts w:hint="eastAsia" w:eastAsiaTheme="minorEastAsia"/>
                <w:szCs w:val="21"/>
              </w:rPr>
              <w:t>非甲烷总烃</w:t>
            </w:r>
          </w:p>
        </w:tc>
        <w:tc>
          <w:tcPr>
            <w:tcW w:w="1590" w:type="dxa"/>
            <w:gridSpan w:val="2"/>
            <w:vAlign w:val="center"/>
          </w:tcPr>
          <w:p>
            <w:pPr>
              <w:adjustRightInd w:val="0"/>
              <w:snapToGrid w:val="0"/>
              <w:jc w:val="center"/>
              <w:rPr>
                <w:rFonts w:eastAsiaTheme="minorEastAsia"/>
                <w:szCs w:val="21"/>
              </w:rPr>
            </w:pPr>
            <w:r>
              <w:rPr>
                <w:rFonts w:hint="eastAsia" w:eastAsiaTheme="minorEastAsia"/>
                <w:szCs w:val="21"/>
              </w:rPr>
              <w:t>集气罩+油雾处理器+15m高排气筒</w:t>
            </w:r>
          </w:p>
        </w:tc>
        <w:tc>
          <w:tcPr>
            <w:tcW w:w="2142" w:type="dxa"/>
            <w:vMerge w:val="restart"/>
            <w:vAlign w:val="center"/>
          </w:tcPr>
          <w:p>
            <w:pPr>
              <w:adjustRightInd w:val="0"/>
              <w:snapToGrid w:val="0"/>
              <w:jc w:val="center"/>
              <w:rPr>
                <w:szCs w:val="21"/>
              </w:rPr>
            </w:pPr>
            <w:r>
              <w:rPr>
                <w:rFonts w:hint="eastAsia"/>
                <w:szCs w:val="21"/>
              </w:rPr>
              <w:t>江苏省地方标准《大气污染物综合排放标准》（DB32/4041-2021）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continue"/>
            <w:vAlign w:val="center"/>
          </w:tcPr>
          <w:p>
            <w:pPr>
              <w:adjustRightInd w:val="0"/>
              <w:snapToGrid w:val="0"/>
              <w:jc w:val="center"/>
              <w:rPr>
                <w:rFonts w:eastAsiaTheme="minorEastAsia"/>
                <w:b/>
                <w:bCs/>
                <w:szCs w:val="21"/>
              </w:rPr>
            </w:pPr>
          </w:p>
        </w:tc>
        <w:tc>
          <w:tcPr>
            <w:tcW w:w="1580" w:type="dxa"/>
            <w:vAlign w:val="center"/>
          </w:tcPr>
          <w:p>
            <w:pPr>
              <w:adjustRightInd w:val="0"/>
              <w:snapToGrid w:val="0"/>
              <w:jc w:val="center"/>
              <w:rPr>
                <w:szCs w:val="21"/>
              </w:rPr>
            </w:pPr>
            <w:r>
              <w:rPr>
                <w:szCs w:val="21"/>
              </w:rPr>
              <w:t>DA00</w:t>
            </w:r>
            <w:r>
              <w:rPr>
                <w:rFonts w:hint="eastAsia"/>
                <w:szCs w:val="21"/>
              </w:rPr>
              <w:t>3</w:t>
            </w:r>
          </w:p>
        </w:tc>
        <w:tc>
          <w:tcPr>
            <w:tcW w:w="1710" w:type="dxa"/>
            <w:vAlign w:val="center"/>
          </w:tcPr>
          <w:p>
            <w:pPr>
              <w:adjustRightInd w:val="0"/>
              <w:snapToGrid w:val="0"/>
              <w:jc w:val="center"/>
              <w:rPr>
                <w:rFonts w:eastAsiaTheme="minorEastAsia"/>
                <w:szCs w:val="21"/>
              </w:rPr>
            </w:pPr>
            <w:r>
              <w:rPr>
                <w:rFonts w:hint="eastAsia" w:eastAsiaTheme="minorEastAsia"/>
                <w:szCs w:val="21"/>
              </w:rPr>
              <w:t>颗粒物</w:t>
            </w:r>
          </w:p>
        </w:tc>
        <w:tc>
          <w:tcPr>
            <w:tcW w:w="1590" w:type="dxa"/>
            <w:gridSpan w:val="2"/>
            <w:vAlign w:val="center"/>
          </w:tcPr>
          <w:p>
            <w:pPr>
              <w:adjustRightInd w:val="0"/>
              <w:snapToGrid w:val="0"/>
              <w:jc w:val="center"/>
              <w:rPr>
                <w:rFonts w:eastAsiaTheme="minorEastAsia"/>
                <w:szCs w:val="21"/>
              </w:rPr>
            </w:pPr>
            <w:r>
              <w:rPr>
                <w:rFonts w:hint="eastAsia" w:eastAsiaTheme="minorEastAsia"/>
                <w:szCs w:val="21"/>
              </w:rPr>
              <w:t>集气罩+布袋除尘器+15m高排气筒</w:t>
            </w:r>
          </w:p>
        </w:tc>
        <w:tc>
          <w:tcPr>
            <w:tcW w:w="2142" w:type="dxa"/>
            <w:vMerge w:val="continue"/>
            <w:vAlign w:val="center"/>
          </w:tcPr>
          <w:p>
            <w:pPr>
              <w:adjustRightInd w:val="0"/>
              <w:snapToGrid w:val="0"/>
              <w:jc w:val="center"/>
              <w:rPr>
                <w:rFonts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restart"/>
            <w:vAlign w:val="center"/>
          </w:tcPr>
          <w:p>
            <w:pPr>
              <w:adjustRightInd w:val="0"/>
              <w:snapToGrid w:val="0"/>
              <w:jc w:val="center"/>
              <w:rPr>
                <w:rFonts w:eastAsiaTheme="minorEastAsia"/>
                <w:b/>
                <w:bCs/>
                <w:szCs w:val="21"/>
              </w:rPr>
            </w:pPr>
            <w:r>
              <w:rPr>
                <w:rFonts w:eastAsiaTheme="minorEastAsia"/>
                <w:b/>
                <w:bCs/>
                <w:szCs w:val="21"/>
              </w:rPr>
              <w:t>地表水环境</w:t>
            </w:r>
          </w:p>
        </w:tc>
        <w:tc>
          <w:tcPr>
            <w:tcW w:w="1580" w:type="dxa"/>
            <w:vAlign w:val="center"/>
          </w:tcPr>
          <w:p>
            <w:pPr>
              <w:adjustRightInd w:val="0"/>
              <w:snapToGrid w:val="0"/>
              <w:jc w:val="center"/>
              <w:rPr>
                <w:rFonts w:eastAsiaTheme="minorEastAsia"/>
                <w:szCs w:val="21"/>
              </w:rPr>
            </w:pPr>
            <w:r>
              <w:rPr>
                <w:szCs w:val="21"/>
              </w:rPr>
              <w:t>生活</w:t>
            </w:r>
            <w:r>
              <w:rPr>
                <w:rFonts w:hint="eastAsia"/>
                <w:szCs w:val="21"/>
              </w:rPr>
              <w:t>废</w:t>
            </w:r>
            <w:r>
              <w:rPr>
                <w:szCs w:val="21"/>
              </w:rPr>
              <w:t>水</w:t>
            </w:r>
          </w:p>
        </w:tc>
        <w:tc>
          <w:tcPr>
            <w:tcW w:w="1710" w:type="dxa"/>
            <w:vAlign w:val="center"/>
          </w:tcPr>
          <w:p>
            <w:pPr>
              <w:widowControl/>
              <w:jc w:val="center"/>
              <w:textAlignment w:val="center"/>
              <w:rPr>
                <w:rFonts w:eastAsiaTheme="minorEastAsia"/>
                <w:szCs w:val="21"/>
              </w:rPr>
            </w:pPr>
            <w:r>
              <w:rPr>
                <w:kern w:val="0"/>
                <w:szCs w:val="21"/>
                <w:lang w:bidi="ar"/>
              </w:rPr>
              <w:t>COD</w:t>
            </w:r>
            <w:r>
              <w:rPr>
                <w:rFonts w:hint="eastAsia"/>
                <w:kern w:val="0"/>
                <w:szCs w:val="21"/>
                <w:lang w:bidi="ar"/>
              </w:rPr>
              <w:t>、</w:t>
            </w:r>
            <w:r>
              <w:rPr>
                <w:kern w:val="0"/>
                <w:szCs w:val="21"/>
                <w:lang w:bidi="ar"/>
              </w:rPr>
              <w:t>SS</w:t>
            </w:r>
            <w:r>
              <w:rPr>
                <w:rFonts w:hint="eastAsia"/>
                <w:szCs w:val="21"/>
              </w:rPr>
              <w:t>、</w:t>
            </w:r>
            <w:r>
              <w:rPr>
                <w:kern w:val="0"/>
                <w:szCs w:val="21"/>
                <w:lang w:bidi="ar"/>
              </w:rPr>
              <w:t>氨氮</w:t>
            </w:r>
            <w:r>
              <w:rPr>
                <w:rFonts w:hint="eastAsia"/>
                <w:szCs w:val="21"/>
              </w:rPr>
              <w:t>、</w:t>
            </w:r>
            <w:r>
              <w:rPr>
                <w:kern w:val="0"/>
                <w:szCs w:val="21"/>
                <w:lang w:bidi="ar"/>
              </w:rPr>
              <w:t>TP</w:t>
            </w:r>
            <w:r>
              <w:rPr>
                <w:rFonts w:hint="eastAsia"/>
                <w:szCs w:val="21"/>
              </w:rPr>
              <w:t>、</w:t>
            </w:r>
            <w:r>
              <w:rPr>
                <w:kern w:val="0"/>
                <w:szCs w:val="21"/>
                <w:lang w:bidi="ar"/>
              </w:rPr>
              <w:t>TN</w:t>
            </w:r>
          </w:p>
        </w:tc>
        <w:tc>
          <w:tcPr>
            <w:tcW w:w="1590" w:type="dxa"/>
            <w:gridSpan w:val="2"/>
            <w:vAlign w:val="center"/>
          </w:tcPr>
          <w:p>
            <w:pPr>
              <w:adjustRightInd w:val="0"/>
              <w:snapToGrid w:val="0"/>
              <w:jc w:val="center"/>
              <w:rPr>
                <w:rFonts w:hint="eastAsia" w:eastAsiaTheme="minorEastAsia"/>
                <w:szCs w:val="21"/>
                <w:lang w:eastAsia="zh-CN"/>
              </w:rPr>
            </w:pPr>
            <w:r>
              <w:rPr>
                <w:rFonts w:hint="eastAsia" w:eastAsiaTheme="minorEastAsia"/>
                <w:szCs w:val="21"/>
                <w:lang w:eastAsia="zh-CN"/>
              </w:rPr>
              <w:t>地埋式一体化污水处理设备</w:t>
            </w:r>
          </w:p>
        </w:tc>
        <w:tc>
          <w:tcPr>
            <w:tcW w:w="2142" w:type="dxa"/>
            <w:vMerge w:val="restart"/>
            <w:vAlign w:val="center"/>
          </w:tcPr>
          <w:p>
            <w:pPr>
              <w:adjustRightInd w:val="0"/>
              <w:snapToGrid w:val="0"/>
              <w:jc w:val="center"/>
              <w:rPr>
                <w:rFonts w:eastAsiaTheme="minorEastAsia"/>
                <w:szCs w:val="21"/>
              </w:rPr>
            </w:pPr>
            <w:r>
              <w:rPr>
                <w:rFonts w:hint="eastAsia" w:eastAsiaTheme="minorEastAsia"/>
                <w:szCs w:val="21"/>
              </w:rPr>
              <w:t>用于厂区绿化，不外排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continue"/>
            <w:vAlign w:val="center"/>
          </w:tcPr>
          <w:p>
            <w:pPr>
              <w:adjustRightInd w:val="0"/>
              <w:snapToGrid w:val="0"/>
              <w:jc w:val="center"/>
              <w:rPr>
                <w:rFonts w:eastAsiaTheme="minorEastAsia"/>
                <w:b/>
                <w:bCs/>
                <w:szCs w:val="21"/>
              </w:rPr>
            </w:pPr>
          </w:p>
        </w:tc>
        <w:tc>
          <w:tcPr>
            <w:tcW w:w="1580" w:type="dxa"/>
            <w:vAlign w:val="center"/>
          </w:tcPr>
          <w:p>
            <w:pPr>
              <w:adjustRightInd w:val="0"/>
              <w:snapToGrid w:val="0"/>
              <w:jc w:val="center"/>
              <w:rPr>
                <w:rFonts w:eastAsiaTheme="minorEastAsia"/>
                <w:szCs w:val="21"/>
              </w:rPr>
            </w:pPr>
            <w:r>
              <w:rPr>
                <w:rFonts w:hint="eastAsia" w:eastAsiaTheme="minorEastAsia"/>
                <w:szCs w:val="21"/>
              </w:rPr>
              <w:t>食堂废水</w:t>
            </w:r>
          </w:p>
        </w:tc>
        <w:tc>
          <w:tcPr>
            <w:tcW w:w="1710" w:type="dxa"/>
            <w:vAlign w:val="center"/>
          </w:tcPr>
          <w:p>
            <w:pPr>
              <w:adjustRightInd w:val="0"/>
              <w:snapToGrid w:val="0"/>
              <w:jc w:val="center"/>
              <w:rPr>
                <w:szCs w:val="21"/>
              </w:rPr>
            </w:pPr>
            <w:r>
              <w:rPr>
                <w:kern w:val="0"/>
                <w:szCs w:val="21"/>
                <w:lang w:bidi="ar"/>
              </w:rPr>
              <w:t>COD</w:t>
            </w:r>
            <w:r>
              <w:rPr>
                <w:rFonts w:hint="eastAsia"/>
                <w:kern w:val="0"/>
                <w:szCs w:val="21"/>
                <w:lang w:bidi="ar"/>
              </w:rPr>
              <w:t>、</w:t>
            </w:r>
            <w:r>
              <w:rPr>
                <w:kern w:val="0"/>
                <w:szCs w:val="21"/>
                <w:lang w:bidi="ar"/>
              </w:rPr>
              <w:t>SS</w:t>
            </w:r>
            <w:r>
              <w:rPr>
                <w:rFonts w:hint="eastAsia"/>
                <w:szCs w:val="21"/>
              </w:rPr>
              <w:t>、</w:t>
            </w:r>
            <w:r>
              <w:rPr>
                <w:kern w:val="0"/>
                <w:szCs w:val="21"/>
                <w:lang w:bidi="ar"/>
              </w:rPr>
              <w:t>氨氮</w:t>
            </w:r>
            <w:r>
              <w:rPr>
                <w:rFonts w:hint="eastAsia"/>
                <w:szCs w:val="21"/>
              </w:rPr>
              <w:t>、</w:t>
            </w:r>
            <w:r>
              <w:rPr>
                <w:kern w:val="0"/>
                <w:szCs w:val="21"/>
                <w:lang w:bidi="ar"/>
              </w:rPr>
              <w:t>TP</w:t>
            </w:r>
            <w:r>
              <w:rPr>
                <w:rFonts w:hint="eastAsia"/>
                <w:szCs w:val="21"/>
              </w:rPr>
              <w:t>、</w:t>
            </w:r>
            <w:r>
              <w:rPr>
                <w:kern w:val="0"/>
                <w:szCs w:val="21"/>
                <w:lang w:bidi="ar"/>
              </w:rPr>
              <w:t>TN</w:t>
            </w:r>
            <w:r>
              <w:rPr>
                <w:rFonts w:hint="eastAsia"/>
                <w:kern w:val="0"/>
                <w:szCs w:val="21"/>
                <w:lang w:bidi="ar"/>
              </w:rPr>
              <w:t>、动植物油</w:t>
            </w:r>
          </w:p>
        </w:tc>
        <w:tc>
          <w:tcPr>
            <w:tcW w:w="1590" w:type="dxa"/>
            <w:gridSpan w:val="2"/>
            <w:vAlign w:val="center"/>
          </w:tcPr>
          <w:p>
            <w:pPr>
              <w:adjustRightInd w:val="0"/>
              <w:snapToGrid w:val="0"/>
              <w:jc w:val="center"/>
              <w:rPr>
                <w:rFonts w:hint="eastAsia" w:eastAsiaTheme="minorEastAsia"/>
                <w:szCs w:val="21"/>
                <w:lang w:eastAsia="zh-CN"/>
              </w:rPr>
            </w:pPr>
            <w:r>
              <w:rPr>
                <w:rFonts w:hint="eastAsia" w:eastAsiaTheme="minorEastAsia"/>
                <w:szCs w:val="21"/>
              </w:rPr>
              <w:t>隔油池+</w:t>
            </w:r>
            <w:r>
              <w:rPr>
                <w:rFonts w:hint="eastAsia" w:eastAsiaTheme="minorEastAsia"/>
                <w:szCs w:val="21"/>
                <w:lang w:eastAsia="zh-CN"/>
              </w:rPr>
              <w:t>地埋式一体化污水处理设备</w:t>
            </w:r>
          </w:p>
        </w:tc>
        <w:tc>
          <w:tcPr>
            <w:tcW w:w="2142" w:type="dxa"/>
            <w:vMerge w:val="continue"/>
            <w:vAlign w:val="center"/>
          </w:tcPr>
          <w:p>
            <w:pPr>
              <w:adjustRightInd w:val="0"/>
              <w:snapToGrid w:val="0"/>
              <w:jc w:val="center"/>
              <w:rPr>
                <w:rFonts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778" w:type="dxa"/>
            <w:vAlign w:val="center"/>
          </w:tcPr>
          <w:p>
            <w:pPr>
              <w:adjustRightInd w:val="0"/>
              <w:snapToGrid w:val="0"/>
              <w:jc w:val="center"/>
              <w:rPr>
                <w:rFonts w:eastAsiaTheme="minorEastAsia"/>
                <w:b/>
                <w:bCs/>
                <w:szCs w:val="21"/>
              </w:rPr>
            </w:pPr>
            <w:r>
              <w:rPr>
                <w:rFonts w:eastAsiaTheme="minorEastAsia"/>
                <w:b/>
                <w:bCs/>
                <w:szCs w:val="21"/>
              </w:rPr>
              <w:t>声环境</w:t>
            </w:r>
          </w:p>
        </w:tc>
        <w:tc>
          <w:tcPr>
            <w:tcW w:w="1580" w:type="dxa"/>
            <w:vAlign w:val="center"/>
          </w:tcPr>
          <w:p>
            <w:pPr>
              <w:adjustRightInd w:val="0"/>
              <w:snapToGrid w:val="0"/>
              <w:jc w:val="center"/>
              <w:rPr>
                <w:rFonts w:eastAsiaTheme="minorEastAsia"/>
                <w:szCs w:val="21"/>
              </w:rPr>
            </w:pPr>
            <w:r>
              <w:rPr>
                <w:szCs w:val="21"/>
              </w:rPr>
              <w:t>生产车间</w:t>
            </w:r>
          </w:p>
        </w:tc>
        <w:tc>
          <w:tcPr>
            <w:tcW w:w="1720" w:type="dxa"/>
            <w:gridSpan w:val="2"/>
            <w:vAlign w:val="center"/>
          </w:tcPr>
          <w:p>
            <w:pPr>
              <w:adjustRightInd w:val="0"/>
              <w:snapToGrid w:val="0"/>
              <w:jc w:val="center"/>
              <w:rPr>
                <w:spacing w:val="-2"/>
                <w:szCs w:val="21"/>
              </w:rPr>
            </w:pPr>
            <w:r>
              <w:rPr>
                <w:szCs w:val="21"/>
              </w:rPr>
              <w:t>连续等效A声级</w:t>
            </w:r>
          </w:p>
        </w:tc>
        <w:tc>
          <w:tcPr>
            <w:tcW w:w="1580" w:type="dxa"/>
            <w:vAlign w:val="center"/>
          </w:tcPr>
          <w:p>
            <w:pPr>
              <w:adjustRightInd w:val="0"/>
              <w:snapToGrid w:val="0"/>
              <w:jc w:val="center"/>
              <w:rPr>
                <w:spacing w:val="-2"/>
                <w:szCs w:val="21"/>
              </w:rPr>
            </w:pPr>
            <w:r>
              <w:rPr>
                <w:szCs w:val="21"/>
              </w:rPr>
              <w:t>合理布局、减震、距离衰减</w:t>
            </w:r>
          </w:p>
        </w:tc>
        <w:tc>
          <w:tcPr>
            <w:tcW w:w="2142" w:type="dxa"/>
            <w:vAlign w:val="center"/>
          </w:tcPr>
          <w:p>
            <w:pPr>
              <w:adjustRightInd w:val="0"/>
              <w:snapToGrid w:val="0"/>
              <w:jc w:val="center"/>
              <w:rPr>
                <w:spacing w:val="-2"/>
                <w:szCs w:val="21"/>
              </w:rPr>
            </w:pPr>
            <w:r>
              <w:rPr>
                <w:szCs w:val="21"/>
              </w:rPr>
              <w:t>《工业企业厂界环境噪声排放标准》（GB12348-2008）中的3类标准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78" w:type="dxa"/>
            <w:vAlign w:val="center"/>
          </w:tcPr>
          <w:p>
            <w:pPr>
              <w:adjustRightInd w:val="0"/>
              <w:snapToGrid w:val="0"/>
              <w:jc w:val="center"/>
              <w:rPr>
                <w:rFonts w:eastAsiaTheme="minorEastAsia"/>
                <w:b/>
                <w:bCs/>
                <w:szCs w:val="21"/>
              </w:rPr>
            </w:pPr>
            <w:r>
              <w:rPr>
                <w:rFonts w:eastAsiaTheme="minorEastAsia"/>
                <w:b/>
                <w:bCs/>
                <w:szCs w:val="21"/>
              </w:rPr>
              <w:t>电磁辐射</w:t>
            </w:r>
          </w:p>
        </w:tc>
        <w:tc>
          <w:tcPr>
            <w:tcW w:w="7022" w:type="dxa"/>
            <w:gridSpan w:val="5"/>
            <w:vAlign w:val="center"/>
          </w:tcPr>
          <w:p>
            <w:pPr>
              <w:adjustRightInd w:val="0"/>
              <w:snapToGrid w:val="0"/>
              <w:jc w:val="center"/>
              <w:rPr>
                <w:rFonts w:eastAsiaTheme="minorEastAsia"/>
                <w:szCs w:val="21"/>
              </w:rPr>
            </w:pPr>
            <w:r>
              <w:rPr>
                <w:rFonts w:hint="eastAsia" w:eastAsiaTheme="minorEastAsia"/>
                <w:szCs w:val="21"/>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78" w:type="dxa"/>
            <w:vMerge w:val="restart"/>
            <w:vAlign w:val="center"/>
          </w:tcPr>
          <w:p>
            <w:pPr>
              <w:adjustRightInd w:val="0"/>
              <w:snapToGrid w:val="0"/>
              <w:jc w:val="center"/>
              <w:rPr>
                <w:rFonts w:eastAsiaTheme="minorEastAsia"/>
                <w:b/>
                <w:bCs/>
                <w:szCs w:val="21"/>
              </w:rPr>
            </w:pPr>
            <w:r>
              <w:rPr>
                <w:rFonts w:eastAsiaTheme="minorEastAsia"/>
                <w:b/>
                <w:bCs/>
                <w:szCs w:val="21"/>
              </w:rPr>
              <w:t>固体废物</w:t>
            </w:r>
          </w:p>
        </w:tc>
        <w:tc>
          <w:tcPr>
            <w:tcW w:w="1580" w:type="dxa"/>
            <w:vAlign w:val="center"/>
          </w:tcPr>
          <w:p>
            <w:pPr>
              <w:jc w:val="center"/>
              <w:rPr>
                <w:rFonts w:eastAsiaTheme="minorEastAsia"/>
                <w:szCs w:val="21"/>
              </w:rPr>
            </w:pPr>
            <w:r>
              <w:rPr>
                <w:szCs w:val="21"/>
              </w:rPr>
              <w:t>职工生活</w:t>
            </w:r>
          </w:p>
        </w:tc>
        <w:tc>
          <w:tcPr>
            <w:tcW w:w="1710" w:type="dxa"/>
            <w:vAlign w:val="center"/>
          </w:tcPr>
          <w:p>
            <w:pPr>
              <w:jc w:val="center"/>
              <w:rPr>
                <w:rFonts w:eastAsiaTheme="minorEastAsia"/>
                <w:szCs w:val="21"/>
              </w:rPr>
            </w:pPr>
            <w:r>
              <w:rPr>
                <w:rFonts w:hint="eastAsia"/>
                <w:szCs w:val="21"/>
              </w:rPr>
              <w:t>生活垃圾</w:t>
            </w:r>
          </w:p>
        </w:tc>
        <w:tc>
          <w:tcPr>
            <w:tcW w:w="1590" w:type="dxa"/>
            <w:gridSpan w:val="2"/>
            <w:vAlign w:val="center"/>
          </w:tcPr>
          <w:p>
            <w:pPr>
              <w:adjustRightInd w:val="0"/>
              <w:snapToGrid w:val="0"/>
              <w:jc w:val="center"/>
              <w:rPr>
                <w:rFonts w:eastAsiaTheme="minorEastAsia"/>
                <w:szCs w:val="21"/>
              </w:rPr>
            </w:pPr>
            <w:r>
              <w:rPr>
                <w:szCs w:val="21"/>
              </w:rPr>
              <w:t>环卫部门清运</w:t>
            </w:r>
          </w:p>
        </w:tc>
        <w:tc>
          <w:tcPr>
            <w:tcW w:w="2142" w:type="dxa"/>
            <w:vMerge w:val="restart"/>
            <w:vAlign w:val="center"/>
          </w:tcPr>
          <w:p>
            <w:pPr>
              <w:adjustRightInd w:val="0"/>
              <w:snapToGrid w:val="0"/>
              <w:jc w:val="center"/>
              <w:rPr>
                <w:szCs w:val="21"/>
              </w:rPr>
            </w:pPr>
            <w:r>
              <w:rPr>
                <w:szCs w:val="21"/>
              </w:rPr>
              <w:t>均得到有效的处理及处置，不会对周围环境造成不利影响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78" w:type="dxa"/>
            <w:vMerge w:val="continue"/>
            <w:vAlign w:val="center"/>
          </w:tcPr>
          <w:p>
            <w:pPr>
              <w:adjustRightInd w:val="0"/>
              <w:snapToGrid w:val="0"/>
              <w:jc w:val="center"/>
              <w:rPr>
                <w:rFonts w:eastAsiaTheme="minorEastAsia"/>
                <w:b/>
                <w:bCs/>
                <w:szCs w:val="21"/>
              </w:rPr>
            </w:pPr>
          </w:p>
        </w:tc>
        <w:tc>
          <w:tcPr>
            <w:tcW w:w="1580" w:type="dxa"/>
            <w:vAlign w:val="center"/>
          </w:tcPr>
          <w:p>
            <w:pPr>
              <w:snapToGrid w:val="0"/>
              <w:jc w:val="center"/>
              <w:rPr>
                <w:rFonts w:eastAsiaTheme="minorEastAsia"/>
                <w:szCs w:val="21"/>
              </w:rPr>
            </w:pPr>
            <w:r>
              <w:rPr>
                <w:szCs w:val="21"/>
              </w:rPr>
              <w:t>机械维护</w:t>
            </w:r>
          </w:p>
        </w:tc>
        <w:tc>
          <w:tcPr>
            <w:tcW w:w="1710" w:type="dxa"/>
            <w:vAlign w:val="center"/>
          </w:tcPr>
          <w:p>
            <w:pPr>
              <w:jc w:val="center"/>
              <w:rPr>
                <w:rFonts w:eastAsiaTheme="minorEastAsia"/>
                <w:szCs w:val="21"/>
              </w:rPr>
            </w:pPr>
            <w:r>
              <w:rPr>
                <w:rFonts w:hint="eastAsia"/>
                <w:szCs w:val="21"/>
              </w:rPr>
              <w:t>废切削液</w:t>
            </w:r>
          </w:p>
        </w:tc>
        <w:tc>
          <w:tcPr>
            <w:tcW w:w="1590" w:type="dxa"/>
            <w:gridSpan w:val="2"/>
            <w:vMerge w:val="restart"/>
            <w:vAlign w:val="center"/>
          </w:tcPr>
          <w:p>
            <w:pPr>
              <w:adjustRightInd w:val="0"/>
              <w:snapToGrid w:val="0"/>
              <w:jc w:val="center"/>
              <w:rPr>
                <w:rFonts w:eastAsiaTheme="minorEastAsia"/>
                <w:szCs w:val="21"/>
              </w:rPr>
            </w:pPr>
            <w:r>
              <w:rPr>
                <w:rFonts w:hint="eastAsia"/>
                <w:szCs w:val="21"/>
              </w:rPr>
              <w:t>委托有资质单位处理</w:t>
            </w:r>
          </w:p>
        </w:tc>
        <w:tc>
          <w:tcPr>
            <w:tcW w:w="2142" w:type="dxa"/>
            <w:vMerge w:val="continue"/>
            <w:vAlign w:val="center"/>
          </w:tcPr>
          <w:p>
            <w:pPr>
              <w:adjustRightInd w:val="0"/>
              <w:snapToGrid w:val="0"/>
              <w:jc w:val="center"/>
              <w:rPr>
                <w:rFonts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78" w:type="dxa"/>
            <w:vMerge w:val="continue"/>
            <w:vAlign w:val="center"/>
          </w:tcPr>
          <w:p>
            <w:pPr>
              <w:adjustRightInd w:val="0"/>
              <w:snapToGrid w:val="0"/>
              <w:jc w:val="center"/>
              <w:rPr>
                <w:rFonts w:eastAsiaTheme="minorEastAsia"/>
                <w:b/>
                <w:bCs/>
                <w:szCs w:val="21"/>
              </w:rPr>
            </w:pPr>
          </w:p>
        </w:tc>
        <w:tc>
          <w:tcPr>
            <w:tcW w:w="1580" w:type="dxa"/>
            <w:vAlign w:val="center"/>
          </w:tcPr>
          <w:p>
            <w:pPr>
              <w:snapToGrid w:val="0"/>
              <w:jc w:val="center"/>
              <w:rPr>
                <w:rFonts w:eastAsiaTheme="minorEastAsia"/>
                <w:szCs w:val="21"/>
              </w:rPr>
            </w:pPr>
            <w:r>
              <w:rPr>
                <w:szCs w:val="21"/>
              </w:rPr>
              <w:t>机械维护</w:t>
            </w:r>
          </w:p>
        </w:tc>
        <w:tc>
          <w:tcPr>
            <w:tcW w:w="1710" w:type="dxa"/>
            <w:vAlign w:val="center"/>
          </w:tcPr>
          <w:p>
            <w:pPr>
              <w:jc w:val="center"/>
              <w:rPr>
                <w:rFonts w:eastAsiaTheme="minorEastAsia"/>
                <w:szCs w:val="21"/>
              </w:rPr>
            </w:pPr>
            <w:r>
              <w:rPr>
                <w:rFonts w:hint="eastAsia"/>
                <w:szCs w:val="21"/>
              </w:rPr>
              <w:t>废液压油</w:t>
            </w:r>
          </w:p>
        </w:tc>
        <w:tc>
          <w:tcPr>
            <w:tcW w:w="1590" w:type="dxa"/>
            <w:gridSpan w:val="2"/>
            <w:vMerge w:val="continue"/>
            <w:vAlign w:val="center"/>
          </w:tcPr>
          <w:p>
            <w:pPr>
              <w:adjustRightInd w:val="0"/>
              <w:snapToGrid w:val="0"/>
              <w:jc w:val="center"/>
              <w:rPr>
                <w:rFonts w:eastAsiaTheme="minorEastAsia"/>
                <w:szCs w:val="21"/>
              </w:rPr>
            </w:pPr>
          </w:p>
        </w:tc>
        <w:tc>
          <w:tcPr>
            <w:tcW w:w="2142" w:type="dxa"/>
            <w:vMerge w:val="continue"/>
            <w:vAlign w:val="center"/>
          </w:tcPr>
          <w:p>
            <w:pPr>
              <w:adjustRightInd w:val="0"/>
              <w:snapToGrid w:val="0"/>
              <w:jc w:val="center"/>
              <w:rPr>
                <w:rFonts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78" w:type="dxa"/>
            <w:vMerge w:val="continue"/>
            <w:vAlign w:val="center"/>
          </w:tcPr>
          <w:p>
            <w:pPr>
              <w:adjustRightInd w:val="0"/>
              <w:snapToGrid w:val="0"/>
              <w:jc w:val="center"/>
              <w:rPr>
                <w:rFonts w:eastAsiaTheme="minorEastAsia"/>
                <w:b/>
                <w:bCs/>
                <w:szCs w:val="21"/>
              </w:rPr>
            </w:pPr>
          </w:p>
        </w:tc>
        <w:tc>
          <w:tcPr>
            <w:tcW w:w="1580" w:type="dxa"/>
            <w:vAlign w:val="center"/>
          </w:tcPr>
          <w:p>
            <w:pPr>
              <w:snapToGrid w:val="0"/>
              <w:jc w:val="center"/>
              <w:rPr>
                <w:rFonts w:eastAsiaTheme="minorEastAsia"/>
                <w:szCs w:val="21"/>
              </w:rPr>
            </w:pPr>
            <w:r>
              <w:rPr>
                <w:szCs w:val="21"/>
              </w:rPr>
              <w:t>机械维护</w:t>
            </w:r>
          </w:p>
        </w:tc>
        <w:tc>
          <w:tcPr>
            <w:tcW w:w="1710" w:type="dxa"/>
            <w:vAlign w:val="center"/>
          </w:tcPr>
          <w:p>
            <w:pPr>
              <w:jc w:val="center"/>
              <w:rPr>
                <w:rFonts w:eastAsiaTheme="minorEastAsia"/>
                <w:szCs w:val="21"/>
              </w:rPr>
            </w:pPr>
            <w:r>
              <w:rPr>
                <w:rFonts w:hint="eastAsia"/>
                <w:szCs w:val="21"/>
              </w:rPr>
              <w:t>废润滑油</w:t>
            </w:r>
          </w:p>
        </w:tc>
        <w:tc>
          <w:tcPr>
            <w:tcW w:w="1590" w:type="dxa"/>
            <w:gridSpan w:val="2"/>
            <w:vMerge w:val="continue"/>
            <w:vAlign w:val="center"/>
          </w:tcPr>
          <w:p>
            <w:pPr>
              <w:adjustRightInd w:val="0"/>
              <w:snapToGrid w:val="0"/>
              <w:jc w:val="center"/>
              <w:rPr>
                <w:rFonts w:eastAsiaTheme="minorEastAsia"/>
                <w:szCs w:val="21"/>
              </w:rPr>
            </w:pPr>
          </w:p>
        </w:tc>
        <w:tc>
          <w:tcPr>
            <w:tcW w:w="2142" w:type="dxa"/>
            <w:vMerge w:val="continue"/>
            <w:vAlign w:val="center"/>
          </w:tcPr>
          <w:p>
            <w:pPr>
              <w:adjustRightInd w:val="0"/>
              <w:snapToGrid w:val="0"/>
              <w:jc w:val="center"/>
              <w:rPr>
                <w:rFonts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78" w:type="dxa"/>
            <w:vMerge w:val="continue"/>
            <w:vAlign w:val="center"/>
          </w:tcPr>
          <w:p>
            <w:pPr>
              <w:adjustRightInd w:val="0"/>
              <w:snapToGrid w:val="0"/>
              <w:jc w:val="center"/>
              <w:rPr>
                <w:rFonts w:eastAsiaTheme="minorEastAsia"/>
                <w:b/>
                <w:bCs/>
                <w:szCs w:val="21"/>
              </w:rPr>
            </w:pPr>
          </w:p>
        </w:tc>
        <w:tc>
          <w:tcPr>
            <w:tcW w:w="1580" w:type="dxa"/>
            <w:vAlign w:val="center"/>
          </w:tcPr>
          <w:p>
            <w:pPr>
              <w:snapToGrid w:val="0"/>
              <w:jc w:val="center"/>
              <w:rPr>
                <w:rFonts w:eastAsiaTheme="minorEastAsia"/>
                <w:szCs w:val="21"/>
              </w:rPr>
            </w:pPr>
            <w:r>
              <w:rPr>
                <w:szCs w:val="21"/>
              </w:rPr>
              <w:t>机械维护</w:t>
            </w:r>
          </w:p>
        </w:tc>
        <w:tc>
          <w:tcPr>
            <w:tcW w:w="1710" w:type="dxa"/>
            <w:vAlign w:val="center"/>
          </w:tcPr>
          <w:p>
            <w:pPr>
              <w:jc w:val="center"/>
              <w:rPr>
                <w:rFonts w:eastAsiaTheme="minorEastAsia"/>
                <w:szCs w:val="21"/>
              </w:rPr>
            </w:pPr>
            <w:r>
              <w:rPr>
                <w:rFonts w:hint="eastAsia"/>
                <w:szCs w:val="21"/>
              </w:rPr>
              <w:t>废包装桶</w:t>
            </w:r>
          </w:p>
        </w:tc>
        <w:tc>
          <w:tcPr>
            <w:tcW w:w="1590" w:type="dxa"/>
            <w:gridSpan w:val="2"/>
            <w:vMerge w:val="continue"/>
            <w:vAlign w:val="center"/>
          </w:tcPr>
          <w:p>
            <w:pPr>
              <w:adjustRightInd w:val="0"/>
              <w:snapToGrid w:val="0"/>
              <w:jc w:val="center"/>
              <w:rPr>
                <w:rFonts w:eastAsiaTheme="minorEastAsia"/>
                <w:szCs w:val="21"/>
              </w:rPr>
            </w:pPr>
          </w:p>
        </w:tc>
        <w:tc>
          <w:tcPr>
            <w:tcW w:w="2142" w:type="dxa"/>
            <w:vMerge w:val="continue"/>
            <w:vAlign w:val="center"/>
          </w:tcPr>
          <w:p>
            <w:pPr>
              <w:adjustRightInd w:val="0"/>
              <w:snapToGrid w:val="0"/>
              <w:jc w:val="center"/>
              <w:rPr>
                <w:rFonts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78" w:type="dxa"/>
            <w:vMerge w:val="continue"/>
            <w:vAlign w:val="center"/>
          </w:tcPr>
          <w:p>
            <w:pPr>
              <w:adjustRightInd w:val="0"/>
              <w:snapToGrid w:val="0"/>
              <w:jc w:val="center"/>
              <w:rPr>
                <w:rFonts w:eastAsiaTheme="minorEastAsia"/>
                <w:b/>
                <w:bCs/>
                <w:szCs w:val="21"/>
              </w:rPr>
            </w:pPr>
          </w:p>
        </w:tc>
        <w:tc>
          <w:tcPr>
            <w:tcW w:w="1580" w:type="dxa"/>
            <w:vAlign w:val="center"/>
          </w:tcPr>
          <w:p>
            <w:pPr>
              <w:snapToGrid w:val="0"/>
              <w:jc w:val="center"/>
              <w:rPr>
                <w:rFonts w:eastAsiaTheme="minorEastAsia"/>
                <w:szCs w:val="21"/>
              </w:rPr>
            </w:pPr>
            <w:r>
              <w:rPr>
                <w:rFonts w:hint="eastAsia" w:eastAsiaTheme="minorEastAsia"/>
                <w:szCs w:val="21"/>
              </w:rPr>
              <w:t>淬火</w:t>
            </w:r>
          </w:p>
        </w:tc>
        <w:tc>
          <w:tcPr>
            <w:tcW w:w="1710" w:type="dxa"/>
            <w:vAlign w:val="center"/>
          </w:tcPr>
          <w:p>
            <w:pPr>
              <w:jc w:val="center"/>
              <w:rPr>
                <w:rFonts w:eastAsiaTheme="minorEastAsia"/>
                <w:szCs w:val="21"/>
              </w:rPr>
            </w:pPr>
            <w:r>
              <w:rPr>
                <w:rFonts w:hint="eastAsia" w:eastAsiaTheme="minorEastAsia"/>
                <w:szCs w:val="21"/>
              </w:rPr>
              <w:t>油淬残渣</w:t>
            </w:r>
          </w:p>
        </w:tc>
        <w:tc>
          <w:tcPr>
            <w:tcW w:w="1590" w:type="dxa"/>
            <w:gridSpan w:val="2"/>
            <w:vMerge w:val="continue"/>
            <w:vAlign w:val="center"/>
          </w:tcPr>
          <w:p>
            <w:pPr>
              <w:adjustRightInd w:val="0"/>
              <w:snapToGrid w:val="0"/>
              <w:jc w:val="center"/>
              <w:rPr>
                <w:rFonts w:eastAsiaTheme="minorEastAsia"/>
                <w:szCs w:val="21"/>
              </w:rPr>
            </w:pPr>
          </w:p>
        </w:tc>
        <w:tc>
          <w:tcPr>
            <w:tcW w:w="2142" w:type="dxa"/>
            <w:vMerge w:val="continue"/>
            <w:vAlign w:val="center"/>
          </w:tcPr>
          <w:p>
            <w:pPr>
              <w:adjustRightInd w:val="0"/>
              <w:snapToGrid w:val="0"/>
              <w:jc w:val="center"/>
              <w:rPr>
                <w:rFonts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1778" w:type="dxa"/>
            <w:vAlign w:val="center"/>
          </w:tcPr>
          <w:p>
            <w:pPr>
              <w:adjustRightInd w:val="0"/>
              <w:snapToGrid w:val="0"/>
              <w:jc w:val="center"/>
              <w:rPr>
                <w:rFonts w:eastAsiaTheme="minorEastAsia"/>
                <w:b/>
                <w:bCs/>
                <w:szCs w:val="21"/>
              </w:rPr>
            </w:pPr>
            <w:r>
              <w:rPr>
                <w:rFonts w:eastAsiaTheme="minorEastAsia"/>
                <w:b/>
                <w:bCs/>
                <w:szCs w:val="21"/>
              </w:rPr>
              <w:t>土壤及地下水</w:t>
            </w:r>
          </w:p>
          <w:p>
            <w:pPr>
              <w:adjustRightInd w:val="0"/>
              <w:snapToGrid w:val="0"/>
              <w:jc w:val="center"/>
              <w:rPr>
                <w:rFonts w:eastAsiaTheme="minorEastAsia"/>
                <w:b/>
                <w:bCs/>
                <w:szCs w:val="21"/>
              </w:rPr>
            </w:pPr>
            <w:r>
              <w:rPr>
                <w:rFonts w:eastAsiaTheme="minorEastAsia"/>
                <w:b/>
                <w:bCs/>
                <w:szCs w:val="21"/>
              </w:rPr>
              <w:t>污染防治措施</w:t>
            </w:r>
          </w:p>
        </w:tc>
        <w:tc>
          <w:tcPr>
            <w:tcW w:w="7022" w:type="dxa"/>
            <w:gridSpan w:val="5"/>
            <w:vAlign w:val="center"/>
          </w:tcPr>
          <w:p>
            <w:pPr>
              <w:adjustRightInd w:val="0"/>
              <w:snapToGrid w:val="0"/>
              <w:jc w:val="center"/>
              <w:rPr>
                <w:rFonts w:eastAsiaTheme="minorEastAsia"/>
                <w:szCs w:val="21"/>
              </w:rPr>
            </w:pPr>
            <w:r>
              <w:rPr>
                <w:szCs w:val="21"/>
              </w:rPr>
              <w:t>各防渗区采取相应防渗措施，有效防止</w:t>
            </w:r>
            <w:r>
              <w:rPr>
                <w:rFonts w:hint="eastAsia"/>
                <w:szCs w:val="21"/>
              </w:rPr>
              <w:t>土壤、</w:t>
            </w:r>
            <w:r>
              <w:rPr>
                <w:szCs w:val="21"/>
              </w:rPr>
              <w:t>地下水污染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1778" w:type="dxa"/>
            <w:vAlign w:val="center"/>
          </w:tcPr>
          <w:p>
            <w:pPr>
              <w:adjustRightInd w:val="0"/>
              <w:snapToGrid w:val="0"/>
              <w:jc w:val="center"/>
              <w:rPr>
                <w:rFonts w:eastAsiaTheme="minorEastAsia"/>
                <w:b/>
                <w:bCs/>
                <w:szCs w:val="21"/>
              </w:rPr>
            </w:pPr>
            <w:r>
              <w:rPr>
                <w:rFonts w:eastAsiaTheme="minorEastAsia"/>
                <w:b/>
                <w:bCs/>
                <w:szCs w:val="21"/>
              </w:rPr>
              <w:t>生态保护措施</w:t>
            </w:r>
          </w:p>
        </w:tc>
        <w:tc>
          <w:tcPr>
            <w:tcW w:w="7022" w:type="dxa"/>
            <w:gridSpan w:val="5"/>
            <w:vAlign w:val="center"/>
          </w:tcPr>
          <w:p>
            <w:pPr>
              <w:adjustRightInd w:val="0"/>
              <w:snapToGrid w:val="0"/>
              <w:jc w:val="center"/>
              <w:rPr>
                <w:rFonts w:eastAsiaTheme="minorEastAsia"/>
                <w:szCs w:val="21"/>
              </w:rPr>
            </w:pPr>
            <w:r>
              <w:rPr>
                <w:rFonts w:hint="eastAsia" w:eastAsiaTheme="minorEastAsia"/>
                <w:szCs w:val="21"/>
              </w:rPr>
              <w:t>不涉及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778" w:type="dxa"/>
            <w:vAlign w:val="center"/>
          </w:tcPr>
          <w:p>
            <w:pPr>
              <w:adjustRightInd w:val="0"/>
              <w:snapToGrid w:val="0"/>
              <w:jc w:val="center"/>
              <w:rPr>
                <w:rFonts w:eastAsiaTheme="minorEastAsia"/>
                <w:b/>
                <w:bCs/>
                <w:spacing w:val="-8"/>
                <w:szCs w:val="21"/>
              </w:rPr>
            </w:pPr>
            <w:r>
              <w:rPr>
                <w:rFonts w:eastAsiaTheme="minorEastAsia"/>
                <w:b/>
                <w:bCs/>
                <w:spacing w:val="-8"/>
                <w:szCs w:val="21"/>
              </w:rPr>
              <w:t>环境风险</w:t>
            </w:r>
          </w:p>
          <w:p>
            <w:pPr>
              <w:adjustRightInd w:val="0"/>
              <w:snapToGrid w:val="0"/>
              <w:jc w:val="center"/>
              <w:rPr>
                <w:rFonts w:eastAsiaTheme="minorEastAsia"/>
                <w:b/>
                <w:bCs/>
                <w:spacing w:val="-8"/>
                <w:szCs w:val="21"/>
              </w:rPr>
            </w:pPr>
            <w:r>
              <w:rPr>
                <w:rFonts w:eastAsiaTheme="minorEastAsia"/>
                <w:b/>
                <w:bCs/>
                <w:spacing w:val="-8"/>
                <w:szCs w:val="21"/>
              </w:rPr>
              <w:t>防范措施</w:t>
            </w:r>
          </w:p>
        </w:tc>
        <w:tc>
          <w:tcPr>
            <w:tcW w:w="7022" w:type="dxa"/>
            <w:gridSpan w:val="5"/>
            <w:vAlign w:val="center"/>
          </w:tcPr>
          <w:p>
            <w:pPr>
              <w:adjustRightInd w:val="0"/>
              <w:snapToGrid w:val="0"/>
              <w:jc w:val="center"/>
              <w:rPr>
                <w:rFonts w:eastAsiaTheme="minorEastAsia"/>
                <w:szCs w:val="21"/>
              </w:rPr>
            </w:pPr>
            <w:r>
              <w:rPr>
                <w:szCs w:val="21"/>
              </w:rPr>
              <w:t>危废仓库设置导流沟和集液槽，</w:t>
            </w:r>
            <w:r>
              <w:rPr>
                <w:rFonts w:hint="eastAsia"/>
                <w:szCs w:val="21"/>
              </w:rPr>
              <w:t>危废</w:t>
            </w:r>
            <w:r>
              <w:rPr>
                <w:szCs w:val="21"/>
              </w:rPr>
              <w:t>仓库门口设置防溢流堤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778" w:type="dxa"/>
            <w:vAlign w:val="center"/>
          </w:tcPr>
          <w:p>
            <w:pPr>
              <w:adjustRightInd w:val="0"/>
              <w:snapToGrid w:val="0"/>
              <w:jc w:val="center"/>
              <w:rPr>
                <w:rFonts w:eastAsiaTheme="minorEastAsia"/>
                <w:b/>
                <w:bCs/>
                <w:spacing w:val="-8"/>
                <w:szCs w:val="21"/>
              </w:rPr>
            </w:pPr>
            <w:r>
              <w:rPr>
                <w:rFonts w:eastAsiaTheme="minorEastAsia"/>
                <w:b/>
                <w:bCs/>
                <w:spacing w:val="-8"/>
                <w:szCs w:val="21"/>
              </w:rPr>
              <w:t>其他环境</w:t>
            </w:r>
          </w:p>
          <w:p>
            <w:pPr>
              <w:adjustRightInd w:val="0"/>
              <w:snapToGrid w:val="0"/>
              <w:jc w:val="center"/>
              <w:rPr>
                <w:rFonts w:eastAsiaTheme="minorEastAsia"/>
                <w:b/>
                <w:bCs/>
                <w:spacing w:val="-8"/>
                <w:szCs w:val="21"/>
              </w:rPr>
            </w:pPr>
            <w:r>
              <w:rPr>
                <w:rFonts w:eastAsiaTheme="minorEastAsia"/>
                <w:b/>
                <w:bCs/>
                <w:spacing w:val="-8"/>
                <w:szCs w:val="21"/>
              </w:rPr>
              <w:t>管理要求</w:t>
            </w:r>
          </w:p>
        </w:tc>
        <w:tc>
          <w:tcPr>
            <w:tcW w:w="7022" w:type="dxa"/>
            <w:gridSpan w:val="5"/>
            <w:vAlign w:val="center"/>
          </w:tcPr>
          <w:p>
            <w:pPr>
              <w:adjustRightInd w:val="0"/>
              <w:snapToGrid w:val="0"/>
              <w:jc w:val="center"/>
              <w:rPr>
                <w:rFonts w:eastAsiaTheme="minorEastAsia"/>
                <w:szCs w:val="21"/>
              </w:rPr>
            </w:pPr>
            <w:r>
              <w:rPr>
                <w:szCs w:val="21"/>
              </w:rPr>
              <w:t>建设项目配备</w:t>
            </w:r>
            <w:r>
              <w:rPr>
                <w:rFonts w:hint="eastAsia"/>
                <w:szCs w:val="21"/>
              </w:rPr>
              <w:t>相应</w:t>
            </w:r>
            <w:r>
              <w:rPr>
                <w:szCs w:val="21"/>
              </w:rPr>
              <w:t>环保人员</w:t>
            </w:r>
            <w:r>
              <w:rPr>
                <w:rFonts w:hint="eastAsia"/>
                <w:szCs w:val="21"/>
              </w:rPr>
              <w:t>，</w:t>
            </w:r>
            <w:r>
              <w:rPr>
                <w:szCs w:val="21"/>
              </w:rPr>
              <w:t>保证日常监测工作的开展</w:t>
            </w:r>
          </w:p>
        </w:tc>
      </w:tr>
    </w:tbl>
    <w:p>
      <w:pPr>
        <w:pStyle w:val="21"/>
        <w:jc w:val="center"/>
        <w:outlineLvl w:val="0"/>
        <w:rPr>
          <w:rFonts w:ascii="Times New Roman" w:hAnsi="Times New Roman" w:eastAsiaTheme="minorEastAsia"/>
          <w:snapToGrid w:val="0"/>
          <w:sz w:val="30"/>
          <w:szCs w:val="30"/>
        </w:rPr>
      </w:pPr>
      <w:r>
        <w:rPr>
          <w:rFonts w:ascii="Times New Roman" w:hAnsi="Times New Roman" w:eastAsiaTheme="minorEastAsia"/>
          <w:snapToGrid w:val="0"/>
        </w:rPr>
        <w:br w:type="page"/>
      </w:r>
      <w:r>
        <w:rPr>
          <w:rFonts w:ascii="Times New Roman" w:hAnsi="Times New Roman" w:eastAsiaTheme="minorEastAsia"/>
          <w:snapToGrid w:val="0"/>
          <w:sz w:val="30"/>
          <w:szCs w:val="30"/>
        </w:rPr>
        <w:t>六、结论</w:t>
      </w:r>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vAlign w:val="center"/>
          </w:tcPr>
          <w:p>
            <w:pPr>
              <w:widowControl/>
              <w:spacing w:line="360" w:lineRule="auto"/>
              <w:ind w:firstLine="480" w:firstLineChars="200"/>
              <w:rPr>
                <w:sz w:val="24"/>
              </w:rPr>
            </w:pPr>
            <w:r>
              <w:rPr>
                <w:sz w:val="24"/>
                <w:lang w:val="zh-CN"/>
              </w:rPr>
              <w:t>从环境保护角度，本项目环境影响可行。</w:t>
            </w:r>
          </w:p>
          <w:p>
            <w:pPr>
              <w:spacing w:line="360" w:lineRule="auto"/>
              <w:rPr>
                <w:rFonts w:eastAsiaTheme="minorEastAsia"/>
                <w:sz w:val="24"/>
              </w:rPr>
            </w:pPr>
          </w:p>
        </w:tc>
      </w:tr>
    </w:tbl>
    <w:p>
      <w:pPr>
        <w:rPr>
          <w:rFonts w:eastAsiaTheme="minorEastAsia"/>
        </w:rPr>
        <w:sectPr>
          <w:pgSz w:w="11906" w:h="16838"/>
          <w:pgMar w:top="1701" w:right="1531" w:bottom="1701" w:left="1531" w:header="851" w:footer="851" w:gutter="0"/>
          <w:pgBorders>
            <w:top w:val="none" w:sz="0" w:space="0"/>
            <w:left w:val="none" w:sz="0" w:space="0"/>
            <w:bottom w:val="none" w:sz="0" w:space="0"/>
            <w:right w:val="none" w:sz="0" w:space="0"/>
          </w:pgBorders>
          <w:cols w:space="720" w:num="1"/>
          <w:docGrid w:linePitch="312" w:charSpace="0"/>
        </w:sectPr>
      </w:pPr>
    </w:p>
    <w:p>
      <w:pPr>
        <w:pStyle w:val="21"/>
        <w:adjustRightInd w:val="0"/>
        <w:snapToGrid w:val="0"/>
        <w:spacing w:before="0" w:beforeAutospacing="0" w:after="0" w:afterAutospacing="0" w:line="648" w:lineRule="auto"/>
        <w:outlineLvl w:val="0"/>
        <w:rPr>
          <w:rFonts w:ascii="Times New Roman" w:hAnsi="Times New Roman" w:eastAsiaTheme="minorEastAsia"/>
          <w:snapToGrid w:val="0"/>
          <w:sz w:val="32"/>
          <w:szCs w:val="32"/>
        </w:rPr>
      </w:pPr>
      <w:r>
        <w:rPr>
          <w:rFonts w:ascii="Times New Roman" w:hAnsi="Times New Roman" w:eastAsiaTheme="minorEastAsia"/>
          <w:snapToGrid w:val="0"/>
          <w:sz w:val="32"/>
          <w:szCs w:val="32"/>
        </w:rPr>
        <w:t>附表</w:t>
      </w:r>
    </w:p>
    <w:p>
      <w:pPr>
        <w:pStyle w:val="21"/>
        <w:adjustRightInd w:val="0"/>
        <w:snapToGrid w:val="0"/>
        <w:spacing w:before="0" w:beforeAutospacing="0" w:after="0" w:afterAutospacing="0" w:line="552" w:lineRule="auto"/>
        <w:jc w:val="center"/>
        <w:outlineLvl w:val="0"/>
        <w:rPr>
          <w:rFonts w:ascii="Times New Roman" w:hAnsi="Times New Roman" w:eastAsiaTheme="minorEastAsia"/>
          <w:snapToGrid w:val="0"/>
          <w:sz w:val="38"/>
          <w:szCs w:val="38"/>
        </w:rPr>
      </w:pPr>
      <w:r>
        <w:rPr>
          <w:rFonts w:ascii="Times New Roman" w:hAnsi="Times New Roman" w:eastAsiaTheme="minorEastAsia"/>
          <w:snapToGrid w:val="0"/>
          <w:sz w:val="38"/>
          <w:szCs w:val="38"/>
        </w:rPr>
        <w:t>建设项目污染物排放量汇总表</w:t>
      </w:r>
    </w:p>
    <w:tbl>
      <w:tblPr>
        <w:tblStyle w:val="25"/>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417"/>
        <w:gridCol w:w="1536"/>
        <w:gridCol w:w="1309"/>
        <w:gridCol w:w="1404"/>
        <w:gridCol w:w="1623"/>
        <w:gridCol w:w="1759"/>
        <w:gridCol w:w="1814"/>
        <w:gridCol w:w="13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588" w:type="dxa"/>
            <w:tcBorders>
              <w:tl2br w:val="single" w:color="auto" w:sz="4" w:space="0"/>
            </w:tcBorders>
            <w:tcMar>
              <w:left w:w="28" w:type="dxa"/>
              <w:right w:w="28" w:type="dxa"/>
            </w:tcMar>
            <w:vAlign w:val="center"/>
          </w:tcPr>
          <w:p>
            <w:pPr>
              <w:pStyle w:val="40"/>
              <w:spacing w:beforeLines="0" w:afterLines="0" w:line="240" w:lineRule="auto"/>
              <w:ind w:firstLine="0" w:firstLineChars="0"/>
              <w:jc w:val="right"/>
              <w:rPr>
                <w:rFonts w:ascii="Times New Roman" w:eastAsiaTheme="minorEastAsia"/>
                <w:snapToGrid w:val="0"/>
                <w:color w:val="000000"/>
                <w:spacing w:val="-6"/>
                <w:kern w:val="21"/>
                <w:szCs w:val="21"/>
              </w:rPr>
            </w:pPr>
            <w:r>
              <w:rPr>
                <w:rFonts w:ascii="Times New Roman" w:eastAsiaTheme="minorEastAsia"/>
                <w:snapToGrid w:val="0"/>
                <w:color w:val="000000"/>
                <w:spacing w:val="-6"/>
                <w:kern w:val="21"/>
                <w:szCs w:val="21"/>
              </w:rPr>
              <w:t>项目</w:t>
            </w:r>
          </w:p>
          <w:p>
            <w:pPr>
              <w:pStyle w:val="40"/>
              <w:spacing w:beforeLines="0" w:afterLines="0" w:line="240" w:lineRule="auto"/>
              <w:ind w:firstLine="0" w:firstLineChars="0"/>
              <w:jc w:val="left"/>
              <w:rPr>
                <w:rFonts w:ascii="Times New Roman" w:eastAsiaTheme="minorEastAsia"/>
                <w:snapToGrid w:val="0"/>
                <w:color w:val="000000"/>
                <w:spacing w:val="-6"/>
                <w:kern w:val="21"/>
                <w:szCs w:val="21"/>
              </w:rPr>
            </w:pPr>
            <w:r>
              <w:rPr>
                <w:rFonts w:ascii="Times New Roman" w:eastAsiaTheme="minorEastAsia"/>
                <w:snapToGrid w:val="0"/>
                <w:color w:val="000000"/>
                <w:spacing w:val="-6"/>
                <w:kern w:val="21"/>
                <w:szCs w:val="21"/>
              </w:rPr>
              <w:t>分类</w:t>
            </w:r>
          </w:p>
        </w:tc>
        <w:tc>
          <w:tcPr>
            <w:tcW w:w="1417" w:type="dxa"/>
            <w:tcMar>
              <w:left w:w="28" w:type="dxa"/>
              <w:right w:w="28" w:type="dxa"/>
            </w:tcMar>
            <w:vAlign w:val="center"/>
          </w:tcPr>
          <w:p>
            <w:pPr>
              <w:pStyle w:val="40"/>
              <w:spacing w:beforeLines="0" w:afterLines="0" w:line="240" w:lineRule="auto"/>
              <w:ind w:firstLine="0" w:firstLineChars="0"/>
              <w:rPr>
                <w:rFonts w:ascii="Times New Roman" w:eastAsiaTheme="minorEastAsia"/>
                <w:snapToGrid w:val="0"/>
                <w:color w:val="000000"/>
                <w:spacing w:val="-6"/>
                <w:kern w:val="21"/>
                <w:szCs w:val="21"/>
              </w:rPr>
            </w:pPr>
            <w:r>
              <w:rPr>
                <w:rFonts w:ascii="Times New Roman" w:eastAsiaTheme="minorEastAsia"/>
                <w:snapToGrid w:val="0"/>
                <w:color w:val="000000"/>
                <w:spacing w:val="-6"/>
                <w:kern w:val="21"/>
                <w:szCs w:val="21"/>
              </w:rPr>
              <w:t>污染物名称</w:t>
            </w:r>
          </w:p>
        </w:tc>
        <w:tc>
          <w:tcPr>
            <w:tcW w:w="1536" w:type="dxa"/>
            <w:tcMar>
              <w:left w:w="28" w:type="dxa"/>
              <w:right w:w="28" w:type="dxa"/>
            </w:tcMar>
            <w:vAlign w:val="center"/>
          </w:tcPr>
          <w:p>
            <w:pPr>
              <w:pStyle w:val="40"/>
              <w:spacing w:beforeLines="0" w:afterLines="0" w:line="240" w:lineRule="auto"/>
              <w:ind w:firstLine="0" w:firstLineChars="0"/>
              <w:rPr>
                <w:rFonts w:ascii="Times New Roman" w:eastAsiaTheme="minorEastAsia"/>
                <w:snapToGrid w:val="0"/>
                <w:color w:val="000000"/>
                <w:spacing w:val="-6"/>
                <w:kern w:val="21"/>
                <w:szCs w:val="21"/>
              </w:rPr>
            </w:pPr>
            <w:r>
              <w:rPr>
                <w:rFonts w:ascii="Times New Roman" w:eastAsiaTheme="minorEastAsia"/>
                <w:snapToGrid w:val="0"/>
                <w:color w:val="000000"/>
                <w:spacing w:val="-6"/>
                <w:kern w:val="21"/>
                <w:szCs w:val="21"/>
              </w:rPr>
              <w:t>现有工程</w:t>
            </w:r>
          </w:p>
          <w:p>
            <w:pPr>
              <w:pStyle w:val="40"/>
              <w:spacing w:beforeLines="0" w:afterLines="0" w:line="240" w:lineRule="auto"/>
              <w:ind w:firstLine="0" w:firstLineChars="0"/>
              <w:rPr>
                <w:rFonts w:ascii="Times New Roman" w:eastAsiaTheme="minorEastAsia"/>
                <w:snapToGrid w:val="0"/>
                <w:color w:val="000000"/>
                <w:spacing w:val="-6"/>
                <w:kern w:val="21"/>
                <w:szCs w:val="21"/>
              </w:rPr>
            </w:pPr>
            <w:r>
              <w:rPr>
                <w:rFonts w:ascii="Times New Roman" w:eastAsiaTheme="minorEastAsia"/>
                <w:snapToGrid w:val="0"/>
                <w:color w:val="000000"/>
                <w:spacing w:val="-6"/>
                <w:kern w:val="21"/>
                <w:szCs w:val="21"/>
              </w:rPr>
              <w:t>排放量（固体废物产生量）</w:t>
            </w:r>
            <w:r>
              <w:rPr>
                <w:rFonts w:ascii="Times New Roman" w:eastAsiaTheme="minorEastAsia"/>
                <w:snapToGrid w:val="0"/>
                <w:color w:val="000000"/>
                <w:spacing w:val="-6"/>
                <w:kern w:val="21"/>
                <w:szCs w:val="21"/>
              </w:rPr>
              <w:fldChar w:fldCharType="begin"/>
            </w:r>
            <w:r>
              <w:rPr>
                <w:rFonts w:ascii="Times New Roman" w:eastAsiaTheme="minorEastAsia"/>
                <w:snapToGrid w:val="0"/>
                <w:color w:val="000000"/>
                <w:spacing w:val="-6"/>
                <w:kern w:val="21"/>
                <w:szCs w:val="21"/>
              </w:rPr>
              <w:instrText xml:space="preserve"> = 1 \* GB3 \* MERGEFORMAT </w:instrText>
            </w:r>
            <w:r>
              <w:rPr>
                <w:rFonts w:ascii="Times New Roman" w:eastAsiaTheme="minorEastAsia"/>
                <w:snapToGrid w:val="0"/>
                <w:color w:val="000000"/>
                <w:spacing w:val="-6"/>
                <w:kern w:val="21"/>
                <w:szCs w:val="21"/>
              </w:rPr>
              <w:fldChar w:fldCharType="separate"/>
            </w:r>
            <w:r>
              <w:rPr>
                <w:rFonts w:hint="eastAsia" w:hAnsi="宋体" w:cs="宋体"/>
                <w:kern w:val="2"/>
                <w:szCs w:val="21"/>
              </w:rPr>
              <w:t>①</w:t>
            </w:r>
            <w:r>
              <w:rPr>
                <w:rFonts w:ascii="Times New Roman" w:eastAsiaTheme="minorEastAsia"/>
                <w:snapToGrid w:val="0"/>
                <w:color w:val="000000"/>
                <w:spacing w:val="-6"/>
                <w:kern w:val="21"/>
                <w:szCs w:val="21"/>
              </w:rPr>
              <w:fldChar w:fldCharType="end"/>
            </w:r>
          </w:p>
        </w:tc>
        <w:tc>
          <w:tcPr>
            <w:tcW w:w="1309" w:type="dxa"/>
            <w:tcMar>
              <w:left w:w="28" w:type="dxa"/>
              <w:right w:w="28" w:type="dxa"/>
            </w:tcMar>
            <w:vAlign w:val="center"/>
          </w:tcPr>
          <w:p>
            <w:pPr>
              <w:pStyle w:val="40"/>
              <w:spacing w:beforeLines="0" w:afterLines="0" w:line="240" w:lineRule="auto"/>
              <w:ind w:firstLine="0" w:firstLineChars="0"/>
              <w:rPr>
                <w:rFonts w:ascii="Times New Roman" w:eastAsiaTheme="minorEastAsia"/>
                <w:snapToGrid w:val="0"/>
                <w:color w:val="000000"/>
                <w:spacing w:val="-6"/>
                <w:kern w:val="21"/>
                <w:szCs w:val="21"/>
              </w:rPr>
            </w:pPr>
            <w:r>
              <w:rPr>
                <w:rFonts w:ascii="Times New Roman" w:eastAsiaTheme="minorEastAsia"/>
                <w:snapToGrid w:val="0"/>
                <w:color w:val="000000"/>
                <w:spacing w:val="-6"/>
                <w:kern w:val="21"/>
                <w:szCs w:val="21"/>
              </w:rPr>
              <w:t>现有工程</w:t>
            </w:r>
          </w:p>
          <w:p>
            <w:pPr>
              <w:pStyle w:val="40"/>
              <w:spacing w:beforeLines="0" w:afterLines="0" w:line="240" w:lineRule="auto"/>
              <w:ind w:firstLine="0" w:firstLineChars="0"/>
              <w:rPr>
                <w:rFonts w:ascii="Times New Roman" w:eastAsiaTheme="minorEastAsia"/>
                <w:snapToGrid w:val="0"/>
                <w:color w:val="000000"/>
                <w:spacing w:val="-6"/>
                <w:kern w:val="21"/>
                <w:szCs w:val="21"/>
              </w:rPr>
            </w:pPr>
            <w:r>
              <w:rPr>
                <w:rFonts w:ascii="Times New Roman" w:eastAsiaTheme="minorEastAsia"/>
                <w:snapToGrid w:val="0"/>
                <w:color w:val="000000"/>
                <w:spacing w:val="-6"/>
                <w:kern w:val="21"/>
                <w:szCs w:val="21"/>
              </w:rPr>
              <w:t>许可排放量</w:t>
            </w:r>
          </w:p>
          <w:p>
            <w:pPr>
              <w:pStyle w:val="40"/>
              <w:spacing w:beforeLines="0" w:afterLines="0" w:line="240" w:lineRule="auto"/>
              <w:ind w:firstLine="0" w:firstLineChars="0"/>
              <w:rPr>
                <w:rFonts w:ascii="Times New Roman" w:eastAsiaTheme="minorEastAsia"/>
                <w:snapToGrid w:val="0"/>
                <w:color w:val="000000"/>
                <w:spacing w:val="-6"/>
                <w:kern w:val="21"/>
                <w:szCs w:val="21"/>
              </w:rPr>
            </w:pPr>
            <w:r>
              <w:rPr>
                <w:rFonts w:ascii="Times New Roman" w:eastAsiaTheme="minorEastAsia"/>
                <w:snapToGrid w:val="0"/>
                <w:color w:val="000000"/>
                <w:spacing w:val="-6"/>
                <w:kern w:val="21"/>
                <w:szCs w:val="21"/>
              </w:rPr>
              <w:fldChar w:fldCharType="begin"/>
            </w:r>
            <w:r>
              <w:rPr>
                <w:rFonts w:ascii="Times New Roman" w:eastAsiaTheme="minorEastAsia"/>
                <w:snapToGrid w:val="0"/>
                <w:color w:val="000000"/>
                <w:spacing w:val="-6"/>
                <w:kern w:val="21"/>
                <w:szCs w:val="21"/>
              </w:rPr>
              <w:instrText xml:space="preserve"> = 2 \* GB3 \* MERGEFORMAT </w:instrText>
            </w:r>
            <w:r>
              <w:rPr>
                <w:rFonts w:ascii="Times New Roman" w:eastAsiaTheme="minorEastAsia"/>
                <w:snapToGrid w:val="0"/>
                <w:color w:val="000000"/>
                <w:spacing w:val="-6"/>
                <w:kern w:val="21"/>
                <w:szCs w:val="21"/>
              </w:rPr>
              <w:fldChar w:fldCharType="separate"/>
            </w:r>
            <w:r>
              <w:rPr>
                <w:rFonts w:hint="eastAsia" w:hAnsi="宋体" w:cs="宋体"/>
                <w:snapToGrid w:val="0"/>
                <w:color w:val="000000"/>
                <w:spacing w:val="-6"/>
                <w:kern w:val="21"/>
                <w:szCs w:val="21"/>
              </w:rPr>
              <w:t>②</w:t>
            </w:r>
            <w:r>
              <w:rPr>
                <w:rFonts w:ascii="Times New Roman" w:eastAsiaTheme="minorEastAsia"/>
                <w:snapToGrid w:val="0"/>
                <w:color w:val="000000"/>
                <w:spacing w:val="-6"/>
                <w:kern w:val="21"/>
                <w:szCs w:val="21"/>
              </w:rPr>
              <w:fldChar w:fldCharType="end"/>
            </w:r>
          </w:p>
        </w:tc>
        <w:tc>
          <w:tcPr>
            <w:tcW w:w="1404" w:type="dxa"/>
            <w:tcMar>
              <w:left w:w="28" w:type="dxa"/>
              <w:right w:w="28" w:type="dxa"/>
            </w:tcMar>
            <w:vAlign w:val="center"/>
          </w:tcPr>
          <w:p>
            <w:pPr>
              <w:pStyle w:val="40"/>
              <w:spacing w:beforeLines="0" w:afterLines="0" w:line="240" w:lineRule="auto"/>
              <w:ind w:firstLine="0" w:firstLineChars="0"/>
              <w:rPr>
                <w:rFonts w:ascii="Times New Roman" w:eastAsiaTheme="minorEastAsia"/>
                <w:snapToGrid w:val="0"/>
                <w:color w:val="000000"/>
                <w:spacing w:val="-6"/>
                <w:kern w:val="21"/>
                <w:szCs w:val="21"/>
              </w:rPr>
            </w:pPr>
            <w:r>
              <w:rPr>
                <w:rFonts w:ascii="Times New Roman" w:eastAsiaTheme="minorEastAsia"/>
                <w:snapToGrid w:val="0"/>
                <w:color w:val="000000"/>
                <w:spacing w:val="-6"/>
                <w:kern w:val="21"/>
                <w:szCs w:val="21"/>
              </w:rPr>
              <w:t>在建工程</w:t>
            </w:r>
          </w:p>
          <w:p>
            <w:pPr>
              <w:pStyle w:val="40"/>
              <w:spacing w:beforeLines="0" w:afterLines="0" w:line="240" w:lineRule="auto"/>
              <w:ind w:firstLine="0" w:firstLineChars="0"/>
              <w:rPr>
                <w:rFonts w:ascii="Times New Roman" w:eastAsiaTheme="minorEastAsia"/>
                <w:snapToGrid w:val="0"/>
                <w:color w:val="000000"/>
                <w:spacing w:val="-6"/>
                <w:kern w:val="21"/>
                <w:szCs w:val="21"/>
              </w:rPr>
            </w:pPr>
            <w:r>
              <w:rPr>
                <w:rFonts w:ascii="Times New Roman" w:eastAsiaTheme="minorEastAsia"/>
                <w:snapToGrid w:val="0"/>
                <w:color w:val="000000"/>
                <w:spacing w:val="-6"/>
                <w:kern w:val="21"/>
                <w:szCs w:val="21"/>
              </w:rPr>
              <w:t>排放量（固体废物产生量）</w:t>
            </w:r>
            <w:r>
              <w:rPr>
                <w:rFonts w:ascii="Times New Roman" w:eastAsiaTheme="minorEastAsia"/>
                <w:snapToGrid w:val="0"/>
                <w:color w:val="000000"/>
                <w:spacing w:val="-6"/>
                <w:kern w:val="21"/>
                <w:szCs w:val="21"/>
              </w:rPr>
              <w:fldChar w:fldCharType="begin"/>
            </w:r>
            <w:r>
              <w:rPr>
                <w:rFonts w:ascii="Times New Roman" w:eastAsiaTheme="minorEastAsia"/>
                <w:snapToGrid w:val="0"/>
                <w:color w:val="000000"/>
                <w:spacing w:val="-6"/>
                <w:kern w:val="21"/>
                <w:szCs w:val="21"/>
              </w:rPr>
              <w:instrText xml:space="preserve"> = 3 \* GB3 \* MERGEFORMAT </w:instrText>
            </w:r>
            <w:r>
              <w:rPr>
                <w:rFonts w:ascii="Times New Roman" w:eastAsiaTheme="minorEastAsia"/>
                <w:snapToGrid w:val="0"/>
                <w:color w:val="000000"/>
                <w:spacing w:val="-6"/>
                <w:kern w:val="21"/>
                <w:szCs w:val="21"/>
              </w:rPr>
              <w:fldChar w:fldCharType="separate"/>
            </w:r>
            <w:r>
              <w:rPr>
                <w:rFonts w:hint="eastAsia" w:hAnsi="宋体" w:cs="宋体"/>
                <w:kern w:val="2"/>
                <w:szCs w:val="21"/>
              </w:rPr>
              <w:t>③</w:t>
            </w:r>
            <w:r>
              <w:rPr>
                <w:rFonts w:ascii="Times New Roman" w:eastAsiaTheme="minorEastAsia"/>
                <w:snapToGrid w:val="0"/>
                <w:color w:val="000000"/>
                <w:spacing w:val="-6"/>
                <w:kern w:val="21"/>
                <w:szCs w:val="21"/>
              </w:rPr>
              <w:fldChar w:fldCharType="end"/>
            </w:r>
          </w:p>
        </w:tc>
        <w:tc>
          <w:tcPr>
            <w:tcW w:w="1623" w:type="dxa"/>
            <w:tcMar>
              <w:left w:w="28" w:type="dxa"/>
              <w:right w:w="28" w:type="dxa"/>
            </w:tcMar>
            <w:vAlign w:val="center"/>
          </w:tcPr>
          <w:p>
            <w:pPr>
              <w:pStyle w:val="40"/>
              <w:spacing w:beforeLines="0" w:afterLines="0" w:line="240" w:lineRule="auto"/>
              <w:ind w:firstLine="0" w:firstLineChars="0"/>
              <w:rPr>
                <w:rFonts w:ascii="Times New Roman" w:eastAsiaTheme="minorEastAsia"/>
                <w:snapToGrid w:val="0"/>
                <w:color w:val="000000"/>
                <w:spacing w:val="-6"/>
                <w:kern w:val="21"/>
                <w:szCs w:val="21"/>
              </w:rPr>
            </w:pPr>
            <w:r>
              <w:rPr>
                <w:rFonts w:ascii="Times New Roman" w:eastAsiaTheme="minorEastAsia"/>
                <w:snapToGrid w:val="0"/>
                <w:color w:val="000000"/>
                <w:spacing w:val="-6"/>
                <w:kern w:val="21"/>
                <w:szCs w:val="21"/>
              </w:rPr>
              <w:t>本项目</w:t>
            </w:r>
          </w:p>
          <w:p>
            <w:pPr>
              <w:pStyle w:val="40"/>
              <w:spacing w:beforeLines="0" w:afterLines="0" w:line="240" w:lineRule="auto"/>
              <w:ind w:firstLine="0" w:firstLineChars="0"/>
              <w:rPr>
                <w:rFonts w:ascii="Times New Roman" w:eastAsiaTheme="minorEastAsia"/>
                <w:snapToGrid w:val="0"/>
                <w:color w:val="000000"/>
                <w:spacing w:val="-6"/>
                <w:kern w:val="21"/>
                <w:szCs w:val="21"/>
              </w:rPr>
            </w:pPr>
            <w:r>
              <w:rPr>
                <w:rFonts w:ascii="Times New Roman" w:eastAsiaTheme="minorEastAsia"/>
                <w:snapToGrid w:val="0"/>
                <w:color w:val="000000"/>
                <w:spacing w:val="-6"/>
                <w:kern w:val="21"/>
                <w:szCs w:val="21"/>
              </w:rPr>
              <w:t>排放量（固体废物产生量）</w:t>
            </w:r>
            <w:r>
              <w:rPr>
                <w:rFonts w:ascii="Times New Roman" w:eastAsiaTheme="minorEastAsia"/>
                <w:snapToGrid w:val="0"/>
                <w:color w:val="000000"/>
                <w:spacing w:val="-6"/>
                <w:kern w:val="21"/>
                <w:szCs w:val="21"/>
              </w:rPr>
              <w:fldChar w:fldCharType="begin"/>
            </w:r>
            <w:r>
              <w:rPr>
                <w:rFonts w:ascii="Times New Roman" w:eastAsiaTheme="minorEastAsia"/>
                <w:snapToGrid w:val="0"/>
                <w:color w:val="000000"/>
                <w:spacing w:val="-6"/>
                <w:kern w:val="21"/>
                <w:szCs w:val="21"/>
              </w:rPr>
              <w:instrText xml:space="preserve"> = 4 \* GB3 \* MERGEFORMAT </w:instrText>
            </w:r>
            <w:r>
              <w:rPr>
                <w:rFonts w:ascii="Times New Roman" w:eastAsiaTheme="minorEastAsia"/>
                <w:snapToGrid w:val="0"/>
                <w:color w:val="000000"/>
                <w:spacing w:val="-6"/>
                <w:kern w:val="21"/>
                <w:szCs w:val="21"/>
              </w:rPr>
              <w:fldChar w:fldCharType="separate"/>
            </w:r>
            <w:r>
              <w:rPr>
                <w:rFonts w:hint="eastAsia" w:hAnsi="宋体" w:cs="宋体"/>
                <w:kern w:val="2"/>
                <w:szCs w:val="21"/>
              </w:rPr>
              <w:t>④</w:t>
            </w:r>
            <w:r>
              <w:rPr>
                <w:rFonts w:ascii="Times New Roman" w:eastAsiaTheme="minorEastAsia"/>
                <w:snapToGrid w:val="0"/>
                <w:color w:val="000000"/>
                <w:spacing w:val="-6"/>
                <w:kern w:val="21"/>
                <w:szCs w:val="21"/>
              </w:rPr>
              <w:fldChar w:fldCharType="end"/>
            </w:r>
          </w:p>
        </w:tc>
        <w:tc>
          <w:tcPr>
            <w:tcW w:w="1759" w:type="dxa"/>
            <w:tcMar>
              <w:left w:w="28" w:type="dxa"/>
              <w:right w:w="28" w:type="dxa"/>
            </w:tcMar>
            <w:vAlign w:val="center"/>
          </w:tcPr>
          <w:p>
            <w:pPr>
              <w:pStyle w:val="40"/>
              <w:spacing w:beforeLines="0" w:afterLines="0" w:line="240" w:lineRule="auto"/>
              <w:ind w:firstLine="0" w:firstLineChars="0"/>
              <w:rPr>
                <w:rFonts w:ascii="Times New Roman" w:eastAsiaTheme="minorEastAsia"/>
                <w:snapToGrid w:val="0"/>
                <w:color w:val="000000"/>
                <w:spacing w:val="-16"/>
                <w:kern w:val="21"/>
                <w:szCs w:val="21"/>
              </w:rPr>
            </w:pPr>
            <w:r>
              <w:rPr>
                <w:rFonts w:ascii="Times New Roman" w:eastAsiaTheme="minorEastAsia"/>
                <w:snapToGrid w:val="0"/>
                <w:color w:val="000000"/>
                <w:spacing w:val="-16"/>
                <w:kern w:val="21"/>
                <w:szCs w:val="21"/>
              </w:rPr>
              <w:t>以新带老削减量</w:t>
            </w:r>
          </w:p>
          <w:p>
            <w:pPr>
              <w:pStyle w:val="40"/>
              <w:spacing w:beforeLines="0" w:afterLines="0" w:line="240" w:lineRule="auto"/>
              <w:ind w:firstLine="0" w:firstLineChars="0"/>
              <w:rPr>
                <w:rFonts w:ascii="Times New Roman" w:eastAsiaTheme="minorEastAsia"/>
                <w:snapToGrid w:val="0"/>
                <w:color w:val="000000"/>
                <w:spacing w:val="-16"/>
                <w:kern w:val="21"/>
                <w:szCs w:val="21"/>
              </w:rPr>
            </w:pPr>
            <w:r>
              <w:rPr>
                <w:rFonts w:ascii="Times New Roman" w:eastAsiaTheme="minorEastAsia"/>
                <w:snapToGrid w:val="0"/>
                <w:color w:val="000000"/>
                <w:spacing w:val="-16"/>
                <w:kern w:val="21"/>
                <w:szCs w:val="21"/>
              </w:rPr>
              <w:t>（新建项目不填）</w:t>
            </w:r>
            <w:r>
              <w:rPr>
                <w:rFonts w:ascii="Times New Roman" w:eastAsiaTheme="minorEastAsia"/>
                <w:snapToGrid w:val="0"/>
                <w:color w:val="000000"/>
                <w:spacing w:val="-16"/>
                <w:kern w:val="21"/>
                <w:szCs w:val="21"/>
              </w:rPr>
              <w:fldChar w:fldCharType="begin"/>
            </w:r>
            <w:r>
              <w:rPr>
                <w:rFonts w:ascii="Times New Roman" w:eastAsiaTheme="minorEastAsia"/>
                <w:snapToGrid w:val="0"/>
                <w:color w:val="000000"/>
                <w:spacing w:val="-16"/>
                <w:kern w:val="21"/>
                <w:szCs w:val="21"/>
              </w:rPr>
              <w:instrText xml:space="preserve"> = 5 \* GB3 \* MERGEFORMAT </w:instrText>
            </w:r>
            <w:r>
              <w:rPr>
                <w:rFonts w:ascii="Times New Roman" w:eastAsiaTheme="minorEastAsia"/>
                <w:snapToGrid w:val="0"/>
                <w:color w:val="000000"/>
                <w:spacing w:val="-16"/>
                <w:kern w:val="21"/>
                <w:szCs w:val="21"/>
              </w:rPr>
              <w:fldChar w:fldCharType="separate"/>
            </w:r>
            <w:r>
              <w:rPr>
                <w:rFonts w:hint="eastAsia" w:hAnsi="宋体" w:cs="宋体"/>
                <w:kern w:val="2"/>
                <w:szCs w:val="21"/>
              </w:rPr>
              <w:t>⑤</w:t>
            </w:r>
            <w:r>
              <w:rPr>
                <w:rFonts w:ascii="Times New Roman" w:eastAsiaTheme="minorEastAsia"/>
                <w:snapToGrid w:val="0"/>
                <w:color w:val="000000"/>
                <w:spacing w:val="-16"/>
                <w:kern w:val="21"/>
                <w:szCs w:val="21"/>
              </w:rPr>
              <w:fldChar w:fldCharType="end"/>
            </w:r>
          </w:p>
        </w:tc>
        <w:tc>
          <w:tcPr>
            <w:tcW w:w="1814" w:type="dxa"/>
            <w:tcMar>
              <w:left w:w="28" w:type="dxa"/>
              <w:right w:w="28" w:type="dxa"/>
            </w:tcMar>
            <w:vAlign w:val="center"/>
          </w:tcPr>
          <w:p>
            <w:pPr>
              <w:pStyle w:val="40"/>
              <w:spacing w:beforeLines="0" w:afterLines="0" w:line="240" w:lineRule="auto"/>
              <w:ind w:firstLine="0" w:firstLineChars="0"/>
              <w:rPr>
                <w:rFonts w:ascii="Times New Roman" w:eastAsiaTheme="minorEastAsia"/>
                <w:snapToGrid w:val="0"/>
                <w:color w:val="000000"/>
                <w:spacing w:val="-16"/>
                <w:kern w:val="21"/>
                <w:szCs w:val="21"/>
              </w:rPr>
            </w:pPr>
            <w:r>
              <w:rPr>
                <w:rFonts w:ascii="Times New Roman" w:eastAsiaTheme="minorEastAsia"/>
                <w:snapToGrid w:val="0"/>
                <w:color w:val="000000"/>
                <w:spacing w:val="-16"/>
                <w:kern w:val="21"/>
                <w:szCs w:val="21"/>
              </w:rPr>
              <w:t>本项目建成后</w:t>
            </w:r>
          </w:p>
          <w:p>
            <w:pPr>
              <w:pStyle w:val="40"/>
              <w:spacing w:beforeLines="0" w:afterLines="0" w:line="240" w:lineRule="auto"/>
              <w:ind w:firstLine="0" w:firstLineChars="0"/>
              <w:rPr>
                <w:rFonts w:ascii="Times New Roman" w:eastAsiaTheme="minorEastAsia"/>
                <w:snapToGrid w:val="0"/>
                <w:color w:val="000000"/>
                <w:spacing w:val="-16"/>
                <w:kern w:val="21"/>
                <w:szCs w:val="21"/>
              </w:rPr>
            </w:pPr>
            <w:r>
              <w:rPr>
                <w:rFonts w:ascii="Times New Roman" w:eastAsiaTheme="minorEastAsia"/>
                <w:snapToGrid w:val="0"/>
                <w:color w:val="000000"/>
                <w:spacing w:val="-16"/>
                <w:kern w:val="21"/>
                <w:szCs w:val="21"/>
              </w:rPr>
              <w:t>全厂排放量（固体废物产生量）</w:t>
            </w:r>
            <w:r>
              <w:rPr>
                <w:rFonts w:ascii="Times New Roman" w:eastAsiaTheme="minorEastAsia"/>
                <w:snapToGrid w:val="0"/>
                <w:color w:val="000000"/>
                <w:spacing w:val="-16"/>
                <w:kern w:val="21"/>
                <w:szCs w:val="21"/>
              </w:rPr>
              <w:fldChar w:fldCharType="begin"/>
            </w:r>
            <w:r>
              <w:rPr>
                <w:rFonts w:ascii="Times New Roman" w:eastAsiaTheme="minorEastAsia"/>
                <w:snapToGrid w:val="0"/>
                <w:color w:val="000000"/>
                <w:spacing w:val="-16"/>
                <w:kern w:val="21"/>
                <w:szCs w:val="21"/>
              </w:rPr>
              <w:instrText xml:space="preserve"> = 6 \* GB3 \* MERGEFORMAT </w:instrText>
            </w:r>
            <w:r>
              <w:rPr>
                <w:rFonts w:ascii="Times New Roman" w:eastAsiaTheme="minorEastAsia"/>
                <w:snapToGrid w:val="0"/>
                <w:color w:val="000000"/>
                <w:spacing w:val="-16"/>
                <w:kern w:val="21"/>
                <w:szCs w:val="21"/>
              </w:rPr>
              <w:fldChar w:fldCharType="separate"/>
            </w:r>
            <w:r>
              <w:rPr>
                <w:rFonts w:hint="eastAsia" w:hAnsi="宋体" w:cs="宋体"/>
                <w:kern w:val="2"/>
                <w:szCs w:val="21"/>
              </w:rPr>
              <w:t>⑥</w:t>
            </w:r>
            <w:r>
              <w:rPr>
                <w:rFonts w:ascii="Times New Roman" w:eastAsiaTheme="minorEastAsia"/>
                <w:snapToGrid w:val="0"/>
                <w:color w:val="000000"/>
                <w:spacing w:val="-16"/>
                <w:kern w:val="21"/>
                <w:szCs w:val="21"/>
              </w:rPr>
              <w:fldChar w:fldCharType="end"/>
            </w:r>
          </w:p>
        </w:tc>
        <w:tc>
          <w:tcPr>
            <w:tcW w:w="1338" w:type="dxa"/>
            <w:tcMar>
              <w:left w:w="28" w:type="dxa"/>
              <w:right w:w="28" w:type="dxa"/>
            </w:tcMar>
            <w:vAlign w:val="center"/>
          </w:tcPr>
          <w:p>
            <w:pPr>
              <w:pStyle w:val="40"/>
              <w:spacing w:beforeLines="0" w:afterLines="0" w:line="240" w:lineRule="auto"/>
              <w:ind w:firstLine="0" w:firstLineChars="0"/>
              <w:rPr>
                <w:rFonts w:ascii="Times New Roman" w:eastAsiaTheme="minorEastAsia"/>
                <w:snapToGrid w:val="0"/>
                <w:color w:val="000000"/>
                <w:spacing w:val="-6"/>
                <w:kern w:val="21"/>
                <w:szCs w:val="21"/>
              </w:rPr>
            </w:pPr>
            <w:r>
              <w:rPr>
                <w:rFonts w:ascii="Times New Roman" w:eastAsiaTheme="minorEastAsia"/>
                <w:snapToGrid w:val="0"/>
                <w:color w:val="000000"/>
                <w:spacing w:val="-6"/>
                <w:kern w:val="21"/>
                <w:szCs w:val="21"/>
              </w:rPr>
              <w:t>变化量</w:t>
            </w:r>
          </w:p>
          <w:p>
            <w:pPr>
              <w:pStyle w:val="40"/>
              <w:spacing w:beforeLines="0" w:afterLines="0" w:line="240" w:lineRule="auto"/>
              <w:ind w:firstLine="0" w:firstLineChars="0"/>
              <w:rPr>
                <w:rFonts w:ascii="Times New Roman" w:eastAsiaTheme="minorEastAsia"/>
                <w:snapToGrid w:val="0"/>
                <w:color w:val="000000"/>
                <w:spacing w:val="-6"/>
                <w:kern w:val="21"/>
                <w:szCs w:val="21"/>
              </w:rPr>
            </w:pPr>
            <w:r>
              <w:rPr>
                <w:rFonts w:ascii="Times New Roman" w:eastAsiaTheme="minorEastAsia"/>
                <w:snapToGrid w:val="0"/>
                <w:color w:val="000000"/>
                <w:spacing w:val="-6"/>
                <w:kern w:val="21"/>
                <w:szCs w:val="21"/>
              </w:rPr>
              <w:fldChar w:fldCharType="begin"/>
            </w:r>
            <w:r>
              <w:rPr>
                <w:rFonts w:ascii="Times New Roman" w:eastAsiaTheme="minorEastAsia"/>
                <w:snapToGrid w:val="0"/>
                <w:color w:val="000000"/>
                <w:spacing w:val="-6"/>
                <w:kern w:val="21"/>
                <w:szCs w:val="21"/>
              </w:rPr>
              <w:instrText xml:space="preserve"> = 7 \* GB3 \* MERGEFORMAT </w:instrText>
            </w:r>
            <w:r>
              <w:rPr>
                <w:rFonts w:ascii="Times New Roman" w:eastAsiaTheme="minorEastAsia"/>
                <w:snapToGrid w:val="0"/>
                <w:color w:val="000000"/>
                <w:spacing w:val="-6"/>
                <w:kern w:val="21"/>
                <w:szCs w:val="21"/>
              </w:rPr>
              <w:fldChar w:fldCharType="separate"/>
            </w:r>
            <w:r>
              <w:rPr>
                <w:rFonts w:hint="eastAsia" w:hAnsi="宋体" w:cs="宋体"/>
                <w:kern w:val="2"/>
                <w:szCs w:val="21"/>
              </w:rPr>
              <w:t>⑦</w:t>
            </w:r>
            <w:r>
              <w:rPr>
                <w:rFonts w:ascii="Times New Roman" w:eastAsiaTheme="minorEastAsia"/>
                <w:snapToGrid w:val="0"/>
                <w:color w:val="000000"/>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vAlign w:val="center"/>
          </w:tcPr>
          <w:p>
            <w:pPr>
              <w:pStyle w:val="40"/>
              <w:spacing w:beforeLines="0" w:afterLines="0" w:line="240" w:lineRule="auto"/>
              <w:ind w:firstLine="0" w:firstLineChars="0"/>
              <w:rPr>
                <w:rFonts w:ascii="Times New Roman" w:eastAsiaTheme="minorEastAsia"/>
                <w:snapToGrid w:val="0"/>
                <w:color w:val="000000"/>
                <w:kern w:val="21"/>
                <w:szCs w:val="21"/>
              </w:rPr>
            </w:pPr>
            <w:r>
              <w:rPr>
                <w:rFonts w:ascii="Times New Roman" w:eastAsiaTheme="minorEastAsia"/>
                <w:snapToGrid w:val="0"/>
                <w:color w:val="000000"/>
                <w:kern w:val="21"/>
                <w:szCs w:val="21"/>
              </w:rPr>
              <w:t>废气</w:t>
            </w:r>
          </w:p>
        </w:tc>
        <w:tc>
          <w:tcPr>
            <w:tcW w:w="1417"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r>
              <w:rPr>
                <w:rFonts w:hint="eastAsia" w:ascii="Times New Roman" w:eastAsiaTheme="minorEastAsia"/>
                <w:snapToGrid w:val="0"/>
                <w:color w:val="000000"/>
                <w:kern w:val="21"/>
                <w:szCs w:val="21"/>
              </w:rPr>
              <w:t>颗粒物</w:t>
            </w:r>
          </w:p>
        </w:tc>
        <w:tc>
          <w:tcPr>
            <w:tcW w:w="1536"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r>
              <w:rPr>
                <w:rFonts w:hint="eastAsia" w:ascii="Times New Roman" w:eastAsiaTheme="minorEastAsia"/>
                <w:snapToGrid w:val="0"/>
                <w:color w:val="000000"/>
                <w:kern w:val="21"/>
                <w:szCs w:val="21"/>
              </w:rPr>
              <w:t>1.5</w:t>
            </w:r>
          </w:p>
        </w:tc>
        <w:tc>
          <w:tcPr>
            <w:tcW w:w="1309"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r>
              <w:rPr>
                <w:rFonts w:hint="eastAsia" w:ascii="Times New Roman" w:eastAsiaTheme="minorEastAsia"/>
                <w:snapToGrid w:val="0"/>
                <w:color w:val="000000"/>
                <w:kern w:val="21"/>
                <w:szCs w:val="21"/>
              </w:rPr>
              <w:t>1.5</w:t>
            </w:r>
          </w:p>
        </w:tc>
        <w:tc>
          <w:tcPr>
            <w:tcW w:w="1404"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p>
        </w:tc>
        <w:tc>
          <w:tcPr>
            <w:tcW w:w="1623" w:type="dxa"/>
            <w:vAlign w:val="center"/>
          </w:tcPr>
          <w:p>
            <w:pPr>
              <w:widowControl/>
              <w:adjustRightInd w:val="0"/>
              <w:snapToGrid w:val="0"/>
              <w:jc w:val="center"/>
              <w:textAlignment w:val="center"/>
              <w:rPr>
                <w:rFonts w:eastAsiaTheme="minorEastAsia"/>
                <w:snapToGrid w:val="0"/>
                <w:color w:val="000000"/>
                <w:kern w:val="21"/>
                <w:szCs w:val="21"/>
              </w:rPr>
            </w:pPr>
            <w:r>
              <w:rPr>
                <w:rFonts w:hint="eastAsia" w:eastAsiaTheme="minorEastAsia"/>
                <w:color w:val="000000"/>
                <w:kern w:val="0"/>
                <w:szCs w:val="21"/>
                <w:lang w:bidi="ar"/>
              </w:rPr>
              <w:t>0.035</w:t>
            </w:r>
          </w:p>
        </w:tc>
        <w:tc>
          <w:tcPr>
            <w:tcW w:w="1759"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r>
              <w:rPr>
                <w:rFonts w:hint="eastAsia" w:ascii="Times New Roman" w:eastAsiaTheme="minorEastAsia"/>
                <w:snapToGrid w:val="0"/>
                <w:color w:val="000000"/>
                <w:kern w:val="21"/>
                <w:szCs w:val="21"/>
              </w:rPr>
              <w:t>0.75</w:t>
            </w:r>
          </w:p>
        </w:tc>
        <w:tc>
          <w:tcPr>
            <w:tcW w:w="1814" w:type="dxa"/>
            <w:vAlign w:val="center"/>
          </w:tcPr>
          <w:p>
            <w:pPr>
              <w:widowControl/>
              <w:adjustRightInd w:val="0"/>
              <w:snapToGrid w:val="0"/>
              <w:jc w:val="center"/>
              <w:textAlignment w:val="center"/>
              <w:rPr>
                <w:rFonts w:eastAsiaTheme="minorEastAsia"/>
                <w:snapToGrid w:val="0"/>
                <w:color w:val="000000"/>
                <w:kern w:val="21"/>
                <w:szCs w:val="21"/>
              </w:rPr>
            </w:pPr>
            <w:r>
              <w:rPr>
                <w:rFonts w:hint="eastAsia" w:eastAsiaTheme="minorEastAsia"/>
                <w:color w:val="000000"/>
                <w:kern w:val="0"/>
                <w:szCs w:val="21"/>
                <w:lang w:bidi="ar"/>
              </w:rPr>
              <w:t>0.785</w:t>
            </w:r>
          </w:p>
        </w:tc>
        <w:tc>
          <w:tcPr>
            <w:tcW w:w="1338" w:type="dxa"/>
            <w:vAlign w:val="center"/>
          </w:tcPr>
          <w:p>
            <w:pPr>
              <w:widowControl/>
              <w:jc w:val="center"/>
              <w:textAlignment w:val="center"/>
              <w:rPr>
                <w:snapToGrid w:val="0"/>
                <w:color w:val="000000"/>
                <w:kern w:val="21"/>
                <w:szCs w:val="21"/>
              </w:rPr>
            </w:pPr>
            <w:r>
              <w:rPr>
                <w:color w:val="000000"/>
                <w:kern w:val="0"/>
                <w:szCs w:val="21"/>
                <w:lang w:bidi="ar"/>
              </w:rPr>
              <w:t>-</w:t>
            </w:r>
            <w:r>
              <w:rPr>
                <w:rFonts w:hint="eastAsia"/>
                <w:color w:val="000000"/>
                <w:kern w:val="0"/>
                <w:szCs w:val="21"/>
                <w:lang w:bidi="ar"/>
              </w:rPr>
              <w:t>0.715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40"/>
              <w:spacing w:beforeLines="0" w:afterLines="0" w:line="240" w:lineRule="auto"/>
              <w:ind w:firstLine="0" w:firstLineChars="0"/>
              <w:rPr>
                <w:rFonts w:ascii="Times New Roman" w:eastAsiaTheme="minorEastAsia"/>
                <w:snapToGrid w:val="0"/>
                <w:color w:val="000000"/>
                <w:kern w:val="21"/>
                <w:szCs w:val="21"/>
              </w:rPr>
            </w:pPr>
          </w:p>
        </w:tc>
        <w:tc>
          <w:tcPr>
            <w:tcW w:w="1417" w:type="dxa"/>
            <w:vAlign w:val="center"/>
          </w:tcPr>
          <w:p>
            <w:pPr>
              <w:widowControl/>
              <w:jc w:val="center"/>
              <w:rPr>
                <w:rFonts w:eastAsiaTheme="minorEastAsia"/>
                <w:snapToGrid w:val="0"/>
                <w:color w:val="000000"/>
                <w:kern w:val="21"/>
                <w:szCs w:val="21"/>
              </w:rPr>
            </w:pPr>
            <w:r>
              <w:rPr>
                <w:szCs w:val="21"/>
              </w:rPr>
              <w:t>镍及其化合物</w:t>
            </w:r>
          </w:p>
        </w:tc>
        <w:tc>
          <w:tcPr>
            <w:tcW w:w="1536"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r>
              <w:rPr>
                <w:rFonts w:hint="eastAsia" w:ascii="Times New Roman" w:eastAsiaTheme="minorEastAsia"/>
                <w:snapToGrid w:val="0"/>
                <w:color w:val="000000"/>
                <w:kern w:val="21"/>
                <w:szCs w:val="21"/>
              </w:rPr>
              <w:t>0.001</w:t>
            </w:r>
          </w:p>
        </w:tc>
        <w:tc>
          <w:tcPr>
            <w:tcW w:w="1309"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r>
              <w:rPr>
                <w:rFonts w:hint="eastAsia" w:ascii="Times New Roman" w:eastAsiaTheme="minorEastAsia"/>
                <w:snapToGrid w:val="0"/>
                <w:color w:val="000000"/>
                <w:kern w:val="21"/>
                <w:szCs w:val="21"/>
              </w:rPr>
              <w:t>0.001</w:t>
            </w:r>
          </w:p>
        </w:tc>
        <w:tc>
          <w:tcPr>
            <w:tcW w:w="1404"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p>
        </w:tc>
        <w:tc>
          <w:tcPr>
            <w:tcW w:w="1623" w:type="dxa"/>
            <w:vAlign w:val="center"/>
          </w:tcPr>
          <w:p>
            <w:pPr>
              <w:widowControl/>
              <w:adjustRightInd w:val="0"/>
              <w:snapToGrid w:val="0"/>
              <w:jc w:val="center"/>
              <w:textAlignment w:val="center"/>
              <w:rPr>
                <w:rFonts w:eastAsiaTheme="minorEastAsia"/>
                <w:snapToGrid w:val="0"/>
                <w:color w:val="000000"/>
                <w:kern w:val="21"/>
                <w:szCs w:val="21"/>
              </w:rPr>
            </w:pPr>
            <w:r>
              <w:rPr>
                <w:rFonts w:hint="eastAsia"/>
                <w:color w:val="000000"/>
                <w:kern w:val="0"/>
                <w:szCs w:val="21"/>
                <w:lang w:bidi="ar"/>
              </w:rPr>
              <w:t>0</w:t>
            </w:r>
          </w:p>
        </w:tc>
        <w:tc>
          <w:tcPr>
            <w:tcW w:w="1759"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r>
              <w:rPr>
                <w:rFonts w:hint="eastAsia" w:ascii="Times New Roman" w:eastAsiaTheme="minorEastAsia"/>
                <w:snapToGrid w:val="0"/>
                <w:color w:val="000000"/>
                <w:kern w:val="21"/>
                <w:szCs w:val="21"/>
              </w:rPr>
              <w:t>0</w:t>
            </w:r>
          </w:p>
        </w:tc>
        <w:tc>
          <w:tcPr>
            <w:tcW w:w="1814" w:type="dxa"/>
            <w:vAlign w:val="center"/>
          </w:tcPr>
          <w:p>
            <w:pPr>
              <w:widowControl/>
              <w:adjustRightInd w:val="0"/>
              <w:snapToGrid w:val="0"/>
              <w:jc w:val="center"/>
              <w:textAlignment w:val="center"/>
              <w:rPr>
                <w:rFonts w:eastAsiaTheme="minorEastAsia"/>
                <w:snapToGrid w:val="0"/>
                <w:color w:val="000000"/>
                <w:kern w:val="21"/>
                <w:szCs w:val="21"/>
              </w:rPr>
            </w:pPr>
            <w:r>
              <w:rPr>
                <w:rFonts w:hint="eastAsia"/>
                <w:color w:val="000000"/>
                <w:kern w:val="0"/>
                <w:szCs w:val="21"/>
                <w:lang w:bidi="ar"/>
              </w:rPr>
              <w:t>0.001</w:t>
            </w:r>
          </w:p>
        </w:tc>
        <w:tc>
          <w:tcPr>
            <w:tcW w:w="1338" w:type="dxa"/>
            <w:vAlign w:val="center"/>
          </w:tcPr>
          <w:p>
            <w:pPr>
              <w:widowControl/>
              <w:jc w:val="center"/>
              <w:textAlignment w:val="center"/>
              <w:rPr>
                <w:rFonts w:eastAsiaTheme="minorEastAsia"/>
                <w:snapToGrid w:val="0"/>
                <w:color w:val="000000"/>
                <w:kern w:val="21"/>
                <w:szCs w:val="21"/>
              </w:rPr>
            </w:pPr>
            <w:r>
              <w:rPr>
                <w:rFonts w:hint="eastAsia" w:eastAsiaTheme="minorEastAsia"/>
                <w:color w:val="000000"/>
                <w:kern w:val="0"/>
                <w:szCs w:val="21"/>
                <w:lang w:bidi="ar"/>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40"/>
              <w:spacing w:beforeLines="0" w:afterLines="0" w:line="240" w:lineRule="auto"/>
              <w:ind w:firstLine="0" w:firstLineChars="0"/>
              <w:rPr>
                <w:rFonts w:ascii="Times New Roman" w:eastAsiaTheme="minorEastAsia"/>
                <w:snapToGrid w:val="0"/>
                <w:color w:val="000000"/>
                <w:kern w:val="21"/>
                <w:szCs w:val="21"/>
              </w:rPr>
            </w:pPr>
          </w:p>
        </w:tc>
        <w:tc>
          <w:tcPr>
            <w:tcW w:w="1417" w:type="dxa"/>
            <w:vAlign w:val="center"/>
          </w:tcPr>
          <w:p>
            <w:pPr>
              <w:widowControl/>
              <w:jc w:val="center"/>
              <w:rPr>
                <w:rFonts w:eastAsiaTheme="minorEastAsia"/>
                <w:snapToGrid w:val="0"/>
                <w:color w:val="000000"/>
                <w:kern w:val="21"/>
                <w:szCs w:val="21"/>
              </w:rPr>
            </w:pPr>
            <w:r>
              <w:rPr>
                <w:szCs w:val="21"/>
              </w:rPr>
              <w:t>铬及其化合物</w:t>
            </w:r>
          </w:p>
        </w:tc>
        <w:tc>
          <w:tcPr>
            <w:tcW w:w="1536"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r>
              <w:rPr>
                <w:rFonts w:hint="eastAsia" w:ascii="Times New Roman" w:eastAsiaTheme="minorEastAsia"/>
                <w:snapToGrid w:val="0"/>
                <w:color w:val="000000"/>
                <w:kern w:val="21"/>
                <w:szCs w:val="21"/>
              </w:rPr>
              <w:t>0.012</w:t>
            </w:r>
          </w:p>
        </w:tc>
        <w:tc>
          <w:tcPr>
            <w:tcW w:w="1309"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r>
              <w:rPr>
                <w:rFonts w:hint="eastAsia" w:ascii="Times New Roman" w:eastAsiaTheme="minorEastAsia"/>
                <w:snapToGrid w:val="0"/>
                <w:color w:val="000000"/>
                <w:kern w:val="21"/>
                <w:szCs w:val="21"/>
              </w:rPr>
              <w:t>0.012</w:t>
            </w:r>
          </w:p>
        </w:tc>
        <w:tc>
          <w:tcPr>
            <w:tcW w:w="1404"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p>
        </w:tc>
        <w:tc>
          <w:tcPr>
            <w:tcW w:w="1623" w:type="dxa"/>
            <w:vAlign w:val="center"/>
          </w:tcPr>
          <w:p>
            <w:pPr>
              <w:widowControl/>
              <w:adjustRightInd w:val="0"/>
              <w:snapToGrid w:val="0"/>
              <w:jc w:val="center"/>
              <w:textAlignment w:val="center"/>
              <w:rPr>
                <w:rFonts w:eastAsiaTheme="minorEastAsia"/>
                <w:snapToGrid w:val="0"/>
                <w:color w:val="000000"/>
                <w:kern w:val="21"/>
                <w:szCs w:val="21"/>
              </w:rPr>
            </w:pPr>
            <w:r>
              <w:rPr>
                <w:rFonts w:hint="eastAsia"/>
                <w:color w:val="000000"/>
                <w:kern w:val="0"/>
                <w:szCs w:val="21"/>
                <w:lang w:bidi="ar"/>
              </w:rPr>
              <w:t>0</w:t>
            </w:r>
          </w:p>
        </w:tc>
        <w:tc>
          <w:tcPr>
            <w:tcW w:w="1759"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r>
              <w:rPr>
                <w:rFonts w:hint="eastAsia" w:ascii="Times New Roman" w:eastAsiaTheme="minorEastAsia"/>
                <w:snapToGrid w:val="0"/>
                <w:color w:val="000000"/>
                <w:kern w:val="21"/>
                <w:szCs w:val="21"/>
              </w:rPr>
              <w:t>0</w:t>
            </w:r>
          </w:p>
        </w:tc>
        <w:tc>
          <w:tcPr>
            <w:tcW w:w="1814" w:type="dxa"/>
            <w:vAlign w:val="center"/>
          </w:tcPr>
          <w:p>
            <w:pPr>
              <w:widowControl/>
              <w:adjustRightInd w:val="0"/>
              <w:snapToGrid w:val="0"/>
              <w:jc w:val="center"/>
              <w:textAlignment w:val="center"/>
              <w:rPr>
                <w:rFonts w:eastAsiaTheme="minorEastAsia"/>
                <w:snapToGrid w:val="0"/>
                <w:color w:val="000000"/>
                <w:kern w:val="21"/>
                <w:szCs w:val="21"/>
              </w:rPr>
            </w:pPr>
            <w:r>
              <w:rPr>
                <w:rFonts w:hint="eastAsia"/>
                <w:color w:val="000000"/>
                <w:kern w:val="0"/>
                <w:szCs w:val="21"/>
                <w:lang w:bidi="ar"/>
              </w:rPr>
              <w:t>0.012</w:t>
            </w:r>
          </w:p>
        </w:tc>
        <w:tc>
          <w:tcPr>
            <w:tcW w:w="1338" w:type="dxa"/>
            <w:vAlign w:val="center"/>
          </w:tcPr>
          <w:p>
            <w:pPr>
              <w:widowControl/>
              <w:jc w:val="center"/>
              <w:textAlignment w:val="center"/>
              <w:rPr>
                <w:rFonts w:eastAsiaTheme="minorEastAsia"/>
                <w:snapToGrid w:val="0"/>
                <w:color w:val="000000"/>
                <w:kern w:val="21"/>
                <w:szCs w:val="21"/>
              </w:rPr>
            </w:pPr>
            <w:r>
              <w:rPr>
                <w:rFonts w:hint="eastAsia" w:eastAsiaTheme="minorEastAsia"/>
                <w:color w:val="000000"/>
                <w:kern w:val="0"/>
                <w:szCs w:val="21"/>
                <w:lang w:bidi="ar"/>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40"/>
              <w:spacing w:beforeLines="0" w:afterLines="0" w:line="240" w:lineRule="auto"/>
              <w:ind w:firstLine="0" w:firstLineChars="0"/>
              <w:rPr>
                <w:rFonts w:ascii="Times New Roman" w:eastAsiaTheme="minorEastAsia"/>
                <w:snapToGrid w:val="0"/>
                <w:color w:val="000000"/>
                <w:kern w:val="21"/>
                <w:szCs w:val="21"/>
              </w:rPr>
            </w:pPr>
          </w:p>
        </w:tc>
        <w:tc>
          <w:tcPr>
            <w:tcW w:w="1417"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r>
              <w:rPr>
                <w:rFonts w:hint="eastAsia" w:ascii="Times New Roman" w:eastAsiaTheme="minorEastAsia"/>
                <w:snapToGrid w:val="0"/>
                <w:color w:val="000000"/>
                <w:kern w:val="21"/>
                <w:szCs w:val="21"/>
              </w:rPr>
              <w:t>非甲烷总烃</w:t>
            </w:r>
          </w:p>
        </w:tc>
        <w:tc>
          <w:tcPr>
            <w:tcW w:w="1536"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r>
              <w:rPr>
                <w:rFonts w:hint="eastAsia" w:ascii="Times New Roman" w:eastAsiaTheme="minorEastAsia"/>
                <w:snapToGrid w:val="0"/>
                <w:color w:val="000000"/>
                <w:kern w:val="21"/>
                <w:szCs w:val="21"/>
              </w:rPr>
              <w:t>0</w:t>
            </w:r>
          </w:p>
        </w:tc>
        <w:tc>
          <w:tcPr>
            <w:tcW w:w="1309"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r>
              <w:rPr>
                <w:rFonts w:hint="eastAsia" w:ascii="Times New Roman" w:eastAsiaTheme="minorEastAsia"/>
                <w:snapToGrid w:val="0"/>
                <w:color w:val="000000"/>
                <w:kern w:val="21"/>
                <w:szCs w:val="21"/>
              </w:rPr>
              <w:t>0</w:t>
            </w:r>
          </w:p>
        </w:tc>
        <w:tc>
          <w:tcPr>
            <w:tcW w:w="1404"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p>
        </w:tc>
        <w:tc>
          <w:tcPr>
            <w:tcW w:w="1623" w:type="dxa"/>
            <w:vAlign w:val="center"/>
          </w:tcPr>
          <w:p>
            <w:pPr>
              <w:widowControl/>
              <w:adjustRightInd w:val="0"/>
              <w:snapToGrid w:val="0"/>
              <w:jc w:val="center"/>
              <w:textAlignment w:val="center"/>
              <w:rPr>
                <w:rFonts w:eastAsiaTheme="minorEastAsia"/>
                <w:snapToGrid w:val="0"/>
                <w:color w:val="000000"/>
                <w:kern w:val="21"/>
                <w:szCs w:val="21"/>
              </w:rPr>
            </w:pPr>
            <w:r>
              <w:rPr>
                <w:rFonts w:hint="eastAsia"/>
                <w:color w:val="000000"/>
                <w:kern w:val="0"/>
                <w:szCs w:val="21"/>
                <w:lang w:bidi="ar"/>
              </w:rPr>
              <w:t>0.09</w:t>
            </w:r>
          </w:p>
        </w:tc>
        <w:tc>
          <w:tcPr>
            <w:tcW w:w="1759"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r>
              <w:rPr>
                <w:rFonts w:hint="eastAsia" w:ascii="Times New Roman" w:eastAsiaTheme="minorEastAsia"/>
                <w:snapToGrid w:val="0"/>
                <w:color w:val="000000"/>
                <w:kern w:val="21"/>
                <w:szCs w:val="21"/>
              </w:rPr>
              <w:t>0</w:t>
            </w:r>
          </w:p>
        </w:tc>
        <w:tc>
          <w:tcPr>
            <w:tcW w:w="1814" w:type="dxa"/>
            <w:vAlign w:val="center"/>
          </w:tcPr>
          <w:p>
            <w:pPr>
              <w:widowControl/>
              <w:adjustRightInd w:val="0"/>
              <w:snapToGrid w:val="0"/>
              <w:jc w:val="center"/>
              <w:textAlignment w:val="center"/>
              <w:rPr>
                <w:rFonts w:eastAsiaTheme="minorEastAsia"/>
                <w:snapToGrid w:val="0"/>
                <w:color w:val="000000"/>
                <w:kern w:val="21"/>
                <w:szCs w:val="21"/>
              </w:rPr>
            </w:pPr>
            <w:r>
              <w:rPr>
                <w:color w:val="000000"/>
                <w:kern w:val="0"/>
                <w:szCs w:val="21"/>
                <w:lang w:bidi="ar"/>
              </w:rPr>
              <w:t>0.</w:t>
            </w:r>
            <w:r>
              <w:rPr>
                <w:rFonts w:hint="eastAsia"/>
                <w:color w:val="000000"/>
                <w:kern w:val="0"/>
                <w:szCs w:val="21"/>
                <w:lang w:bidi="ar"/>
              </w:rPr>
              <w:t>090</w:t>
            </w:r>
          </w:p>
        </w:tc>
        <w:tc>
          <w:tcPr>
            <w:tcW w:w="1338" w:type="dxa"/>
            <w:vAlign w:val="center"/>
          </w:tcPr>
          <w:p>
            <w:pPr>
              <w:widowControl/>
              <w:jc w:val="center"/>
              <w:textAlignment w:val="center"/>
              <w:rPr>
                <w:rFonts w:eastAsiaTheme="minorEastAsia"/>
                <w:snapToGrid w:val="0"/>
                <w:color w:val="000000"/>
                <w:kern w:val="21"/>
                <w:szCs w:val="21"/>
              </w:rPr>
            </w:pPr>
            <w:r>
              <w:rPr>
                <w:color w:val="000000"/>
                <w:kern w:val="0"/>
                <w:szCs w:val="21"/>
                <w:lang w:bidi="ar"/>
              </w:rPr>
              <w:t>+0.</w:t>
            </w:r>
            <w:r>
              <w:rPr>
                <w:rFonts w:hint="eastAsia"/>
                <w:color w:val="000000"/>
                <w:kern w:val="0"/>
                <w:szCs w:val="21"/>
                <w:lang w:bidi="ar"/>
              </w:rPr>
              <w:t>090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vAlign w:val="center"/>
          </w:tcPr>
          <w:p>
            <w:pPr>
              <w:pStyle w:val="40"/>
              <w:spacing w:beforeLines="0" w:afterLines="0" w:line="240" w:lineRule="auto"/>
              <w:ind w:firstLine="0" w:firstLineChars="0"/>
              <w:rPr>
                <w:rFonts w:ascii="Times New Roman" w:eastAsiaTheme="minorEastAsia"/>
                <w:snapToGrid w:val="0"/>
                <w:color w:val="000000"/>
                <w:kern w:val="21"/>
                <w:szCs w:val="21"/>
              </w:rPr>
            </w:pPr>
            <w:r>
              <w:rPr>
                <w:rFonts w:ascii="Times New Roman" w:eastAsiaTheme="minorEastAsia"/>
                <w:snapToGrid w:val="0"/>
                <w:color w:val="000000"/>
                <w:kern w:val="21"/>
                <w:szCs w:val="21"/>
              </w:rPr>
              <w:t>废水</w:t>
            </w:r>
          </w:p>
        </w:tc>
        <w:tc>
          <w:tcPr>
            <w:tcW w:w="1417" w:type="dxa"/>
            <w:vAlign w:val="center"/>
          </w:tcPr>
          <w:p>
            <w:pPr>
              <w:jc w:val="center"/>
              <w:textAlignment w:val="center"/>
              <w:rPr>
                <w:rFonts w:eastAsiaTheme="minorEastAsia"/>
                <w:snapToGrid w:val="0"/>
                <w:color w:val="000000"/>
                <w:kern w:val="21"/>
                <w:szCs w:val="21"/>
              </w:rPr>
            </w:pPr>
            <w:r>
              <w:rPr>
                <w:rFonts w:hint="eastAsia"/>
                <w:szCs w:val="21"/>
              </w:rPr>
              <w:t>水量</w:t>
            </w:r>
          </w:p>
        </w:tc>
        <w:tc>
          <w:tcPr>
            <w:tcW w:w="1536"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r>
              <w:rPr>
                <w:rFonts w:hint="eastAsia" w:ascii="Times New Roman" w:eastAsiaTheme="minorEastAsia"/>
                <w:snapToGrid w:val="0"/>
                <w:color w:val="000000"/>
                <w:kern w:val="21"/>
                <w:szCs w:val="21"/>
              </w:rPr>
              <w:t>/</w:t>
            </w:r>
          </w:p>
        </w:tc>
        <w:tc>
          <w:tcPr>
            <w:tcW w:w="1309"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r>
              <w:rPr>
                <w:rFonts w:hint="eastAsia" w:ascii="Times New Roman" w:eastAsiaTheme="minorEastAsia"/>
                <w:snapToGrid w:val="0"/>
                <w:color w:val="000000"/>
                <w:kern w:val="21"/>
                <w:szCs w:val="21"/>
              </w:rPr>
              <w:t>/</w:t>
            </w:r>
          </w:p>
        </w:tc>
        <w:tc>
          <w:tcPr>
            <w:tcW w:w="1404"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p>
        </w:tc>
        <w:tc>
          <w:tcPr>
            <w:tcW w:w="1623"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r>
              <w:rPr>
                <w:rFonts w:hint="eastAsia" w:ascii="Times New Roman" w:eastAsiaTheme="minorEastAsia"/>
                <w:snapToGrid w:val="0"/>
                <w:color w:val="000000"/>
                <w:kern w:val="21"/>
                <w:szCs w:val="21"/>
              </w:rPr>
              <w:t>0</w:t>
            </w:r>
          </w:p>
        </w:tc>
        <w:tc>
          <w:tcPr>
            <w:tcW w:w="1759"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r>
              <w:rPr>
                <w:rFonts w:hint="eastAsia" w:ascii="Times New Roman" w:eastAsiaTheme="minorEastAsia"/>
                <w:snapToGrid w:val="0"/>
                <w:color w:val="000000"/>
                <w:kern w:val="21"/>
                <w:szCs w:val="21"/>
              </w:rPr>
              <w:t>0</w:t>
            </w:r>
          </w:p>
        </w:tc>
        <w:tc>
          <w:tcPr>
            <w:tcW w:w="1814"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r>
              <w:rPr>
                <w:rFonts w:hint="eastAsia" w:ascii="Times New Roman" w:eastAsiaTheme="minorEastAsia"/>
                <w:snapToGrid w:val="0"/>
                <w:color w:val="000000"/>
                <w:kern w:val="21"/>
                <w:szCs w:val="21"/>
              </w:rPr>
              <w:t>0</w:t>
            </w:r>
          </w:p>
        </w:tc>
        <w:tc>
          <w:tcPr>
            <w:tcW w:w="1338"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r>
              <w:rPr>
                <w:rFonts w:hint="eastAsia" w:ascii="Times New Roman" w:eastAsiaTheme="minorEastAsia"/>
                <w:snapToGrid w:val="0"/>
                <w:color w:val="000000"/>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40"/>
              <w:spacing w:beforeLines="0" w:afterLines="0" w:line="240" w:lineRule="auto"/>
              <w:ind w:firstLine="0" w:firstLineChars="0"/>
              <w:rPr>
                <w:rFonts w:ascii="Times New Roman" w:eastAsiaTheme="minorEastAsia"/>
                <w:snapToGrid w:val="0"/>
                <w:color w:val="000000"/>
                <w:kern w:val="21"/>
                <w:szCs w:val="21"/>
              </w:rPr>
            </w:pPr>
          </w:p>
        </w:tc>
        <w:tc>
          <w:tcPr>
            <w:tcW w:w="1417" w:type="dxa"/>
            <w:vAlign w:val="center"/>
          </w:tcPr>
          <w:p>
            <w:pPr>
              <w:jc w:val="center"/>
              <w:textAlignment w:val="center"/>
              <w:rPr>
                <w:rFonts w:eastAsiaTheme="minorEastAsia"/>
                <w:snapToGrid w:val="0"/>
                <w:color w:val="000000"/>
                <w:kern w:val="21"/>
                <w:szCs w:val="21"/>
              </w:rPr>
            </w:pPr>
          </w:p>
        </w:tc>
        <w:tc>
          <w:tcPr>
            <w:tcW w:w="1536"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r>
              <w:rPr>
                <w:rFonts w:hint="eastAsia" w:ascii="Times New Roman" w:eastAsiaTheme="minorEastAsia"/>
                <w:snapToGrid w:val="0"/>
                <w:color w:val="000000"/>
                <w:kern w:val="21"/>
                <w:szCs w:val="21"/>
              </w:rPr>
              <w:t>/</w:t>
            </w:r>
          </w:p>
        </w:tc>
        <w:tc>
          <w:tcPr>
            <w:tcW w:w="1309"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r>
              <w:rPr>
                <w:rFonts w:hint="eastAsia" w:ascii="Times New Roman" w:eastAsiaTheme="minorEastAsia"/>
                <w:snapToGrid w:val="0"/>
                <w:color w:val="000000"/>
                <w:kern w:val="21"/>
                <w:szCs w:val="21"/>
              </w:rPr>
              <w:t>/</w:t>
            </w:r>
          </w:p>
        </w:tc>
        <w:tc>
          <w:tcPr>
            <w:tcW w:w="1404"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p>
        </w:tc>
        <w:tc>
          <w:tcPr>
            <w:tcW w:w="1623" w:type="dxa"/>
            <w:vAlign w:val="center"/>
          </w:tcPr>
          <w:p>
            <w:pPr>
              <w:jc w:val="center"/>
              <w:rPr>
                <w:rFonts w:eastAsiaTheme="minorEastAsia"/>
                <w:snapToGrid w:val="0"/>
                <w:color w:val="000000"/>
                <w:kern w:val="21"/>
                <w:szCs w:val="21"/>
              </w:rPr>
            </w:pPr>
          </w:p>
        </w:tc>
        <w:tc>
          <w:tcPr>
            <w:tcW w:w="1759"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p>
        </w:tc>
        <w:tc>
          <w:tcPr>
            <w:tcW w:w="1814" w:type="dxa"/>
            <w:vAlign w:val="center"/>
          </w:tcPr>
          <w:p>
            <w:pPr>
              <w:jc w:val="center"/>
              <w:rPr>
                <w:rFonts w:eastAsiaTheme="minorEastAsia"/>
                <w:snapToGrid w:val="0"/>
                <w:color w:val="000000"/>
                <w:kern w:val="21"/>
                <w:szCs w:val="21"/>
              </w:rPr>
            </w:pPr>
          </w:p>
        </w:tc>
        <w:tc>
          <w:tcPr>
            <w:tcW w:w="1338" w:type="dxa"/>
            <w:vAlign w:val="center"/>
          </w:tcPr>
          <w:p>
            <w:pPr>
              <w:jc w:val="center"/>
              <w:rPr>
                <w:rFonts w:eastAsiaTheme="minorEastAsia"/>
                <w:snapToGrid w:val="0"/>
                <w:color w:val="000000"/>
                <w:kern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40"/>
              <w:spacing w:beforeLines="0" w:afterLines="0" w:line="240" w:lineRule="auto"/>
              <w:ind w:firstLine="0" w:firstLineChars="0"/>
              <w:rPr>
                <w:rFonts w:ascii="Times New Roman" w:eastAsiaTheme="minorEastAsia"/>
                <w:snapToGrid w:val="0"/>
                <w:color w:val="000000"/>
                <w:kern w:val="21"/>
                <w:szCs w:val="21"/>
              </w:rPr>
            </w:pPr>
          </w:p>
        </w:tc>
        <w:tc>
          <w:tcPr>
            <w:tcW w:w="1417" w:type="dxa"/>
            <w:vAlign w:val="center"/>
          </w:tcPr>
          <w:p>
            <w:pPr>
              <w:jc w:val="center"/>
              <w:textAlignment w:val="center"/>
              <w:rPr>
                <w:rFonts w:eastAsiaTheme="minorEastAsia"/>
                <w:snapToGrid w:val="0"/>
                <w:color w:val="000000"/>
                <w:kern w:val="21"/>
                <w:szCs w:val="21"/>
              </w:rPr>
            </w:pPr>
          </w:p>
        </w:tc>
        <w:tc>
          <w:tcPr>
            <w:tcW w:w="1536"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r>
              <w:rPr>
                <w:rFonts w:hint="eastAsia" w:ascii="Times New Roman" w:eastAsiaTheme="minorEastAsia"/>
                <w:snapToGrid w:val="0"/>
                <w:color w:val="000000"/>
                <w:kern w:val="21"/>
                <w:szCs w:val="21"/>
              </w:rPr>
              <w:t>/</w:t>
            </w:r>
          </w:p>
        </w:tc>
        <w:tc>
          <w:tcPr>
            <w:tcW w:w="1309"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r>
              <w:rPr>
                <w:rFonts w:hint="eastAsia" w:ascii="Times New Roman" w:eastAsiaTheme="minorEastAsia"/>
                <w:snapToGrid w:val="0"/>
                <w:color w:val="000000"/>
                <w:kern w:val="21"/>
                <w:szCs w:val="21"/>
              </w:rPr>
              <w:t>/</w:t>
            </w:r>
          </w:p>
        </w:tc>
        <w:tc>
          <w:tcPr>
            <w:tcW w:w="1404"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p>
        </w:tc>
        <w:tc>
          <w:tcPr>
            <w:tcW w:w="1623" w:type="dxa"/>
            <w:vAlign w:val="center"/>
          </w:tcPr>
          <w:p>
            <w:pPr>
              <w:jc w:val="center"/>
              <w:rPr>
                <w:rFonts w:eastAsiaTheme="minorEastAsia"/>
                <w:snapToGrid w:val="0"/>
                <w:color w:val="000000"/>
                <w:kern w:val="21"/>
                <w:szCs w:val="21"/>
              </w:rPr>
            </w:pPr>
          </w:p>
        </w:tc>
        <w:tc>
          <w:tcPr>
            <w:tcW w:w="1759"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p>
        </w:tc>
        <w:tc>
          <w:tcPr>
            <w:tcW w:w="1814" w:type="dxa"/>
            <w:vAlign w:val="center"/>
          </w:tcPr>
          <w:p>
            <w:pPr>
              <w:jc w:val="center"/>
              <w:rPr>
                <w:rFonts w:eastAsiaTheme="minorEastAsia"/>
                <w:snapToGrid w:val="0"/>
                <w:color w:val="000000"/>
                <w:kern w:val="21"/>
                <w:szCs w:val="21"/>
              </w:rPr>
            </w:pPr>
          </w:p>
        </w:tc>
        <w:tc>
          <w:tcPr>
            <w:tcW w:w="1338" w:type="dxa"/>
            <w:vAlign w:val="center"/>
          </w:tcPr>
          <w:p>
            <w:pPr>
              <w:jc w:val="center"/>
              <w:rPr>
                <w:rFonts w:eastAsiaTheme="minorEastAsia"/>
                <w:snapToGrid w:val="0"/>
                <w:color w:val="000000"/>
                <w:kern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vAlign w:val="center"/>
          </w:tcPr>
          <w:p>
            <w:pPr>
              <w:pStyle w:val="40"/>
              <w:spacing w:beforeLines="0" w:afterLines="0" w:line="240" w:lineRule="auto"/>
              <w:ind w:firstLine="0" w:firstLineChars="0"/>
              <w:rPr>
                <w:rFonts w:ascii="Times New Roman" w:eastAsiaTheme="minorEastAsia"/>
                <w:snapToGrid w:val="0"/>
                <w:color w:val="000000"/>
                <w:kern w:val="21"/>
                <w:szCs w:val="21"/>
              </w:rPr>
            </w:pPr>
            <w:r>
              <w:rPr>
                <w:rFonts w:ascii="Times New Roman" w:eastAsiaTheme="minorEastAsia"/>
                <w:snapToGrid w:val="0"/>
                <w:color w:val="000000"/>
                <w:kern w:val="21"/>
                <w:szCs w:val="21"/>
              </w:rPr>
              <w:t>一般工业</w:t>
            </w:r>
          </w:p>
          <w:p>
            <w:pPr>
              <w:pStyle w:val="40"/>
              <w:spacing w:beforeLines="0" w:afterLines="0" w:line="240" w:lineRule="auto"/>
              <w:ind w:firstLine="0" w:firstLineChars="0"/>
              <w:rPr>
                <w:rFonts w:ascii="Times New Roman" w:eastAsiaTheme="minorEastAsia"/>
                <w:snapToGrid w:val="0"/>
                <w:color w:val="000000"/>
                <w:kern w:val="21"/>
                <w:szCs w:val="21"/>
              </w:rPr>
            </w:pPr>
            <w:r>
              <w:rPr>
                <w:rFonts w:ascii="Times New Roman" w:eastAsiaTheme="minorEastAsia"/>
                <w:snapToGrid w:val="0"/>
                <w:color w:val="000000"/>
                <w:kern w:val="21"/>
                <w:szCs w:val="21"/>
              </w:rPr>
              <w:t>固体废物</w:t>
            </w:r>
          </w:p>
        </w:tc>
        <w:tc>
          <w:tcPr>
            <w:tcW w:w="1417" w:type="dxa"/>
            <w:vAlign w:val="center"/>
          </w:tcPr>
          <w:p>
            <w:pPr>
              <w:adjustRightInd w:val="0"/>
              <w:snapToGrid w:val="0"/>
              <w:jc w:val="center"/>
              <w:rPr>
                <w:rFonts w:eastAsiaTheme="minorEastAsia"/>
                <w:snapToGrid w:val="0"/>
                <w:color w:val="000000"/>
                <w:kern w:val="21"/>
                <w:szCs w:val="21"/>
              </w:rPr>
            </w:pPr>
            <w:r>
              <w:rPr>
                <w:color w:val="000000"/>
                <w:szCs w:val="21"/>
              </w:rPr>
              <w:t>废石英砂</w:t>
            </w:r>
          </w:p>
        </w:tc>
        <w:tc>
          <w:tcPr>
            <w:tcW w:w="1536" w:type="dxa"/>
            <w:vAlign w:val="center"/>
          </w:tcPr>
          <w:p>
            <w:pPr>
              <w:adjustRightInd w:val="0"/>
              <w:snapToGrid w:val="0"/>
              <w:jc w:val="center"/>
              <w:rPr>
                <w:rFonts w:eastAsiaTheme="minorEastAsia"/>
                <w:snapToGrid w:val="0"/>
                <w:color w:val="000000"/>
                <w:kern w:val="21"/>
                <w:szCs w:val="21"/>
              </w:rPr>
            </w:pPr>
            <w:r>
              <w:rPr>
                <w:color w:val="000000"/>
                <w:szCs w:val="21"/>
              </w:rPr>
              <w:t>5</w:t>
            </w:r>
          </w:p>
        </w:tc>
        <w:tc>
          <w:tcPr>
            <w:tcW w:w="1309"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p>
        </w:tc>
        <w:tc>
          <w:tcPr>
            <w:tcW w:w="1404"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p>
        </w:tc>
        <w:tc>
          <w:tcPr>
            <w:tcW w:w="1623"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r>
              <w:rPr>
                <w:rFonts w:hint="eastAsia" w:ascii="Times New Roman" w:eastAsiaTheme="minorEastAsia"/>
                <w:snapToGrid w:val="0"/>
                <w:color w:val="000000"/>
                <w:kern w:val="21"/>
                <w:szCs w:val="21"/>
              </w:rPr>
              <w:t>0</w:t>
            </w:r>
          </w:p>
        </w:tc>
        <w:tc>
          <w:tcPr>
            <w:tcW w:w="1759"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r>
              <w:rPr>
                <w:rFonts w:hint="eastAsia" w:ascii="Times New Roman" w:eastAsiaTheme="minorEastAsia"/>
                <w:snapToGrid w:val="0"/>
                <w:color w:val="000000"/>
                <w:kern w:val="21"/>
                <w:szCs w:val="21"/>
              </w:rPr>
              <w:t>0</w:t>
            </w:r>
          </w:p>
        </w:tc>
        <w:tc>
          <w:tcPr>
            <w:tcW w:w="1814"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r>
              <w:rPr>
                <w:rFonts w:hint="eastAsia" w:ascii="Times New Roman" w:eastAsiaTheme="minorEastAsia"/>
                <w:snapToGrid w:val="0"/>
                <w:color w:val="000000"/>
                <w:kern w:val="21"/>
                <w:szCs w:val="21"/>
              </w:rPr>
              <w:t>5</w:t>
            </w:r>
          </w:p>
        </w:tc>
        <w:tc>
          <w:tcPr>
            <w:tcW w:w="1338"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r>
              <w:rPr>
                <w:rFonts w:hint="eastAsia" w:ascii="Times New Roman" w:eastAsiaTheme="minorEastAsia"/>
                <w:snapToGrid w:val="0"/>
                <w:color w:val="000000"/>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40"/>
              <w:spacing w:beforeLines="0" w:afterLines="0" w:line="240" w:lineRule="auto"/>
              <w:ind w:firstLine="0" w:firstLineChars="0"/>
              <w:rPr>
                <w:rFonts w:ascii="Times New Roman" w:eastAsiaTheme="minorEastAsia"/>
                <w:snapToGrid w:val="0"/>
                <w:color w:val="000000"/>
                <w:kern w:val="21"/>
                <w:szCs w:val="21"/>
              </w:rPr>
            </w:pPr>
          </w:p>
        </w:tc>
        <w:tc>
          <w:tcPr>
            <w:tcW w:w="1417" w:type="dxa"/>
            <w:vAlign w:val="center"/>
          </w:tcPr>
          <w:p>
            <w:pPr>
              <w:adjustRightInd w:val="0"/>
              <w:snapToGrid w:val="0"/>
              <w:jc w:val="center"/>
              <w:rPr>
                <w:rFonts w:eastAsiaTheme="minorEastAsia"/>
                <w:snapToGrid w:val="0"/>
                <w:color w:val="000000"/>
                <w:kern w:val="21"/>
                <w:szCs w:val="21"/>
              </w:rPr>
            </w:pPr>
            <w:r>
              <w:rPr>
                <w:rFonts w:hint="eastAsia"/>
                <w:color w:val="000000"/>
                <w:szCs w:val="21"/>
              </w:rPr>
              <w:t>钢</w:t>
            </w:r>
            <w:r>
              <w:rPr>
                <w:color w:val="000000"/>
                <w:szCs w:val="21"/>
              </w:rPr>
              <w:t>渣</w:t>
            </w:r>
          </w:p>
        </w:tc>
        <w:tc>
          <w:tcPr>
            <w:tcW w:w="1536" w:type="dxa"/>
            <w:vAlign w:val="center"/>
          </w:tcPr>
          <w:p>
            <w:pPr>
              <w:adjustRightInd w:val="0"/>
              <w:snapToGrid w:val="0"/>
              <w:jc w:val="center"/>
              <w:rPr>
                <w:rFonts w:eastAsiaTheme="minorEastAsia"/>
                <w:snapToGrid w:val="0"/>
                <w:color w:val="000000"/>
                <w:kern w:val="21"/>
                <w:szCs w:val="21"/>
              </w:rPr>
            </w:pPr>
            <w:r>
              <w:rPr>
                <w:rFonts w:hint="eastAsia"/>
                <w:color w:val="000000"/>
                <w:szCs w:val="21"/>
              </w:rPr>
              <w:t>150</w:t>
            </w:r>
          </w:p>
        </w:tc>
        <w:tc>
          <w:tcPr>
            <w:tcW w:w="1309"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p>
        </w:tc>
        <w:tc>
          <w:tcPr>
            <w:tcW w:w="1404"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p>
        </w:tc>
        <w:tc>
          <w:tcPr>
            <w:tcW w:w="1623"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r>
              <w:rPr>
                <w:rFonts w:hint="eastAsia" w:ascii="Times New Roman" w:eastAsiaTheme="minorEastAsia"/>
                <w:snapToGrid w:val="0"/>
                <w:color w:val="000000"/>
                <w:kern w:val="21"/>
                <w:szCs w:val="21"/>
              </w:rPr>
              <w:t>0</w:t>
            </w:r>
          </w:p>
        </w:tc>
        <w:tc>
          <w:tcPr>
            <w:tcW w:w="1759"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r>
              <w:rPr>
                <w:rFonts w:hint="eastAsia" w:ascii="Times New Roman" w:eastAsiaTheme="minorEastAsia"/>
                <w:snapToGrid w:val="0"/>
                <w:color w:val="000000"/>
                <w:kern w:val="21"/>
                <w:szCs w:val="21"/>
              </w:rPr>
              <w:t>0</w:t>
            </w:r>
          </w:p>
        </w:tc>
        <w:tc>
          <w:tcPr>
            <w:tcW w:w="1814"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r>
              <w:rPr>
                <w:rFonts w:hint="eastAsia" w:ascii="Times New Roman" w:eastAsiaTheme="minorEastAsia"/>
                <w:snapToGrid w:val="0"/>
                <w:color w:val="000000"/>
                <w:kern w:val="21"/>
                <w:szCs w:val="21"/>
              </w:rPr>
              <w:t>150</w:t>
            </w:r>
          </w:p>
        </w:tc>
        <w:tc>
          <w:tcPr>
            <w:tcW w:w="1338"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r>
              <w:rPr>
                <w:rFonts w:hint="eastAsia" w:ascii="Times New Roman" w:eastAsiaTheme="minorEastAsia"/>
                <w:snapToGrid w:val="0"/>
                <w:color w:val="000000"/>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40"/>
              <w:spacing w:beforeLines="0" w:afterLines="0" w:line="240" w:lineRule="auto"/>
              <w:ind w:firstLine="0" w:firstLineChars="0"/>
              <w:rPr>
                <w:rFonts w:ascii="Times New Roman" w:eastAsiaTheme="minorEastAsia"/>
                <w:snapToGrid w:val="0"/>
                <w:color w:val="000000"/>
                <w:kern w:val="21"/>
                <w:szCs w:val="21"/>
              </w:rPr>
            </w:pPr>
          </w:p>
        </w:tc>
        <w:tc>
          <w:tcPr>
            <w:tcW w:w="1417" w:type="dxa"/>
            <w:vAlign w:val="center"/>
          </w:tcPr>
          <w:p>
            <w:pPr>
              <w:jc w:val="center"/>
              <w:rPr>
                <w:rFonts w:eastAsiaTheme="minorEastAsia"/>
                <w:snapToGrid w:val="0"/>
                <w:color w:val="000000"/>
                <w:kern w:val="21"/>
                <w:szCs w:val="21"/>
              </w:rPr>
            </w:pPr>
            <w:r>
              <w:rPr>
                <w:color w:val="000000"/>
                <w:szCs w:val="21"/>
              </w:rPr>
              <w:t>生活垃圾</w:t>
            </w:r>
          </w:p>
        </w:tc>
        <w:tc>
          <w:tcPr>
            <w:tcW w:w="1536" w:type="dxa"/>
            <w:vAlign w:val="center"/>
          </w:tcPr>
          <w:p>
            <w:pPr>
              <w:jc w:val="center"/>
              <w:rPr>
                <w:rFonts w:eastAsiaTheme="minorEastAsia"/>
                <w:snapToGrid w:val="0"/>
                <w:color w:val="000000"/>
                <w:kern w:val="21"/>
                <w:szCs w:val="21"/>
              </w:rPr>
            </w:pPr>
            <w:r>
              <w:rPr>
                <w:color w:val="000000"/>
                <w:szCs w:val="21"/>
              </w:rPr>
              <w:t>3.75</w:t>
            </w:r>
          </w:p>
        </w:tc>
        <w:tc>
          <w:tcPr>
            <w:tcW w:w="1309"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p>
        </w:tc>
        <w:tc>
          <w:tcPr>
            <w:tcW w:w="1404"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p>
        </w:tc>
        <w:tc>
          <w:tcPr>
            <w:tcW w:w="1623"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r>
              <w:rPr>
                <w:rFonts w:hint="eastAsia" w:ascii="Times New Roman" w:eastAsiaTheme="minorEastAsia"/>
                <w:snapToGrid w:val="0"/>
                <w:color w:val="000000"/>
                <w:kern w:val="21"/>
                <w:szCs w:val="21"/>
              </w:rPr>
              <w:t>4</w:t>
            </w:r>
          </w:p>
        </w:tc>
        <w:tc>
          <w:tcPr>
            <w:tcW w:w="1759"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r>
              <w:rPr>
                <w:rFonts w:hint="eastAsia" w:ascii="Times New Roman" w:eastAsiaTheme="minorEastAsia"/>
                <w:snapToGrid w:val="0"/>
                <w:color w:val="000000"/>
                <w:kern w:val="21"/>
                <w:szCs w:val="21"/>
              </w:rPr>
              <w:t>0</w:t>
            </w:r>
          </w:p>
        </w:tc>
        <w:tc>
          <w:tcPr>
            <w:tcW w:w="1814"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r>
              <w:rPr>
                <w:rFonts w:hint="eastAsia" w:ascii="Times New Roman" w:eastAsiaTheme="minorEastAsia"/>
                <w:snapToGrid w:val="0"/>
                <w:color w:val="000000"/>
                <w:kern w:val="21"/>
                <w:szCs w:val="21"/>
              </w:rPr>
              <w:t>7.75</w:t>
            </w:r>
          </w:p>
        </w:tc>
        <w:tc>
          <w:tcPr>
            <w:tcW w:w="1338"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r>
              <w:rPr>
                <w:rFonts w:hint="eastAsia" w:ascii="Times New Roman" w:eastAsiaTheme="minorEastAsia"/>
                <w:snapToGrid w:val="0"/>
                <w:color w:val="000000"/>
                <w:kern w:val="21"/>
                <w:szCs w:val="21"/>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40"/>
              <w:spacing w:beforeLines="0" w:afterLines="0" w:line="240" w:lineRule="auto"/>
              <w:ind w:firstLine="0" w:firstLineChars="0"/>
              <w:rPr>
                <w:rFonts w:ascii="Times New Roman" w:eastAsiaTheme="minorEastAsia"/>
                <w:snapToGrid w:val="0"/>
                <w:color w:val="000000"/>
                <w:kern w:val="21"/>
                <w:szCs w:val="21"/>
              </w:rPr>
            </w:pPr>
          </w:p>
        </w:tc>
        <w:tc>
          <w:tcPr>
            <w:tcW w:w="1417" w:type="dxa"/>
            <w:vAlign w:val="center"/>
          </w:tcPr>
          <w:p>
            <w:pPr>
              <w:jc w:val="center"/>
              <w:rPr>
                <w:rFonts w:eastAsiaTheme="minorEastAsia"/>
                <w:snapToGrid w:val="0"/>
                <w:color w:val="000000"/>
                <w:kern w:val="21"/>
                <w:szCs w:val="21"/>
              </w:rPr>
            </w:pPr>
            <w:r>
              <w:rPr>
                <w:rFonts w:hint="eastAsia"/>
                <w:color w:val="000000"/>
                <w:szCs w:val="21"/>
              </w:rPr>
              <w:t>污</w:t>
            </w:r>
            <w:r>
              <w:rPr>
                <w:color w:val="000000"/>
                <w:szCs w:val="21"/>
              </w:rPr>
              <w:t>泥</w:t>
            </w:r>
          </w:p>
        </w:tc>
        <w:tc>
          <w:tcPr>
            <w:tcW w:w="1536" w:type="dxa"/>
            <w:vAlign w:val="center"/>
          </w:tcPr>
          <w:p>
            <w:pPr>
              <w:jc w:val="center"/>
              <w:rPr>
                <w:rFonts w:eastAsiaTheme="minorEastAsia"/>
                <w:snapToGrid w:val="0"/>
                <w:color w:val="000000"/>
                <w:kern w:val="21"/>
                <w:szCs w:val="21"/>
              </w:rPr>
            </w:pPr>
            <w:r>
              <w:rPr>
                <w:rFonts w:hint="eastAsia"/>
                <w:color w:val="000000"/>
                <w:szCs w:val="21"/>
              </w:rPr>
              <w:t>0.1</w:t>
            </w:r>
          </w:p>
        </w:tc>
        <w:tc>
          <w:tcPr>
            <w:tcW w:w="1309"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p>
        </w:tc>
        <w:tc>
          <w:tcPr>
            <w:tcW w:w="1404"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p>
        </w:tc>
        <w:tc>
          <w:tcPr>
            <w:tcW w:w="1623"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r>
              <w:rPr>
                <w:rFonts w:hint="eastAsia" w:ascii="Times New Roman" w:eastAsiaTheme="minorEastAsia"/>
                <w:snapToGrid w:val="0"/>
                <w:color w:val="000000"/>
                <w:kern w:val="21"/>
                <w:szCs w:val="21"/>
              </w:rPr>
              <w:t>0</w:t>
            </w:r>
          </w:p>
        </w:tc>
        <w:tc>
          <w:tcPr>
            <w:tcW w:w="1759"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r>
              <w:rPr>
                <w:rFonts w:hint="eastAsia" w:ascii="Times New Roman" w:eastAsiaTheme="minorEastAsia"/>
                <w:snapToGrid w:val="0"/>
                <w:color w:val="000000"/>
                <w:kern w:val="21"/>
                <w:szCs w:val="21"/>
              </w:rPr>
              <w:t>0</w:t>
            </w:r>
          </w:p>
        </w:tc>
        <w:tc>
          <w:tcPr>
            <w:tcW w:w="1814"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r>
              <w:rPr>
                <w:rFonts w:hint="eastAsia" w:ascii="Times New Roman" w:eastAsiaTheme="minorEastAsia"/>
                <w:snapToGrid w:val="0"/>
                <w:color w:val="000000"/>
                <w:kern w:val="21"/>
                <w:szCs w:val="21"/>
              </w:rPr>
              <w:t>0.1</w:t>
            </w:r>
          </w:p>
        </w:tc>
        <w:tc>
          <w:tcPr>
            <w:tcW w:w="1338"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r>
              <w:rPr>
                <w:rFonts w:hint="eastAsia" w:ascii="Times New Roman" w:eastAsiaTheme="minorEastAsia"/>
                <w:snapToGrid w:val="0"/>
                <w:color w:val="000000"/>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vAlign w:val="center"/>
          </w:tcPr>
          <w:p>
            <w:pPr>
              <w:pStyle w:val="40"/>
              <w:spacing w:beforeLines="0" w:afterLines="0" w:line="240" w:lineRule="auto"/>
              <w:ind w:firstLine="0" w:firstLineChars="0"/>
              <w:rPr>
                <w:rFonts w:ascii="Times New Roman" w:eastAsiaTheme="minorEastAsia"/>
                <w:snapToGrid w:val="0"/>
                <w:color w:val="000000"/>
                <w:kern w:val="21"/>
                <w:szCs w:val="21"/>
              </w:rPr>
            </w:pPr>
            <w:r>
              <w:rPr>
                <w:rFonts w:ascii="Times New Roman" w:eastAsiaTheme="minorEastAsia"/>
                <w:snapToGrid w:val="0"/>
                <w:color w:val="000000"/>
                <w:kern w:val="21"/>
                <w:szCs w:val="21"/>
              </w:rPr>
              <w:t>危险废物</w:t>
            </w:r>
          </w:p>
        </w:tc>
        <w:tc>
          <w:tcPr>
            <w:tcW w:w="1417" w:type="dxa"/>
            <w:vAlign w:val="center"/>
          </w:tcPr>
          <w:p>
            <w:pPr>
              <w:jc w:val="center"/>
              <w:rPr>
                <w:rFonts w:eastAsiaTheme="minorEastAsia"/>
                <w:snapToGrid w:val="0"/>
                <w:color w:val="000000"/>
                <w:kern w:val="21"/>
                <w:szCs w:val="21"/>
              </w:rPr>
            </w:pPr>
            <w:r>
              <w:rPr>
                <w:szCs w:val="21"/>
              </w:rPr>
              <w:t>废切削液</w:t>
            </w:r>
          </w:p>
        </w:tc>
        <w:tc>
          <w:tcPr>
            <w:tcW w:w="1536" w:type="dxa"/>
            <w:vAlign w:val="center"/>
          </w:tcPr>
          <w:p>
            <w:pPr>
              <w:jc w:val="center"/>
              <w:rPr>
                <w:rFonts w:eastAsiaTheme="minorEastAsia"/>
                <w:snapToGrid w:val="0"/>
                <w:color w:val="000000"/>
                <w:kern w:val="21"/>
                <w:szCs w:val="21"/>
              </w:rPr>
            </w:pPr>
            <w:r>
              <w:rPr>
                <w:rFonts w:hint="eastAsia"/>
                <w:szCs w:val="21"/>
              </w:rPr>
              <w:t>0</w:t>
            </w:r>
          </w:p>
        </w:tc>
        <w:tc>
          <w:tcPr>
            <w:tcW w:w="1309"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p>
        </w:tc>
        <w:tc>
          <w:tcPr>
            <w:tcW w:w="1404"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p>
        </w:tc>
        <w:tc>
          <w:tcPr>
            <w:tcW w:w="1623" w:type="dxa"/>
            <w:vAlign w:val="center"/>
          </w:tcPr>
          <w:p>
            <w:pPr>
              <w:jc w:val="center"/>
              <w:rPr>
                <w:rFonts w:eastAsiaTheme="minorEastAsia"/>
                <w:snapToGrid w:val="0"/>
                <w:color w:val="000000"/>
                <w:kern w:val="21"/>
                <w:szCs w:val="21"/>
              </w:rPr>
            </w:pPr>
            <w:r>
              <w:rPr>
                <w:szCs w:val="21"/>
              </w:rPr>
              <w:t>2</w:t>
            </w:r>
          </w:p>
        </w:tc>
        <w:tc>
          <w:tcPr>
            <w:tcW w:w="1759"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p>
        </w:tc>
        <w:tc>
          <w:tcPr>
            <w:tcW w:w="1814" w:type="dxa"/>
            <w:vAlign w:val="center"/>
          </w:tcPr>
          <w:p>
            <w:pPr>
              <w:jc w:val="center"/>
              <w:rPr>
                <w:rFonts w:eastAsiaTheme="minorEastAsia"/>
                <w:snapToGrid w:val="0"/>
                <w:color w:val="000000"/>
                <w:kern w:val="21"/>
                <w:szCs w:val="21"/>
              </w:rPr>
            </w:pPr>
            <w:r>
              <w:rPr>
                <w:rFonts w:hint="eastAsia"/>
                <w:szCs w:val="21"/>
              </w:rPr>
              <w:t>+</w:t>
            </w:r>
            <w:r>
              <w:rPr>
                <w:szCs w:val="21"/>
              </w:rPr>
              <w:t>2</w:t>
            </w:r>
          </w:p>
        </w:tc>
        <w:tc>
          <w:tcPr>
            <w:tcW w:w="1338" w:type="dxa"/>
            <w:vAlign w:val="center"/>
          </w:tcPr>
          <w:p>
            <w:pPr>
              <w:jc w:val="center"/>
              <w:rPr>
                <w:rFonts w:eastAsiaTheme="minorEastAsia"/>
                <w:snapToGrid w:val="0"/>
                <w:color w:val="000000"/>
                <w:kern w:val="21"/>
                <w:szCs w:val="21"/>
              </w:rPr>
            </w:pPr>
            <w:r>
              <w:rPr>
                <w:rFonts w:hint="eastAsia"/>
                <w:szCs w:val="21"/>
              </w:rPr>
              <w:t>+</w:t>
            </w:r>
            <w:r>
              <w:rPr>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40"/>
              <w:spacing w:beforeLines="0" w:afterLines="0" w:line="240" w:lineRule="auto"/>
              <w:ind w:firstLine="0" w:firstLineChars="0"/>
              <w:rPr>
                <w:rFonts w:ascii="Times New Roman" w:eastAsiaTheme="minorEastAsia"/>
                <w:snapToGrid w:val="0"/>
                <w:color w:val="000000"/>
                <w:kern w:val="21"/>
                <w:szCs w:val="21"/>
              </w:rPr>
            </w:pPr>
          </w:p>
        </w:tc>
        <w:tc>
          <w:tcPr>
            <w:tcW w:w="1417" w:type="dxa"/>
            <w:vAlign w:val="center"/>
          </w:tcPr>
          <w:p>
            <w:pPr>
              <w:jc w:val="center"/>
              <w:rPr>
                <w:rFonts w:eastAsiaTheme="minorEastAsia"/>
                <w:snapToGrid w:val="0"/>
                <w:color w:val="000000"/>
                <w:kern w:val="21"/>
                <w:szCs w:val="21"/>
              </w:rPr>
            </w:pPr>
            <w:r>
              <w:rPr>
                <w:szCs w:val="21"/>
              </w:rPr>
              <w:t>废液压油</w:t>
            </w:r>
          </w:p>
        </w:tc>
        <w:tc>
          <w:tcPr>
            <w:tcW w:w="1536" w:type="dxa"/>
            <w:vAlign w:val="center"/>
          </w:tcPr>
          <w:p>
            <w:pPr>
              <w:jc w:val="center"/>
              <w:rPr>
                <w:rFonts w:eastAsiaTheme="minorEastAsia"/>
                <w:snapToGrid w:val="0"/>
                <w:color w:val="000000"/>
                <w:kern w:val="21"/>
                <w:szCs w:val="21"/>
              </w:rPr>
            </w:pPr>
            <w:r>
              <w:rPr>
                <w:rFonts w:hint="eastAsia"/>
                <w:szCs w:val="21"/>
              </w:rPr>
              <w:t>0</w:t>
            </w:r>
          </w:p>
        </w:tc>
        <w:tc>
          <w:tcPr>
            <w:tcW w:w="1309"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p>
        </w:tc>
        <w:tc>
          <w:tcPr>
            <w:tcW w:w="1404"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p>
        </w:tc>
        <w:tc>
          <w:tcPr>
            <w:tcW w:w="1623" w:type="dxa"/>
            <w:vAlign w:val="center"/>
          </w:tcPr>
          <w:p>
            <w:pPr>
              <w:jc w:val="center"/>
              <w:rPr>
                <w:rFonts w:eastAsiaTheme="minorEastAsia"/>
                <w:snapToGrid w:val="0"/>
                <w:color w:val="000000"/>
                <w:kern w:val="21"/>
                <w:szCs w:val="21"/>
              </w:rPr>
            </w:pPr>
            <w:r>
              <w:rPr>
                <w:szCs w:val="21"/>
              </w:rPr>
              <w:t>0.</w:t>
            </w:r>
            <w:r>
              <w:rPr>
                <w:rFonts w:hint="eastAsia"/>
                <w:szCs w:val="21"/>
              </w:rPr>
              <w:t>48</w:t>
            </w:r>
          </w:p>
        </w:tc>
        <w:tc>
          <w:tcPr>
            <w:tcW w:w="1759"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p>
        </w:tc>
        <w:tc>
          <w:tcPr>
            <w:tcW w:w="1814" w:type="dxa"/>
            <w:vAlign w:val="center"/>
          </w:tcPr>
          <w:p>
            <w:pPr>
              <w:jc w:val="center"/>
              <w:rPr>
                <w:rFonts w:eastAsiaTheme="minorEastAsia"/>
                <w:snapToGrid w:val="0"/>
                <w:color w:val="000000"/>
                <w:kern w:val="21"/>
                <w:szCs w:val="21"/>
              </w:rPr>
            </w:pPr>
            <w:r>
              <w:rPr>
                <w:rFonts w:hint="eastAsia"/>
                <w:szCs w:val="21"/>
              </w:rPr>
              <w:t>+</w:t>
            </w:r>
            <w:r>
              <w:rPr>
                <w:szCs w:val="21"/>
              </w:rPr>
              <w:t>0.</w:t>
            </w:r>
            <w:r>
              <w:rPr>
                <w:rFonts w:hint="eastAsia"/>
                <w:szCs w:val="21"/>
              </w:rPr>
              <w:t>48</w:t>
            </w:r>
          </w:p>
        </w:tc>
        <w:tc>
          <w:tcPr>
            <w:tcW w:w="1338" w:type="dxa"/>
            <w:vAlign w:val="center"/>
          </w:tcPr>
          <w:p>
            <w:pPr>
              <w:jc w:val="center"/>
              <w:rPr>
                <w:rFonts w:eastAsiaTheme="minorEastAsia"/>
                <w:snapToGrid w:val="0"/>
                <w:color w:val="000000"/>
                <w:kern w:val="21"/>
                <w:szCs w:val="21"/>
              </w:rPr>
            </w:pPr>
            <w:r>
              <w:rPr>
                <w:rFonts w:hint="eastAsia"/>
                <w:szCs w:val="21"/>
              </w:rPr>
              <w:t>+</w:t>
            </w:r>
            <w:r>
              <w:rPr>
                <w:szCs w:val="21"/>
              </w:rPr>
              <w:t>0.</w:t>
            </w:r>
            <w:r>
              <w:rPr>
                <w:rFonts w:hint="eastAsia"/>
                <w:szCs w:val="21"/>
              </w:rPr>
              <w:t>48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40"/>
              <w:spacing w:beforeLines="0" w:afterLines="0" w:line="240" w:lineRule="auto"/>
              <w:ind w:firstLine="0" w:firstLineChars="0"/>
              <w:rPr>
                <w:rFonts w:ascii="Times New Roman" w:eastAsiaTheme="minorEastAsia"/>
                <w:snapToGrid w:val="0"/>
                <w:color w:val="000000"/>
                <w:kern w:val="21"/>
                <w:szCs w:val="21"/>
              </w:rPr>
            </w:pPr>
          </w:p>
        </w:tc>
        <w:tc>
          <w:tcPr>
            <w:tcW w:w="1417" w:type="dxa"/>
            <w:vAlign w:val="center"/>
          </w:tcPr>
          <w:p>
            <w:pPr>
              <w:jc w:val="center"/>
              <w:rPr>
                <w:rFonts w:eastAsiaTheme="minorEastAsia"/>
                <w:snapToGrid w:val="0"/>
                <w:color w:val="000000"/>
                <w:kern w:val="21"/>
                <w:szCs w:val="21"/>
              </w:rPr>
            </w:pPr>
            <w:r>
              <w:rPr>
                <w:szCs w:val="21"/>
              </w:rPr>
              <w:t>废润滑油</w:t>
            </w:r>
          </w:p>
        </w:tc>
        <w:tc>
          <w:tcPr>
            <w:tcW w:w="1536" w:type="dxa"/>
            <w:vAlign w:val="center"/>
          </w:tcPr>
          <w:p>
            <w:pPr>
              <w:jc w:val="center"/>
              <w:rPr>
                <w:rFonts w:eastAsiaTheme="minorEastAsia"/>
                <w:snapToGrid w:val="0"/>
                <w:color w:val="000000"/>
                <w:kern w:val="21"/>
                <w:szCs w:val="21"/>
              </w:rPr>
            </w:pPr>
            <w:r>
              <w:rPr>
                <w:rFonts w:hint="eastAsia"/>
                <w:szCs w:val="21"/>
              </w:rPr>
              <w:t>0</w:t>
            </w:r>
          </w:p>
        </w:tc>
        <w:tc>
          <w:tcPr>
            <w:tcW w:w="1309"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p>
        </w:tc>
        <w:tc>
          <w:tcPr>
            <w:tcW w:w="1404"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p>
        </w:tc>
        <w:tc>
          <w:tcPr>
            <w:tcW w:w="1623" w:type="dxa"/>
            <w:vAlign w:val="center"/>
          </w:tcPr>
          <w:p>
            <w:pPr>
              <w:jc w:val="center"/>
              <w:rPr>
                <w:rFonts w:eastAsiaTheme="minorEastAsia"/>
                <w:snapToGrid w:val="0"/>
                <w:color w:val="000000"/>
                <w:kern w:val="21"/>
                <w:szCs w:val="21"/>
              </w:rPr>
            </w:pPr>
            <w:r>
              <w:rPr>
                <w:szCs w:val="21"/>
              </w:rPr>
              <w:t>0.</w:t>
            </w:r>
            <w:r>
              <w:rPr>
                <w:rFonts w:hint="eastAsia"/>
                <w:szCs w:val="21"/>
              </w:rPr>
              <w:t>5</w:t>
            </w:r>
          </w:p>
        </w:tc>
        <w:tc>
          <w:tcPr>
            <w:tcW w:w="1759"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p>
        </w:tc>
        <w:tc>
          <w:tcPr>
            <w:tcW w:w="1814" w:type="dxa"/>
            <w:vAlign w:val="center"/>
          </w:tcPr>
          <w:p>
            <w:pPr>
              <w:jc w:val="center"/>
              <w:rPr>
                <w:rFonts w:eastAsiaTheme="minorEastAsia"/>
                <w:snapToGrid w:val="0"/>
                <w:color w:val="000000"/>
                <w:kern w:val="21"/>
                <w:szCs w:val="21"/>
              </w:rPr>
            </w:pPr>
            <w:r>
              <w:rPr>
                <w:rFonts w:hint="eastAsia"/>
                <w:szCs w:val="21"/>
              </w:rPr>
              <w:t>+</w:t>
            </w:r>
            <w:r>
              <w:rPr>
                <w:szCs w:val="21"/>
              </w:rPr>
              <w:t>0.</w:t>
            </w:r>
            <w:r>
              <w:rPr>
                <w:rFonts w:hint="eastAsia"/>
                <w:szCs w:val="21"/>
              </w:rPr>
              <w:t>5</w:t>
            </w:r>
          </w:p>
        </w:tc>
        <w:tc>
          <w:tcPr>
            <w:tcW w:w="1338" w:type="dxa"/>
            <w:vAlign w:val="center"/>
          </w:tcPr>
          <w:p>
            <w:pPr>
              <w:jc w:val="center"/>
              <w:rPr>
                <w:rFonts w:eastAsiaTheme="minorEastAsia"/>
                <w:snapToGrid w:val="0"/>
                <w:color w:val="000000"/>
                <w:kern w:val="21"/>
                <w:szCs w:val="21"/>
              </w:rPr>
            </w:pPr>
            <w:r>
              <w:rPr>
                <w:rFonts w:hint="eastAsia"/>
                <w:szCs w:val="21"/>
              </w:rPr>
              <w:t>+</w:t>
            </w:r>
            <w:r>
              <w:rPr>
                <w:szCs w:val="21"/>
              </w:rPr>
              <w:t>0.</w:t>
            </w:r>
            <w:r>
              <w:rPr>
                <w:rFonts w:hint="eastAsia"/>
                <w:szCs w:val="21"/>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40"/>
              <w:spacing w:beforeLines="0" w:afterLines="0" w:line="240" w:lineRule="auto"/>
              <w:ind w:firstLine="0" w:firstLineChars="0"/>
              <w:rPr>
                <w:rFonts w:ascii="Times New Roman" w:eastAsiaTheme="minorEastAsia"/>
                <w:snapToGrid w:val="0"/>
                <w:color w:val="000000"/>
                <w:kern w:val="21"/>
                <w:szCs w:val="21"/>
              </w:rPr>
            </w:pPr>
          </w:p>
        </w:tc>
        <w:tc>
          <w:tcPr>
            <w:tcW w:w="1417" w:type="dxa"/>
            <w:vAlign w:val="center"/>
          </w:tcPr>
          <w:p>
            <w:pPr>
              <w:jc w:val="center"/>
              <w:rPr>
                <w:rFonts w:eastAsiaTheme="minorEastAsia"/>
                <w:snapToGrid w:val="0"/>
                <w:color w:val="000000"/>
                <w:kern w:val="21"/>
                <w:szCs w:val="21"/>
              </w:rPr>
            </w:pPr>
            <w:r>
              <w:rPr>
                <w:szCs w:val="21"/>
              </w:rPr>
              <w:t>废包装桶</w:t>
            </w:r>
          </w:p>
        </w:tc>
        <w:tc>
          <w:tcPr>
            <w:tcW w:w="1536" w:type="dxa"/>
            <w:vAlign w:val="center"/>
          </w:tcPr>
          <w:p>
            <w:pPr>
              <w:jc w:val="center"/>
              <w:rPr>
                <w:rFonts w:eastAsiaTheme="minorEastAsia"/>
                <w:snapToGrid w:val="0"/>
                <w:color w:val="000000"/>
                <w:kern w:val="21"/>
                <w:szCs w:val="21"/>
              </w:rPr>
            </w:pPr>
            <w:r>
              <w:rPr>
                <w:rFonts w:hint="eastAsia"/>
                <w:szCs w:val="21"/>
              </w:rPr>
              <w:t>0</w:t>
            </w:r>
          </w:p>
        </w:tc>
        <w:tc>
          <w:tcPr>
            <w:tcW w:w="1309"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p>
        </w:tc>
        <w:tc>
          <w:tcPr>
            <w:tcW w:w="1404"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p>
        </w:tc>
        <w:tc>
          <w:tcPr>
            <w:tcW w:w="1623" w:type="dxa"/>
            <w:vAlign w:val="center"/>
          </w:tcPr>
          <w:p>
            <w:pPr>
              <w:jc w:val="center"/>
              <w:rPr>
                <w:rFonts w:hint="default" w:eastAsia="宋体"/>
                <w:snapToGrid w:val="0"/>
                <w:color w:val="000000"/>
                <w:kern w:val="21"/>
                <w:szCs w:val="21"/>
                <w:lang w:val="en-US" w:eastAsia="zh-CN"/>
              </w:rPr>
            </w:pPr>
            <w:r>
              <w:rPr>
                <w:szCs w:val="21"/>
              </w:rPr>
              <w:t>0.0</w:t>
            </w:r>
            <w:r>
              <w:rPr>
                <w:rFonts w:hint="eastAsia"/>
                <w:szCs w:val="21"/>
                <w:lang w:val="en-US" w:eastAsia="zh-CN"/>
              </w:rPr>
              <w:t>55</w:t>
            </w:r>
          </w:p>
        </w:tc>
        <w:tc>
          <w:tcPr>
            <w:tcW w:w="1759"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p>
        </w:tc>
        <w:tc>
          <w:tcPr>
            <w:tcW w:w="1814" w:type="dxa"/>
            <w:vAlign w:val="center"/>
          </w:tcPr>
          <w:p>
            <w:pPr>
              <w:jc w:val="center"/>
              <w:rPr>
                <w:rFonts w:hint="default" w:eastAsia="宋体"/>
                <w:snapToGrid w:val="0"/>
                <w:color w:val="000000"/>
                <w:kern w:val="21"/>
                <w:szCs w:val="21"/>
                <w:lang w:val="en-US" w:eastAsia="zh-CN"/>
              </w:rPr>
            </w:pPr>
            <w:r>
              <w:rPr>
                <w:rFonts w:hint="eastAsia"/>
                <w:szCs w:val="21"/>
              </w:rPr>
              <w:t>+</w:t>
            </w:r>
            <w:r>
              <w:rPr>
                <w:szCs w:val="21"/>
              </w:rPr>
              <w:t>0.0</w:t>
            </w:r>
            <w:r>
              <w:rPr>
                <w:rFonts w:hint="eastAsia"/>
                <w:szCs w:val="21"/>
                <w:lang w:val="en-US" w:eastAsia="zh-CN"/>
              </w:rPr>
              <w:t>55</w:t>
            </w:r>
          </w:p>
        </w:tc>
        <w:tc>
          <w:tcPr>
            <w:tcW w:w="1338" w:type="dxa"/>
            <w:vAlign w:val="center"/>
          </w:tcPr>
          <w:p>
            <w:pPr>
              <w:jc w:val="center"/>
              <w:rPr>
                <w:rFonts w:hint="default" w:eastAsia="宋体"/>
                <w:snapToGrid w:val="0"/>
                <w:color w:val="000000"/>
                <w:kern w:val="21"/>
                <w:szCs w:val="21"/>
                <w:lang w:val="en-US" w:eastAsia="zh-CN"/>
              </w:rPr>
            </w:pPr>
            <w:r>
              <w:rPr>
                <w:rFonts w:hint="eastAsia"/>
                <w:szCs w:val="21"/>
              </w:rPr>
              <w:t>+</w:t>
            </w:r>
            <w:r>
              <w:rPr>
                <w:szCs w:val="21"/>
              </w:rPr>
              <w:t>0.0</w:t>
            </w:r>
            <w:r>
              <w:rPr>
                <w:rFonts w:hint="eastAsia"/>
                <w:szCs w:val="21"/>
                <w:lang w:val="en-US" w:eastAsia="zh-CN"/>
              </w:rPr>
              <w:t>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40"/>
              <w:spacing w:beforeLines="0" w:afterLines="0" w:line="240" w:lineRule="auto"/>
              <w:ind w:firstLine="0" w:firstLineChars="0"/>
              <w:rPr>
                <w:rFonts w:ascii="Times New Roman" w:eastAsiaTheme="minorEastAsia"/>
                <w:snapToGrid w:val="0"/>
                <w:color w:val="000000"/>
                <w:kern w:val="21"/>
                <w:szCs w:val="21"/>
              </w:rPr>
            </w:pPr>
          </w:p>
        </w:tc>
        <w:tc>
          <w:tcPr>
            <w:tcW w:w="1417" w:type="dxa"/>
            <w:vAlign w:val="center"/>
          </w:tcPr>
          <w:p>
            <w:pPr>
              <w:jc w:val="center"/>
              <w:rPr>
                <w:rFonts w:eastAsiaTheme="minorEastAsia"/>
                <w:snapToGrid w:val="0"/>
                <w:color w:val="000000"/>
                <w:kern w:val="21"/>
                <w:szCs w:val="21"/>
              </w:rPr>
            </w:pPr>
            <w:r>
              <w:rPr>
                <w:rFonts w:hint="eastAsia"/>
                <w:szCs w:val="21"/>
              </w:rPr>
              <w:t>油淬残渣</w:t>
            </w:r>
          </w:p>
        </w:tc>
        <w:tc>
          <w:tcPr>
            <w:tcW w:w="1536" w:type="dxa"/>
            <w:vAlign w:val="center"/>
          </w:tcPr>
          <w:p>
            <w:pPr>
              <w:jc w:val="center"/>
              <w:rPr>
                <w:rFonts w:eastAsiaTheme="minorEastAsia"/>
                <w:snapToGrid w:val="0"/>
                <w:color w:val="000000"/>
                <w:kern w:val="21"/>
                <w:szCs w:val="21"/>
              </w:rPr>
            </w:pPr>
            <w:r>
              <w:rPr>
                <w:rFonts w:hint="eastAsia"/>
                <w:szCs w:val="21"/>
              </w:rPr>
              <w:t>0</w:t>
            </w:r>
          </w:p>
        </w:tc>
        <w:tc>
          <w:tcPr>
            <w:tcW w:w="1309"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p>
        </w:tc>
        <w:tc>
          <w:tcPr>
            <w:tcW w:w="1404"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p>
        </w:tc>
        <w:tc>
          <w:tcPr>
            <w:tcW w:w="1623" w:type="dxa"/>
            <w:vAlign w:val="center"/>
          </w:tcPr>
          <w:p>
            <w:pPr>
              <w:jc w:val="center"/>
              <w:rPr>
                <w:rFonts w:eastAsiaTheme="minorEastAsia"/>
                <w:snapToGrid w:val="0"/>
                <w:color w:val="000000"/>
                <w:kern w:val="21"/>
                <w:szCs w:val="21"/>
              </w:rPr>
            </w:pPr>
            <w:r>
              <w:rPr>
                <w:rFonts w:hint="eastAsia"/>
                <w:szCs w:val="21"/>
              </w:rPr>
              <w:t>0.036</w:t>
            </w:r>
          </w:p>
        </w:tc>
        <w:tc>
          <w:tcPr>
            <w:tcW w:w="1759" w:type="dxa"/>
            <w:vAlign w:val="center"/>
          </w:tcPr>
          <w:p>
            <w:pPr>
              <w:pStyle w:val="40"/>
              <w:spacing w:beforeLines="0" w:afterLines="0" w:line="240" w:lineRule="auto"/>
              <w:ind w:firstLine="0" w:firstLineChars="0"/>
              <w:rPr>
                <w:rFonts w:ascii="Times New Roman" w:eastAsiaTheme="minorEastAsia"/>
                <w:snapToGrid w:val="0"/>
                <w:color w:val="000000"/>
                <w:kern w:val="21"/>
                <w:szCs w:val="21"/>
              </w:rPr>
            </w:pPr>
          </w:p>
        </w:tc>
        <w:tc>
          <w:tcPr>
            <w:tcW w:w="1814" w:type="dxa"/>
            <w:vAlign w:val="center"/>
          </w:tcPr>
          <w:p>
            <w:pPr>
              <w:jc w:val="center"/>
              <w:rPr>
                <w:rFonts w:eastAsiaTheme="minorEastAsia"/>
                <w:snapToGrid w:val="0"/>
                <w:color w:val="000000"/>
                <w:kern w:val="21"/>
                <w:szCs w:val="21"/>
              </w:rPr>
            </w:pPr>
            <w:r>
              <w:rPr>
                <w:rFonts w:hint="eastAsia"/>
                <w:szCs w:val="21"/>
              </w:rPr>
              <w:t>+0.036</w:t>
            </w:r>
          </w:p>
        </w:tc>
        <w:tc>
          <w:tcPr>
            <w:tcW w:w="1338" w:type="dxa"/>
            <w:vAlign w:val="center"/>
          </w:tcPr>
          <w:p>
            <w:pPr>
              <w:jc w:val="center"/>
              <w:rPr>
                <w:rFonts w:eastAsiaTheme="minorEastAsia"/>
                <w:snapToGrid w:val="0"/>
                <w:color w:val="000000"/>
                <w:kern w:val="21"/>
                <w:szCs w:val="21"/>
              </w:rPr>
            </w:pPr>
            <w:r>
              <w:rPr>
                <w:rFonts w:hint="eastAsia"/>
                <w:szCs w:val="21"/>
              </w:rPr>
              <w:t>+0.036</w:t>
            </w:r>
          </w:p>
        </w:tc>
      </w:tr>
    </w:tbl>
    <w:p>
      <w:pPr>
        <w:pStyle w:val="40"/>
        <w:spacing w:before="192" w:beforeLines="80" w:after="24"/>
        <w:ind w:firstLine="420"/>
        <w:jc w:val="left"/>
        <w:rPr>
          <w:rFonts w:ascii="Times New Roman" w:eastAsiaTheme="minorEastAsia"/>
          <w:snapToGrid w:val="0"/>
          <w:color w:val="000000"/>
          <w:spacing w:val="-6"/>
          <w:kern w:val="21"/>
          <w:szCs w:val="21"/>
        </w:rPr>
      </w:pPr>
      <w:r>
        <w:rPr>
          <w:rFonts w:ascii="Times New Roman" w:eastAsiaTheme="minorEastAsia"/>
          <w:snapToGrid w:val="0"/>
          <w:color w:val="000000"/>
          <w:kern w:val="21"/>
          <w:szCs w:val="21"/>
        </w:rPr>
        <w:t>注：</w:t>
      </w:r>
      <w:r>
        <w:rPr>
          <w:rFonts w:ascii="Times New Roman" w:eastAsiaTheme="minorEastAsia"/>
          <w:snapToGrid w:val="0"/>
          <w:color w:val="000000"/>
          <w:spacing w:val="-16"/>
          <w:kern w:val="21"/>
          <w:szCs w:val="21"/>
        </w:rPr>
        <w:fldChar w:fldCharType="begin"/>
      </w:r>
      <w:r>
        <w:rPr>
          <w:rFonts w:ascii="Times New Roman" w:eastAsiaTheme="minorEastAsia"/>
          <w:snapToGrid w:val="0"/>
          <w:color w:val="000000"/>
          <w:spacing w:val="-16"/>
          <w:kern w:val="21"/>
          <w:szCs w:val="21"/>
        </w:rPr>
        <w:instrText xml:space="preserve"> = 6 \* GB3 \* MERGEFORMAT </w:instrText>
      </w:r>
      <w:r>
        <w:rPr>
          <w:rFonts w:ascii="Times New Roman" w:eastAsiaTheme="minorEastAsia"/>
          <w:snapToGrid w:val="0"/>
          <w:color w:val="000000"/>
          <w:spacing w:val="-16"/>
          <w:kern w:val="21"/>
          <w:szCs w:val="21"/>
        </w:rPr>
        <w:fldChar w:fldCharType="separate"/>
      </w:r>
      <w:r>
        <w:rPr>
          <w:rFonts w:hint="eastAsia" w:hAnsi="宋体" w:cs="宋体"/>
          <w:szCs w:val="21"/>
        </w:rPr>
        <w:t>⑥</w:t>
      </w:r>
      <w:r>
        <w:rPr>
          <w:rFonts w:ascii="Times New Roman" w:eastAsiaTheme="minorEastAsia"/>
          <w:snapToGrid w:val="0"/>
          <w:color w:val="000000"/>
          <w:spacing w:val="-16"/>
          <w:kern w:val="21"/>
          <w:szCs w:val="21"/>
        </w:rPr>
        <w:fldChar w:fldCharType="end"/>
      </w:r>
      <w:r>
        <w:rPr>
          <w:rFonts w:ascii="Times New Roman" w:eastAsiaTheme="minorEastAsia"/>
          <w:snapToGrid w:val="0"/>
          <w:color w:val="000000"/>
          <w:spacing w:val="-16"/>
          <w:kern w:val="21"/>
          <w:szCs w:val="21"/>
        </w:rPr>
        <w:t>=</w:t>
      </w:r>
      <w:r>
        <w:rPr>
          <w:rFonts w:ascii="Times New Roman" w:eastAsiaTheme="minorEastAsia"/>
          <w:snapToGrid w:val="0"/>
          <w:color w:val="000000"/>
          <w:spacing w:val="-6"/>
          <w:kern w:val="21"/>
          <w:szCs w:val="21"/>
        </w:rPr>
        <w:fldChar w:fldCharType="begin"/>
      </w:r>
      <w:r>
        <w:rPr>
          <w:rFonts w:ascii="Times New Roman" w:eastAsiaTheme="minorEastAsia"/>
          <w:snapToGrid w:val="0"/>
          <w:color w:val="000000"/>
          <w:spacing w:val="-6"/>
          <w:kern w:val="21"/>
          <w:szCs w:val="21"/>
        </w:rPr>
        <w:instrText xml:space="preserve"> = 1 \* GB3 \* MERGEFORMAT </w:instrText>
      </w:r>
      <w:r>
        <w:rPr>
          <w:rFonts w:ascii="Times New Roman" w:eastAsiaTheme="minorEastAsia"/>
          <w:snapToGrid w:val="0"/>
          <w:color w:val="000000"/>
          <w:spacing w:val="-6"/>
          <w:kern w:val="21"/>
          <w:szCs w:val="21"/>
        </w:rPr>
        <w:fldChar w:fldCharType="separate"/>
      </w:r>
      <w:r>
        <w:rPr>
          <w:rFonts w:hint="eastAsia" w:hAnsi="宋体" w:cs="宋体"/>
          <w:szCs w:val="21"/>
        </w:rPr>
        <w:t>①</w:t>
      </w:r>
      <w:r>
        <w:rPr>
          <w:rFonts w:ascii="Times New Roman" w:eastAsiaTheme="minorEastAsia"/>
          <w:snapToGrid w:val="0"/>
          <w:color w:val="000000"/>
          <w:spacing w:val="-6"/>
          <w:kern w:val="21"/>
          <w:szCs w:val="21"/>
        </w:rPr>
        <w:fldChar w:fldCharType="end"/>
      </w:r>
      <w:r>
        <w:rPr>
          <w:rFonts w:ascii="Times New Roman" w:eastAsiaTheme="minorEastAsia"/>
          <w:snapToGrid w:val="0"/>
          <w:color w:val="000000"/>
          <w:spacing w:val="-6"/>
          <w:kern w:val="21"/>
          <w:szCs w:val="21"/>
        </w:rPr>
        <w:t>+</w:t>
      </w:r>
      <w:r>
        <w:rPr>
          <w:rFonts w:ascii="Times New Roman" w:eastAsiaTheme="minorEastAsia"/>
          <w:snapToGrid w:val="0"/>
          <w:color w:val="000000"/>
          <w:spacing w:val="-6"/>
          <w:kern w:val="21"/>
          <w:szCs w:val="21"/>
        </w:rPr>
        <w:fldChar w:fldCharType="begin"/>
      </w:r>
      <w:r>
        <w:rPr>
          <w:rFonts w:ascii="Times New Roman" w:eastAsiaTheme="minorEastAsia"/>
          <w:snapToGrid w:val="0"/>
          <w:color w:val="000000"/>
          <w:spacing w:val="-6"/>
          <w:kern w:val="21"/>
          <w:szCs w:val="21"/>
        </w:rPr>
        <w:instrText xml:space="preserve"> = 3 \* GB3 \* MERGEFORMAT </w:instrText>
      </w:r>
      <w:r>
        <w:rPr>
          <w:rFonts w:ascii="Times New Roman" w:eastAsiaTheme="minorEastAsia"/>
          <w:snapToGrid w:val="0"/>
          <w:color w:val="000000"/>
          <w:spacing w:val="-6"/>
          <w:kern w:val="21"/>
          <w:szCs w:val="21"/>
        </w:rPr>
        <w:fldChar w:fldCharType="separate"/>
      </w:r>
      <w:r>
        <w:rPr>
          <w:rFonts w:hint="eastAsia" w:hAnsi="宋体" w:cs="宋体"/>
          <w:szCs w:val="21"/>
        </w:rPr>
        <w:t>③</w:t>
      </w:r>
      <w:r>
        <w:rPr>
          <w:rFonts w:ascii="Times New Roman" w:eastAsiaTheme="minorEastAsia"/>
          <w:snapToGrid w:val="0"/>
          <w:color w:val="000000"/>
          <w:spacing w:val="-6"/>
          <w:kern w:val="21"/>
          <w:szCs w:val="21"/>
        </w:rPr>
        <w:fldChar w:fldCharType="end"/>
      </w:r>
      <w:r>
        <w:rPr>
          <w:rFonts w:ascii="Times New Roman" w:eastAsiaTheme="minorEastAsia"/>
          <w:snapToGrid w:val="0"/>
          <w:color w:val="000000"/>
          <w:spacing w:val="-6"/>
          <w:kern w:val="21"/>
          <w:szCs w:val="21"/>
        </w:rPr>
        <w:t>+</w:t>
      </w:r>
      <w:r>
        <w:rPr>
          <w:rFonts w:ascii="Times New Roman" w:eastAsiaTheme="minorEastAsia"/>
          <w:snapToGrid w:val="0"/>
          <w:color w:val="000000"/>
          <w:spacing w:val="-6"/>
          <w:kern w:val="21"/>
          <w:szCs w:val="21"/>
        </w:rPr>
        <w:fldChar w:fldCharType="begin"/>
      </w:r>
      <w:r>
        <w:rPr>
          <w:rFonts w:ascii="Times New Roman" w:eastAsiaTheme="minorEastAsia"/>
          <w:snapToGrid w:val="0"/>
          <w:color w:val="000000"/>
          <w:spacing w:val="-6"/>
          <w:kern w:val="21"/>
          <w:szCs w:val="21"/>
        </w:rPr>
        <w:instrText xml:space="preserve"> = 4 \* GB3 \* MERGEFORMAT </w:instrText>
      </w:r>
      <w:r>
        <w:rPr>
          <w:rFonts w:ascii="Times New Roman" w:eastAsiaTheme="minorEastAsia"/>
          <w:snapToGrid w:val="0"/>
          <w:color w:val="000000"/>
          <w:spacing w:val="-6"/>
          <w:kern w:val="21"/>
          <w:szCs w:val="21"/>
        </w:rPr>
        <w:fldChar w:fldCharType="separate"/>
      </w:r>
      <w:r>
        <w:rPr>
          <w:rFonts w:hint="eastAsia" w:hAnsi="宋体" w:cs="宋体"/>
          <w:szCs w:val="21"/>
        </w:rPr>
        <w:t>④</w:t>
      </w:r>
      <w:r>
        <w:rPr>
          <w:rFonts w:ascii="Times New Roman" w:eastAsiaTheme="minorEastAsia"/>
          <w:snapToGrid w:val="0"/>
          <w:color w:val="000000"/>
          <w:spacing w:val="-6"/>
          <w:kern w:val="21"/>
          <w:szCs w:val="21"/>
        </w:rPr>
        <w:fldChar w:fldCharType="end"/>
      </w:r>
      <w:r>
        <w:rPr>
          <w:rFonts w:ascii="Times New Roman" w:eastAsiaTheme="minorEastAsia"/>
          <w:snapToGrid w:val="0"/>
          <w:color w:val="000000"/>
          <w:spacing w:val="-6"/>
          <w:kern w:val="21"/>
          <w:szCs w:val="21"/>
        </w:rPr>
        <w:t>-</w:t>
      </w:r>
      <w:r>
        <w:rPr>
          <w:rFonts w:ascii="Times New Roman" w:eastAsiaTheme="minorEastAsia"/>
          <w:snapToGrid w:val="0"/>
          <w:color w:val="000000"/>
          <w:spacing w:val="-16"/>
          <w:kern w:val="21"/>
          <w:szCs w:val="21"/>
        </w:rPr>
        <w:fldChar w:fldCharType="begin"/>
      </w:r>
      <w:r>
        <w:rPr>
          <w:rFonts w:ascii="Times New Roman" w:eastAsiaTheme="minorEastAsia"/>
          <w:snapToGrid w:val="0"/>
          <w:color w:val="000000"/>
          <w:spacing w:val="-16"/>
          <w:kern w:val="21"/>
          <w:szCs w:val="21"/>
        </w:rPr>
        <w:instrText xml:space="preserve"> = 5 \* GB3 \* MERGEFORMAT </w:instrText>
      </w:r>
      <w:r>
        <w:rPr>
          <w:rFonts w:ascii="Times New Roman" w:eastAsiaTheme="minorEastAsia"/>
          <w:snapToGrid w:val="0"/>
          <w:color w:val="000000"/>
          <w:spacing w:val="-16"/>
          <w:kern w:val="21"/>
          <w:szCs w:val="21"/>
        </w:rPr>
        <w:fldChar w:fldCharType="separate"/>
      </w:r>
      <w:r>
        <w:rPr>
          <w:rFonts w:hint="eastAsia" w:hAnsi="宋体" w:cs="宋体"/>
          <w:szCs w:val="21"/>
        </w:rPr>
        <w:t>⑤</w:t>
      </w:r>
      <w:r>
        <w:rPr>
          <w:rFonts w:ascii="Times New Roman" w:eastAsiaTheme="minorEastAsia"/>
          <w:snapToGrid w:val="0"/>
          <w:color w:val="000000"/>
          <w:spacing w:val="-16"/>
          <w:kern w:val="21"/>
          <w:szCs w:val="21"/>
        </w:rPr>
        <w:fldChar w:fldCharType="end"/>
      </w:r>
      <w:r>
        <w:rPr>
          <w:rFonts w:ascii="Times New Roman" w:eastAsiaTheme="minorEastAsia"/>
          <w:snapToGrid w:val="0"/>
          <w:color w:val="000000"/>
          <w:spacing w:val="-16"/>
          <w:kern w:val="21"/>
          <w:szCs w:val="21"/>
        </w:rPr>
        <w:t>；</w:t>
      </w:r>
      <w:r>
        <w:rPr>
          <w:rFonts w:ascii="Times New Roman" w:eastAsiaTheme="minorEastAsia"/>
          <w:snapToGrid w:val="0"/>
          <w:color w:val="000000"/>
          <w:spacing w:val="-6"/>
          <w:kern w:val="21"/>
          <w:szCs w:val="21"/>
        </w:rPr>
        <w:fldChar w:fldCharType="begin"/>
      </w:r>
      <w:r>
        <w:rPr>
          <w:rFonts w:ascii="Times New Roman" w:eastAsiaTheme="minorEastAsia"/>
          <w:snapToGrid w:val="0"/>
          <w:color w:val="000000"/>
          <w:spacing w:val="-6"/>
          <w:kern w:val="21"/>
          <w:szCs w:val="21"/>
        </w:rPr>
        <w:instrText xml:space="preserve"> = 7 \* GB3 \* MERGEFORMAT </w:instrText>
      </w:r>
      <w:r>
        <w:rPr>
          <w:rFonts w:ascii="Times New Roman" w:eastAsiaTheme="minorEastAsia"/>
          <w:snapToGrid w:val="0"/>
          <w:color w:val="000000"/>
          <w:spacing w:val="-6"/>
          <w:kern w:val="21"/>
          <w:szCs w:val="21"/>
        </w:rPr>
        <w:fldChar w:fldCharType="separate"/>
      </w:r>
      <w:r>
        <w:rPr>
          <w:rFonts w:hint="eastAsia" w:hAnsi="宋体" w:cs="宋体"/>
          <w:szCs w:val="21"/>
        </w:rPr>
        <w:t>⑦</w:t>
      </w:r>
      <w:r>
        <w:rPr>
          <w:rFonts w:ascii="Times New Roman" w:eastAsiaTheme="minorEastAsia"/>
          <w:snapToGrid w:val="0"/>
          <w:color w:val="000000"/>
          <w:spacing w:val="-6"/>
          <w:kern w:val="21"/>
          <w:szCs w:val="21"/>
        </w:rPr>
        <w:fldChar w:fldCharType="end"/>
      </w:r>
      <w:r>
        <w:rPr>
          <w:rFonts w:ascii="Times New Roman" w:eastAsiaTheme="minorEastAsia"/>
          <w:snapToGrid w:val="0"/>
          <w:color w:val="000000"/>
          <w:spacing w:val="-6"/>
          <w:kern w:val="21"/>
          <w:szCs w:val="21"/>
        </w:rPr>
        <w:t>=</w:t>
      </w:r>
      <w:r>
        <w:rPr>
          <w:rFonts w:ascii="Times New Roman" w:eastAsiaTheme="minorEastAsia"/>
          <w:snapToGrid w:val="0"/>
          <w:color w:val="000000"/>
          <w:spacing w:val="-16"/>
          <w:kern w:val="21"/>
          <w:szCs w:val="21"/>
        </w:rPr>
        <w:fldChar w:fldCharType="begin"/>
      </w:r>
      <w:r>
        <w:rPr>
          <w:rFonts w:ascii="Times New Roman" w:eastAsiaTheme="minorEastAsia"/>
          <w:snapToGrid w:val="0"/>
          <w:color w:val="000000"/>
          <w:spacing w:val="-16"/>
          <w:kern w:val="21"/>
          <w:szCs w:val="21"/>
        </w:rPr>
        <w:instrText xml:space="preserve"> = 6 \* GB3 \* MERGEFORMAT </w:instrText>
      </w:r>
      <w:r>
        <w:rPr>
          <w:rFonts w:ascii="Times New Roman" w:eastAsiaTheme="minorEastAsia"/>
          <w:snapToGrid w:val="0"/>
          <w:color w:val="000000"/>
          <w:spacing w:val="-16"/>
          <w:kern w:val="21"/>
          <w:szCs w:val="21"/>
        </w:rPr>
        <w:fldChar w:fldCharType="separate"/>
      </w:r>
      <w:r>
        <w:rPr>
          <w:rFonts w:hint="eastAsia" w:hAnsi="宋体" w:cs="宋体"/>
          <w:szCs w:val="21"/>
        </w:rPr>
        <w:t>⑥</w:t>
      </w:r>
      <w:r>
        <w:rPr>
          <w:rFonts w:ascii="Times New Roman" w:eastAsiaTheme="minorEastAsia"/>
          <w:snapToGrid w:val="0"/>
          <w:color w:val="000000"/>
          <w:spacing w:val="-16"/>
          <w:kern w:val="21"/>
          <w:szCs w:val="21"/>
        </w:rPr>
        <w:fldChar w:fldCharType="end"/>
      </w:r>
      <w:r>
        <w:rPr>
          <w:rFonts w:ascii="Times New Roman" w:eastAsiaTheme="minorEastAsia"/>
          <w:snapToGrid w:val="0"/>
          <w:color w:val="000000"/>
          <w:spacing w:val="-16"/>
          <w:kern w:val="21"/>
          <w:szCs w:val="21"/>
        </w:rPr>
        <w:t>-</w:t>
      </w:r>
      <w:r>
        <w:rPr>
          <w:rFonts w:ascii="Times New Roman" w:eastAsiaTheme="minorEastAsia"/>
          <w:snapToGrid w:val="0"/>
          <w:color w:val="000000"/>
          <w:spacing w:val="-6"/>
          <w:kern w:val="21"/>
          <w:szCs w:val="21"/>
        </w:rPr>
        <w:fldChar w:fldCharType="begin"/>
      </w:r>
      <w:r>
        <w:rPr>
          <w:rFonts w:ascii="Times New Roman" w:eastAsiaTheme="minorEastAsia"/>
          <w:snapToGrid w:val="0"/>
          <w:color w:val="000000"/>
          <w:spacing w:val="-6"/>
          <w:kern w:val="21"/>
          <w:szCs w:val="21"/>
        </w:rPr>
        <w:instrText xml:space="preserve"> = 1 \* GB3 \* MERGEFORMAT </w:instrText>
      </w:r>
      <w:r>
        <w:rPr>
          <w:rFonts w:ascii="Times New Roman" w:eastAsiaTheme="minorEastAsia"/>
          <w:snapToGrid w:val="0"/>
          <w:color w:val="000000"/>
          <w:spacing w:val="-6"/>
          <w:kern w:val="21"/>
          <w:szCs w:val="21"/>
        </w:rPr>
        <w:fldChar w:fldCharType="separate"/>
      </w:r>
      <w:r>
        <w:rPr>
          <w:rFonts w:hint="eastAsia" w:hAnsi="宋体" w:cs="宋体"/>
          <w:szCs w:val="21"/>
        </w:rPr>
        <w:t>①</w:t>
      </w:r>
      <w:r>
        <w:rPr>
          <w:rFonts w:ascii="Times New Roman" w:eastAsiaTheme="minorEastAsia"/>
          <w:snapToGrid w:val="0"/>
          <w:color w:val="000000"/>
          <w:spacing w:val="-6"/>
          <w:kern w:val="21"/>
          <w:szCs w:val="21"/>
        </w:rPr>
        <w:fldChar w:fldCharType="end"/>
      </w:r>
    </w:p>
    <w:p>
      <w:pPr>
        <w:rPr>
          <w:rFonts w:eastAsiaTheme="minorEastAsia"/>
        </w:rPr>
        <w:sectPr>
          <w:footerReference r:id="rId6" w:type="default"/>
          <w:pgSz w:w="16838" w:h="11906" w:orient="landscape"/>
          <w:pgMar w:top="1701" w:right="1531" w:bottom="1701" w:left="1531" w:header="851" w:footer="851" w:gutter="0"/>
          <w:pgBorders>
            <w:top w:val="none" w:sz="0" w:space="0"/>
            <w:left w:val="none" w:sz="0" w:space="0"/>
            <w:bottom w:val="none" w:sz="0" w:space="0"/>
            <w:right w:val="none" w:sz="0" w:space="0"/>
          </w:pgBorders>
          <w:cols w:space="720" w:num="1"/>
          <w:docGrid w:linePitch="312" w:charSpace="0"/>
        </w:sectPr>
      </w:pPr>
    </w:p>
    <w:p>
      <w:pPr>
        <w:rPr>
          <w:rFonts w:eastAsiaTheme="minorEastAsia"/>
        </w:rPr>
      </w:pPr>
    </w:p>
    <w:sectPr>
      <w:footerReference r:id="rId7" w:type="default"/>
      <w:pgSz w:w="11906" w:h="16838"/>
      <w:pgMar w:top="1701" w:right="1531" w:bottom="1701" w:left="1531" w:header="851" w:footer="851"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8"/>
      </w:rPr>
    </w:pPr>
    <w:r>
      <w:fldChar w:fldCharType="begin"/>
    </w:r>
    <w:r>
      <w:rPr>
        <w:rStyle w:val="28"/>
      </w:rPr>
      <w:instrText xml:space="preserve">PAGE  </w:instrText>
    </w:r>
    <w:r>
      <w:fldChar w:fldCharType="end"/>
    </w:r>
  </w:p>
  <w:p>
    <w:pPr>
      <w:pStyle w:val="1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rPr>
                              <w:rFonts w:hint="eastAsia"/>
                            </w:rPr>
                            <w:fldChar w:fldCharType="begin"/>
                          </w:r>
                          <w:r>
                            <w:rPr>
                              <w:rFonts w:hint="eastAsia"/>
                            </w:rPr>
                            <w:instrText xml:space="preserve"> PAGE  \* MERGEFORMAT </w:instrText>
                          </w:r>
                          <w:r>
                            <w:rPr>
                              <w:rFonts w:hint="eastAsia"/>
                            </w:rPr>
                            <w:fldChar w:fldCharType="separate"/>
                          </w:r>
                          <w:r>
                            <w:t>59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t>59</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rPr>
                              <w:rFonts w:hint="eastAsia"/>
                            </w:rPr>
                            <w:fldChar w:fldCharType="begin"/>
                          </w:r>
                          <w:r>
                            <w:rPr>
                              <w:rFonts w:hint="eastAsia"/>
                            </w:rPr>
                            <w:instrText xml:space="preserve"> PAGE  \* MERGEFORMAT </w:instrText>
                          </w:r>
                          <w:r>
                            <w:rPr>
                              <w:rFonts w:hint="eastAsia"/>
                            </w:rPr>
                            <w:fldChar w:fldCharType="separate"/>
                          </w:r>
                          <w:r>
                            <w:t>61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63mM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Jut5jKwIAAFcEAAAOAAAAAAAAAAEAIAAAAB8BAABkcnMvZTJvRG9jLnhtbFBLBQYAAAAABgAG&#10;AFkBAAC8BQAAAAA=&#10;">
              <v:fill on="f" focussize="0,0"/>
              <v:stroke on="f" weight="0.5pt"/>
              <v:imagedata o:title=""/>
              <o:lock v:ext="edit" aspectratio="f"/>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t>61</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rPr>
                              <w:rFonts w:hint="eastAsia"/>
                            </w:rPr>
                            <w:fldChar w:fldCharType="begin"/>
                          </w:r>
                          <w:r>
                            <w:rPr>
                              <w:rFonts w:hint="eastAsia"/>
                            </w:rPr>
                            <w:instrText xml:space="preserve"> PAGE  \* MERGEFORMAT </w:instrText>
                          </w:r>
                          <w:r>
                            <w:rPr>
                              <w:rFonts w:hint="eastAsia"/>
                            </w:rPr>
                            <w:fldChar w:fldCharType="separate"/>
                          </w:r>
                          <w:r>
                            <w:t>62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3jSMs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4feNIywCAABXBAAADgAAAAAAAAABACAAAAAfAQAAZHJzL2Uyb0RvYy54bWxQSwUGAAAAAAYA&#10;BgBZAQAAvQUAAAAA&#10;">
              <v:fill on="f" focussize="0,0"/>
              <v:stroke on="f" weight="0.5pt"/>
              <v:imagedata o:title=""/>
              <o:lock v:ext="edit" aspectratio="f"/>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t>62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15435E"/>
    <w:multiLevelType w:val="singleLevel"/>
    <w:tmpl w:val="9215435E"/>
    <w:lvl w:ilvl="0" w:tentative="0">
      <w:start w:val="1"/>
      <w:numFmt w:val="decimal"/>
      <w:suff w:val="nothing"/>
      <w:lvlText w:val="（%1）"/>
      <w:lvlJc w:val="left"/>
    </w:lvl>
  </w:abstractNum>
  <w:abstractNum w:abstractNumId="1">
    <w:nsid w:val="B098ADD8"/>
    <w:multiLevelType w:val="singleLevel"/>
    <w:tmpl w:val="B098ADD8"/>
    <w:lvl w:ilvl="0" w:tentative="0">
      <w:start w:val="1"/>
      <w:numFmt w:val="bullet"/>
      <w:pStyle w:val="15"/>
      <w:lvlText w:val=""/>
      <w:lvlJc w:val="left"/>
      <w:pPr>
        <w:tabs>
          <w:tab w:val="left" w:pos="2040"/>
        </w:tabs>
        <w:ind w:left="2040" w:hanging="360"/>
      </w:pPr>
      <w:rPr>
        <w:rFonts w:hint="default" w:ascii="Wingdings" w:hAnsi="Wingdings"/>
      </w:rPr>
    </w:lvl>
  </w:abstractNum>
  <w:abstractNum w:abstractNumId="2">
    <w:nsid w:val="CDF5DDAD"/>
    <w:multiLevelType w:val="singleLevel"/>
    <w:tmpl w:val="CDF5DDAD"/>
    <w:lvl w:ilvl="0" w:tentative="0">
      <w:start w:val="5"/>
      <w:numFmt w:val="decimal"/>
      <w:suff w:val="nothing"/>
      <w:lvlText w:val="%1、"/>
      <w:lvlJc w:val="left"/>
    </w:lvl>
  </w:abstractNum>
  <w:abstractNum w:abstractNumId="3">
    <w:nsid w:val="0574C672"/>
    <w:multiLevelType w:val="singleLevel"/>
    <w:tmpl w:val="0574C672"/>
    <w:lvl w:ilvl="0" w:tentative="0">
      <w:start w:val="1"/>
      <w:numFmt w:val="decimal"/>
      <w:suff w:val="nothing"/>
      <w:lvlText w:val="（%1）"/>
      <w:lvlJc w:val="left"/>
    </w:lvl>
  </w:abstractNum>
  <w:abstractNum w:abstractNumId="4">
    <w:nsid w:val="3A53DE60"/>
    <w:multiLevelType w:val="singleLevel"/>
    <w:tmpl w:val="3A53DE60"/>
    <w:lvl w:ilvl="0" w:tentative="0">
      <w:start w:val="1"/>
      <w:numFmt w:val="decimalEnclosedCircleChinese"/>
      <w:suff w:val="space"/>
      <w:lvlText w:val="%1"/>
      <w:lvlJc w:val="left"/>
      <w:rPr>
        <w:rFonts w:hint="eastAsia"/>
      </w:rPr>
    </w:lvl>
  </w:abstractNum>
  <w:abstractNum w:abstractNumId="5">
    <w:nsid w:val="67AF5D39"/>
    <w:multiLevelType w:val="singleLevel"/>
    <w:tmpl w:val="67AF5D39"/>
    <w:lvl w:ilvl="0" w:tentative="0">
      <w:start w:val="2"/>
      <w:numFmt w:val="decimal"/>
      <w:suff w:val="nothing"/>
      <w:lvlText w:val="%1、"/>
      <w:lvlJc w:val="left"/>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trackedChanges"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47"/>
    <w:rsid w:val="000060B3"/>
    <w:rsid w:val="000248F9"/>
    <w:rsid w:val="000360D1"/>
    <w:rsid w:val="0004364B"/>
    <w:rsid w:val="00061B1F"/>
    <w:rsid w:val="000733C4"/>
    <w:rsid w:val="00074783"/>
    <w:rsid w:val="0008070B"/>
    <w:rsid w:val="000810AC"/>
    <w:rsid w:val="00081A02"/>
    <w:rsid w:val="00082231"/>
    <w:rsid w:val="000854C8"/>
    <w:rsid w:val="00092D38"/>
    <w:rsid w:val="0009377B"/>
    <w:rsid w:val="000953A0"/>
    <w:rsid w:val="000A20C9"/>
    <w:rsid w:val="000A7C43"/>
    <w:rsid w:val="000B058F"/>
    <w:rsid w:val="000B4467"/>
    <w:rsid w:val="000B4DB9"/>
    <w:rsid w:val="000C07DB"/>
    <w:rsid w:val="000C09AC"/>
    <w:rsid w:val="000C767F"/>
    <w:rsid w:val="000D3488"/>
    <w:rsid w:val="000D5A44"/>
    <w:rsid w:val="000E3ED2"/>
    <w:rsid w:val="00110459"/>
    <w:rsid w:val="001217A6"/>
    <w:rsid w:val="001247A4"/>
    <w:rsid w:val="00131F42"/>
    <w:rsid w:val="001357F1"/>
    <w:rsid w:val="00137F32"/>
    <w:rsid w:val="00140FA8"/>
    <w:rsid w:val="00142FEB"/>
    <w:rsid w:val="00143A2D"/>
    <w:rsid w:val="00145A41"/>
    <w:rsid w:val="00146DE5"/>
    <w:rsid w:val="00151675"/>
    <w:rsid w:val="001568BD"/>
    <w:rsid w:val="00157435"/>
    <w:rsid w:val="0017504D"/>
    <w:rsid w:val="0017671A"/>
    <w:rsid w:val="00177422"/>
    <w:rsid w:val="00184590"/>
    <w:rsid w:val="001870D1"/>
    <w:rsid w:val="0018781E"/>
    <w:rsid w:val="0019262D"/>
    <w:rsid w:val="001939B0"/>
    <w:rsid w:val="001A1B35"/>
    <w:rsid w:val="001A48A2"/>
    <w:rsid w:val="001A6F61"/>
    <w:rsid w:val="001B72B8"/>
    <w:rsid w:val="001C69B3"/>
    <w:rsid w:val="001D5595"/>
    <w:rsid w:val="001D7874"/>
    <w:rsid w:val="001D7F22"/>
    <w:rsid w:val="001F0F17"/>
    <w:rsid w:val="001F29E6"/>
    <w:rsid w:val="001F3347"/>
    <w:rsid w:val="001F69E4"/>
    <w:rsid w:val="00211854"/>
    <w:rsid w:val="002125B4"/>
    <w:rsid w:val="002155B8"/>
    <w:rsid w:val="00224839"/>
    <w:rsid w:val="002249B2"/>
    <w:rsid w:val="00226574"/>
    <w:rsid w:val="002278EC"/>
    <w:rsid w:val="0023280E"/>
    <w:rsid w:val="002377D1"/>
    <w:rsid w:val="002506BC"/>
    <w:rsid w:val="00254345"/>
    <w:rsid w:val="00264557"/>
    <w:rsid w:val="002805AB"/>
    <w:rsid w:val="00284204"/>
    <w:rsid w:val="00291773"/>
    <w:rsid w:val="002A168C"/>
    <w:rsid w:val="002A3DC7"/>
    <w:rsid w:val="002A6E6C"/>
    <w:rsid w:val="002B49E2"/>
    <w:rsid w:val="002B7B00"/>
    <w:rsid w:val="002B7C44"/>
    <w:rsid w:val="002C2B17"/>
    <w:rsid w:val="002C68C4"/>
    <w:rsid w:val="002D3DD0"/>
    <w:rsid w:val="002E1F3A"/>
    <w:rsid w:val="002E298A"/>
    <w:rsid w:val="00301978"/>
    <w:rsid w:val="0030332C"/>
    <w:rsid w:val="003051C2"/>
    <w:rsid w:val="00312296"/>
    <w:rsid w:val="00314F0E"/>
    <w:rsid w:val="00321D8E"/>
    <w:rsid w:val="00325928"/>
    <w:rsid w:val="00326E36"/>
    <w:rsid w:val="00332863"/>
    <w:rsid w:val="0033684D"/>
    <w:rsid w:val="00337B42"/>
    <w:rsid w:val="00341B42"/>
    <w:rsid w:val="0034348F"/>
    <w:rsid w:val="003441C3"/>
    <w:rsid w:val="00356653"/>
    <w:rsid w:val="0035743F"/>
    <w:rsid w:val="00357BE2"/>
    <w:rsid w:val="0036170C"/>
    <w:rsid w:val="00362F2F"/>
    <w:rsid w:val="0036387C"/>
    <w:rsid w:val="00366E0F"/>
    <w:rsid w:val="00381A72"/>
    <w:rsid w:val="00383055"/>
    <w:rsid w:val="00384676"/>
    <w:rsid w:val="00390857"/>
    <w:rsid w:val="003A4BF3"/>
    <w:rsid w:val="003B420D"/>
    <w:rsid w:val="003C6C16"/>
    <w:rsid w:val="003D794D"/>
    <w:rsid w:val="003E3058"/>
    <w:rsid w:val="003E76A9"/>
    <w:rsid w:val="003F0809"/>
    <w:rsid w:val="003F6A8C"/>
    <w:rsid w:val="003F755C"/>
    <w:rsid w:val="00405182"/>
    <w:rsid w:val="00406F01"/>
    <w:rsid w:val="00416D50"/>
    <w:rsid w:val="00416FD5"/>
    <w:rsid w:val="00417772"/>
    <w:rsid w:val="00420E6A"/>
    <w:rsid w:val="00425A9E"/>
    <w:rsid w:val="00426D6B"/>
    <w:rsid w:val="00431E6C"/>
    <w:rsid w:val="00433CE7"/>
    <w:rsid w:val="00446CFC"/>
    <w:rsid w:val="00452738"/>
    <w:rsid w:val="00456091"/>
    <w:rsid w:val="00466321"/>
    <w:rsid w:val="00484B9B"/>
    <w:rsid w:val="004855F6"/>
    <w:rsid w:val="0048661E"/>
    <w:rsid w:val="00494670"/>
    <w:rsid w:val="00497E8E"/>
    <w:rsid w:val="004A3823"/>
    <w:rsid w:val="004E6946"/>
    <w:rsid w:val="004F1AD8"/>
    <w:rsid w:val="004F6D7E"/>
    <w:rsid w:val="005039CB"/>
    <w:rsid w:val="0050558F"/>
    <w:rsid w:val="00506286"/>
    <w:rsid w:val="00510813"/>
    <w:rsid w:val="00511990"/>
    <w:rsid w:val="00511DE0"/>
    <w:rsid w:val="00514870"/>
    <w:rsid w:val="00514B9B"/>
    <w:rsid w:val="00517F02"/>
    <w:rsid w:val="00524303"/>
    <w:rsid w:val="005258A2"/>
    <w:rsid w:val="005401AE"/>
    <w:rsid w:val="00542E07"/>
    <w:rsid w:val="00545424"/>
    <w:rsid w:val="0055053A"/>
    <w:rsid w:val="0055256A"/>
    <w:rsid w:val="00554A7B"/>
    <w:rsid w:val="0055572C"/>
    <w:rsid w:val="0056106A"/>
    <w:rsid w:val="005646EE"/>
    <w:rsid w:val="005720AE"/>
    <w:rsid w:val="0059141A"/>
    <w:rsid w:val="00594D77"/>
    <w:rsid w:val="005969E4"/>
    <w:rsid w:val="005A06B7"/>
    <w:rsid w:val="005A1759"/>
    <w:rsid w:val="005A68A7"/>
    <w:rsid w:val="005D36AB"/>
    <w:rsid w:val="005D64FA"/>
    <w:rsid w:val="005D7594"/>
    <w:rsid w:val="006152A8"/>
    <w:rsid w:val="00617CC3"/>
    <w:rsid w:val="0063407B"/>
    <w:rsid w:val="006377A6"/>
    <w:rsid w:val="00637871"/>
    <w:rsid w:val="00637A3D"/>
    <w:rsid w:val="006411EF"/>
    <w:rsid w:val="00672CA4"/>
    <w:rsid w:val="006748B8"/>
    <w:rsid w:val="006775C3"/>
    <w:rsid w:val="006874F8"/>
    <w:rsid w:val="0069290A"/>
    <w:rsid w:val="0069775A"/>
    <w:rsid w:val="00697813"/>
    <w:rsid w:val="006A3EE8"/>
    <w:rsid w:val="006A72BF"/>
    <w:rsid w:val="006B03F2"/>
    <w:rsid w:val="006B2258"/>
    <w:rsid w:val="006B37DC"/>
    <w:rsid w:val="006B4F68"/>
    <w:rsid w:val="006C0592"/>
    <w:rsid w:val="006C272E"/>
    <w:rsid w:val="006C5479"/>
    <w:rsid w:val="006C7EFA"/>
    <w:rsid w:val="006D13B5"/>
    <w:rsid w:val="006E12FF"/>
    <w:rsid w:val="006E607E"/>
    <w:rsid w:val="00706C5D"/>
    <w:rsid w:val="00732922"/>
    <w:rsid w:val="0075162E"/>
    <w:rsid w:val="00754034"/>
    <w:rsid w:val="00756556"/>
    <w:rsid w:val="007618C4"/>
    <w:rsid w:val="00767980"/>
    <w:rsid w:val="00770B19"/>
    <w:rsid w:val="0077463F"/>
    <w:rsid w:val="007836EA"/>
    <w:rsid w:val="00784CDA"/>
    <w:rsid w:val="007906C4"/>
    <w:rsid w:val="007940EA"/>
    <w:rsid w:val="007967E8"/>
    <w:rsid w:val="007A2170"/>
    <w:rsid w:val="007A22BF"/>
    <w:rsid w:val="007A3323"/>
    <w:rsid w:val="007B72B8"/>
    <w:rsid w:val="007B7A58"/>
    <w:rsid w:val="007C21B5"/>
    <w:rsid w:val="007C753B"/>
    <w:rsid w:val="007D48BE"/>
    <w:rsid w:val="007E4BD2"/>
    <w:rsid w:val="00801393"/>
    <w:rsid w:val="00802F88"/>
    <w:rsid w:val="0081293E"/>
    <w:rsid w:val="00815465"/>
    <w:rsid w:val="00817323"/>
    <w:rsid w:val="00817E9A"/>
    <w:rsid w:val="008306BD"/>
    <w:rsid w:val="00831A80"/>
    <w:rsid w:val="00833743"/>
    <w:rsid w:val="008340A4"/>
    <w:rsid w:val="00844C6E"/>
    <w:rsid w:val="0087135F"/>
    <w:rsid w:val="00872D94"/>
    <w:rsid w:val="00880364"/>
    <w:rsid w:val="00891592"/>
    <w:rsid w:val="00891E9E"/>
    <w:rsid w:val="008A2F68"/>
    <w:rsid w:val="008A3C0E"/>
    <w:rsid w:val="008B4FA6"/>
    <w:rsid w:val="008B5282"/>
    <w:rsid w:val="008B7C17"/>
    <w:rsid w:val="008C2D01"/>
    <w:rsid w:val="008C40E6"/>
    <w:rsid w:val="008D0F7A"/>
    <w:rsid w:val="008D68E4"/>
    <w:rsid w:val="008E0506"/>
    <w:rsid w:val="008E0CFF"/>
    <w:rsid w:val="008E5D6B"/>
    <w:rsid w:val="008E76F0"/>
    <w:rsid w:val="008F15FE"/>
    <w:rsid w:val="008F2D29"/>
    <w:rsid w:val="008F5187"/>
    <w:rsid w:val="008F60D8"/>
    <w:rsid w:val="00902727"/>
    <w:rsid w:val="0090312B"/>
    <w:rsid w:val="00915B30"/>
    <w:rsid w:val="0091736D"/>
    <w:rsid w:val="0093037A"/>
    <w:rsid w:val="0094154D"/>
    <w:rsid w:val="0095155F"/>
    <w:rsid w:val="00954429"/>
    <w:rsid w:val="009563CE"/>
    <w:rsid w:val="00976328"/>
    <w:rsid w:val="0097680D"/>
    <w:rsid w:val="0098133C"/>
    <w:rsid w:val="00982438"/>
    <w:rsid w:val="00983C17"/>
    <w:rsid w:val="0098404C"/>
    <w:rsid w:val="00985283"/>
    <w:rsid w:val="00986639"/>
    <w:rsid w:val="00986ACE"/>
    <w:rsid w:val="00995992"/>
    <w:rsid w:val="009A03E5"/>
    <w:rsid w:val="009A0F3B"/>
    <w:rsid w:val="009A1BB4"/>
    <w:rsid w:val="009A2628"/>
    <w:rsid w:val="009A3200"/>
    <w:rsid w:val="009B0897"/>
    <w:rsid w:val="009B3C09"/>
    <w:rsid w:val="009B7BD9"/>
    <w:rsid w:val="009C7DD5"/>
    <w:rsid w:val="009E227D"/>
    <w:rsid w:val="009E5019"/>
    <w:rsid w:val="00A04F1B"/>
    <w:rsid w:val="00A0501B"/>
    <w:rsid w:val="00A06E1D"/>
    <w:rsid w:val="00A077BE"/>
    <w:rsid w:val="00A13812"/>
    <w:rsid w:val="00A14947"/>
    <w:rsid w:val="00A30B9D"/>
    <w:rsid w:val="00A32A83"/>
    <w:rsid w:val="00A368DB"/>
    <w:rsid w:val="00A423AA"/>
    <w:rsid w:val="00A53EC6"/>
    <w:rsid w:val="00A55C0F"/>
    <w:rsid w:val="00A56407"/>
    <w:rsid w:val="00A7320C"/>
    <w:rsid w:val="00A8713F"/>
    <w:rsid w:val="00A90BA1"/>
    <w:rsid w:val="00A97A9A"/>
    <w:rsid w:val="00AA0671"/>
    <w:rsid w:val="00AA2531"/>
    <w:rsid w:val="00AB1E09"/>
    <w:rsid w:val="00AB5330"/>
    <w:rsid w:val="00AB7747"/>
    <w:rsid w:val="00AC14CE"/>
    <w:rsid w:val="00AC2A56"/>
    <w:rsid w:val="00AD055E"/>
    <w:rsid w:val="00AD47A7"/>
    <w:rsid w:val="00AF0CBF"/>
    <w:rsid w:val="00AF257F"/>
    <w:rsid w:val="00AF33CF"/>
    <w:rsid w:val="00AF4D50"/>
    <w:rsid w:val="00AF6179"/>
    <w:rsid w:val="00B1295A"/>
    <w:rsid w:val="00B20A45"/>
    <w:rsid w:val="00B22C5C"/>
    <w:rsid w:val="00B2446C"/>
    <w:rsid w:val="00B24F30"/>
    <w:rsid w:val="00B31362"/>
    <w:rsid w:val="00B31ABF"/>
    <w:rsid w:val="00B33BE3"/>
    <w:rsid w:val="00B53B5D"/>
    <w:rsid w:val="00B6055E"/>
    <w:rsid w:val="00B6317D"/>
    <w:rsid w:val="00B7723F"/>
    <w:rsid w:val="00B77FAD"/>
    <w:rsid w:val="00B80534"/>
    <w:rsid w:val="00B8433C"/>
    <w:rsid w:val="00B87491"/>
    <w:rsid w:val="00BA29E9"/>
    <w:rsid w:val="00BA3D42"/>
    <w:rsid w:val="00BA7142"/>
    <w:rsid w:val="00BA7AB6"/>
    <w:rsid w:val="00BB1BC8"/>
    <w:rsid w:val="00BB237C"/>
    <w:rsid w:val="00BB41A3"/>
    <w:rsid w:val="00BC32DC"/>
    <w:rsid w:val="00BC35B6"/>
    <w:rsid w:val="00BD1B51"/>
    <w:rsid w:val="00BD4596"/>
    <w:rsid w:val="00BE1405"/>
    <w:rsid w:val="00BE312D"/>
    <w:rsid w:val="00BF1C20"/>
    <w:rsid w:val="00BF31AE"/>
    <w:rsid w:val="00C10578"/>
    <w:rsid w:val="00C135BC"/>
    <w:rsid w:val="00C15C95"/>
    <w:rsid w:val="00C2596A"/>
    <w:rsid w:val="00C27537"/>
    <w:rsid w:val="00C328FE"/>
    <w:rsid w:val="00C33507"/>
    <w:rsid w:val="00C33FF2"/>
    <w:rsid w:val="00C42B21"/>
    <w:rsid w:val="00C4409D"/>
    <w:rsid w:val="00C44E72"/>
    <w:rsid w:val="00C45A06"/>
    <w:rsid w:val="00C47E5B"/>
    <w:rsid w:val="00C61E4B"/>
    <w:rsid w:val="00C64BFF"/>
    <w:rsid w:val="00C704E9"/>
    <w:rsid w:val="00C763C9"/>
    <w:rsid w:val="00C80057"/>
    <w:rsid w:val="00C82232"/>
    <w:rsid w:val="00C82913"/>
    <w:rsid w:val="00C972B1"/>
    <w:rsid w:val="00CA2CCE"/>
    <w:rsid w:val="00CA43FD"/>
    <w:rsid w:val="00CA7EF8"/>
    <w:rsid w:val="00CC489B"/>
    <w:rsid w:val="00CD2BCD"/>
    <w:rsid w:val="00CD3A4C"/>
    <w:rsid w:val="00CD4DAB"/>
    <w:rsid w:val="00CE10E9"/>
    <w:rsid w:val="00CE2910"/>
    <w:rsid w:val="00CE4C7F"/>
    <w:rsid w:val="00CE5393"/>
    <w:rsid w:val="00CF115B"/>
    <w:rsid w:val="00CF21C5"/>
    <w:rsid w:val="00CF36BE"/>
    <w:rsid w:val="00CF6000"/>
    <w:rsid w:val="00D003F3"/>
    <w:rsid w:val="00D0364F"/>
    <w:rsid w:val="00D06834"/>
    <w:rsid w:val="00D26973"/>
    <w:rsid w:val="00D308ED"/>
    <w:rsid w:val="00D36D86"/>
    <w:rsid w:val="00D428AA"/>
    <w:rsid w:val="00D50A34"/>
    <w:rsid w:val="00D53EFA"/>
    <w:rsid w:val="00D72FB7"/>
    <w:rsid w:val="00D94A7C"/>
    <w:rsid w:val="00D95896"/>
    <w:rsid w:val="00DB2983"/>
    <w:rsid w:val="00DC1257"/>
    <w:rsid w:val="00DC3DC0"/>
    <w:rsid w:val="00DC5B2B"/>
    <w:rsid w:val="00DD318D"/>
    <w:rsid w:val="00DF2E12"/>
    <w:rsid w:val="00DF514A"/>
    <w:rsid w:val="00DF6690"/>
    <w:rsid w:val="00DF6804"/>
    <w:rsid w:val="00E0358D"/>
    <w:rsid w:val="00E04323"/>
    <w:rsid w:val="00E064C3"/>
    <w:rsid w:val="00E070A2"/>
    <w:rsid w:val="00E1189F"/>
    <w:rsid w:val="00E2656A"/>
    <w:rsid w:val="00E412D0"/>
    <w:rsid w:val="00E56322"/>
    <w:rsid w:val="00E573F1"/>
    <w:rsid w:val="00E60982"/>
    <w:rsid w:val="00E62C62"/>
    <w:rsid w:val="00E64E18"/>
    <w:rsid w:val="00E654C1"/>
    <w:rsid w:val="00E65D97"/>
    <w:rsid w:val="00E72A5A"/>
    <w:rsid w:val="00E73354"/>
    <w:rsid w:val="00E800DF"/>
    <w:rsid w:val="00E83435"/>
    <w:rsid w:val="00E9242D"/>
    <w:rsid w:val="00EB5255"/>
    <w:rsid w:val="00EB5C47"/>
    <w:rsid w:val="00EC00DD"/>
    <w:rsid w:val="00ED0639"/>
    <w:rsid w:val="00EF4755"/>
    <w:rsid w:val="00EF7135"/>
    <w:rsid w:val="00F027DB"/>
    <w:rsid w:val="00F0612A"/>
    <w:rsid w:val="00F13AAE"/>
    <w:rsid w:val="00F14A7A"/>
    <w:rsid w:val="00F20996"/>
    <w:rsid w:val="00F22985"/>
    <w:rsid w:val="00F3383E"/>
    <w:rsid w:val="00F373E0"/>
    <w:rsid w:val="00F465A7"/>
    <w:rsid w:val="00F50B7C"/>
    <w:rsid w:val="00F544D6"/>
    <w:rsid w:val="00F550E6"/>
    <w:rsid w:val="00F61FC0"/>
    <w:rsid w:val="00F74345"/>
    <w:rsid w:val="00F80A0A"/>
    <w:rsid w:val="00F82B19"/>
    <w:rsid w:val="00F9212D"/>
    <w:rsid w:val="00F965DA"/>
    <w:rsid w:val="00F97525"/>
    <w:rsid w:val="00FA406A"/>
    <w:rsid w:val="00FB503A"/>
    <w:rsid w:val="00FB516C"/>
    <w:rsid w:val="00FD0236"/>
    <w:rsid w:val="00FD18F4"/>
    <w:rsid w:val="00FD54DB"/>
    <w:rsid w:val="00FD619F"/>
    <w:rsid w:val="00FE2B2C"/>
    <w:rsid w:val="01290F7E"/>
    <w:rsid w:val="013F5C40"/>
    <w:rsid w:val="015D1E09"/>
    <w:rsid w:val="019265F8"/>
    <w:rsid w:val="02697903"/>
    <w:rsid w:val="02D7280B"/>
    <w:rsid w:val="02F96569"/>
    <w:rsid w:val="03EA7B21"/>
    <w:rsid w:val="050A6F7C"/>
    <w:rsid w:val="05C91F9F"/>
    <w:rsid w:val="05F83EAE"/>
    <w:rsid w:val="06200B37"/>
    <w:rsid w:val="063E7D85"/>
    <w:rsid w:val="07293586"/>
    <w:rsid w:val="07295285"/>
    <w:rsid w:val="07497EB0"/>
    <w:rsid w:val="07636392"/>
    <w:rsid w:val="07770C56"/>
    <w:rsid w:val="088E0694"/>
    <w:rsid w:val="092217DD"/>
    <w:rsid w:val="093A7294"/>
    <w:rsid w:val="0A263993"/>
    <w:rsid w:val="0A2D3AC2"/>
    <w:rsid w:val="0A6356AF"/>
    <w:rsid w:val="0AA755DF"/>
    <w:rsid w:val="0AD66502"/>
    <w:rsid w:val="0B120D44"/>
    <w:rsid w:val="0BB20F03"/>
    <w:rsid w:val="0BD27BF6"/>
    <w:rsid w:val="0C3B3C7D"/>
    <w:rsid w:val="0CAB2EAE"/>
    <w:rsid w:val="0CE330F6"/>
    <w:rsid w:val="0D4D65BC"/>
    <w:rsid w:val="0D621C7D"/>
    <w:rsid w:val="0E73034D"/>
    <w:rsid w:val="0F13775A"/>
    <w:rsid w:val="0F5F45FE"/>
    <w:rsid w:val="0F8B2145"/>
    <w:rsid w:val="0F9A112B"/>
    <w:rsid w:val="0FFC5C82"/>
    <w:rsid w:val="10063132"/>
    <w:rsid w:val="104F5DAF"/>
    <w:rsid w:val="106D2F64"/>
    <w:rsid w:val="10B63710"/>
    <w:rsid w:val="10B72177"/>
    <w:rsid w:val="10F10820"/>
    <w:rsid w:val="111C2F7A"/>
    <w:rsid w:val="114D6B80"/>
    <w:rsid w:val="11665CA1"/>
    <w:rsid w:val="12554949"/>
    <w:rsid w:val="12E545BE"/>
    <w:rsid w:val="12EA0A20"/>
    <w:rsid w:val="13864BD7"/>
    <w:rsid w:val="13951726"/>
    <w:rsid w:val="14396509"/>
    <w:rsid w:val="14DD2C3C"/>
    <w:rsid w:val="153D2F16"/>
    <w:rsid w:val="157A7E63"/>
    <w:rsid w:val="15944D8E"/>
    <w:rsid w:val="15D61A97"/>
    <w:rsid w:val="16087E1D"/>
    <w:rsid w:val="1629505A"/>
    <w:rsid w:val="16B45B40"/>
    <w:rsid w:val="16B868A2"/>
    <w:rsid w:val="16BD34A4"/>
    <w:rsid w:val="17064D47"/>
    <w:rsid w:val="17701D14"/>
    <w:rsid w:val="17735226"/>
    <w:rsid w:val="17A834A7"/>
    <w:rsid w:val="180D4D87"/>
    <w:rsid w:val="18636FE4"/>
    <w:rsid w:val="189F624C"/>
    <w:rsid w:val="18C1259E"/>
    <w:rsid w:val="1A1C66C0"/>
    <w:rsid w:val="1A42393B"/>
    <w:rsid w:val="1A8A742A"/>
    <w:rsid w:val="1AAD45DE"/>
    <w:rsid w:val="1AC50631"/>
    <w:rsid w:val="1B046F80"/>
    <w:rsid w:val="1B3267B5"/>
    <w:rsid w:val="1B40161D"/>
    <w:rsid w:val="1B441859"/>
    <w:rsid w:val="1B652421"/>
    <w:rsid w:val="1B6606B1"/>
    <w:rsid w:val="1C5E7925"/>
    <w:rsid w:val="1CEC5F09"/>
    <w:rsid w:val="1CFD070F"/>
    <w:rsid w:val="1D1E7E59"/>
    <w:rsid w:val="1D5F6196"/>
    <w:rsid w:val="1D6132A5"/>
    <w:rsid w:val="1D8E56D5"/>
    <w:rsid w:val="1DDC042E"/>
    <w:rsid w:val="1E7A43DA"/>
    <w:rsid w:val="1EBF062A"/>
    <w:rsid w:val="1F104A8C"/>
    <w:rsid w:val="1F2736F1"/>
    <w:rsid w:val="1F6B06EB"/>
    <w:rsid w:val="1FE7539E"/>
    <w:rsid w:val="20671BE0"/>
    <w:rsid w:val="20963CB8"/>
    <w:rsid w:val="20A81A1B"/>
    <w:rsid w:val="20B07FB6"/>
    <w:rsid w:val="20B646FB"/>
    <w:rsid w:val="213B74B1"/>
    <w:rsid w:val="215A2310"/>
    <w:rsid w:val="21841D8B"/>
    <w:rsid w:val="21DE318A"/>
    <w:rsid w:val="21EF5B80"/>
    <w:rsid w:val="22576990"/>
    <w:rsid w:val="22CF4FC3"/>
    <w:rsid w:val="22F47480"/>
    <w:rsid w:val="23A9408C"/>
    <w:rsid w:val="23DE1C48"/>
    <w:rsid w:val="240210CD"/>
    <w:rsid w:val="24254F70"/>
    <w:rsid w:val="24272BD3"/>
    <w:rsid w:val="24BF09F7"/>
    <w:rsid w:val="252D53FE"/>
    <w:rsid w:val="253E7498"/>
    <w:rsid w:val="25DA71D3"/>
    <w:rsid w:val="25EC2D81"/>
    <w:rsid w:val="268474F0"/>
    <w:rsid w:val="26902EBB"/>
    <w:rsid w:val="277057A2"/>
    <w:rsid w:val="280962FE"/>
    <w:rsid w:val="29206EB8"/>
    <w:rsid w:val="29595666"/>
    <w:rsid w:val="295E6E74"/>
    <w:rsid w:val="29874881"/>
    <w:rsid w:val="29E325E0"/>
    <w:rsid w:val="2A452503"/>
    <w:rsid w:val="2A4D2CEC"/>
    <w:rsid w:val="2B0D1843"/>
    <w:rsid w:val="2B5C1C8F"/>
    <w:rsid w:val="2BA936A8"/>
    <w:rsid w:val="2C315A5A"/>
    <w:rsid w:val="2C4B1C25"/>
    <w:rsid w:val="2D9E56F5"/>
    <w:rsid w:val="2E154E90"/>
    <w:rsid w:val="2E667F96"/>
    <w:rsid w:val="2E8226AB"/>
    <w:rsid w:val="2EF02830"/>
    <w:rsid w:val="2F024DFE"/>
    <w:rsid w:val="2F963D74"/>
    <w:rsid w:val="2FD065E6"/>
    <w:rsid w:val="2FD96870"/>
    <w:rsid w:val="30580BC9"/>
    <w:rsid w:val="311E2ED7"/>
    <w:rsid w:val="315619EE"/>
    <w:rsid w:val="315C449C"/>
    <w:rsid w:val="31B82709"/>
    <w:rsid w:val="31D05482"/>
    <w:rsid w:val="32400B34"/>
    <w:rsid w:val="329E6876"/>
    <w:rsid w:val="32E61839"/>
    <w:rsid w:val="333015F2"/>
    <w:rsid w:val="334B6320"/>
    <w:rsid w:val="33D934D4"/>
    <w:rsid w:val="33FE2F6A"/>
    <w:rsid w:val="340E07E5"/>
    <w:rsid w:val="34235BF7"/>
    <w:rsid w:val="3517363B"/>
    <w:rsid w:val="357D0E50"/>
    <w:rsid w:val="358C5FA8"/>
    <w:rsid w:val="35C15DF1"/>
    <w:rsid w:val="35F41B9C"/>
    <w:rsid w:val="36074A7F"/>
    <w:rsid w:val="365E72BA"/>
    <w:rsid w:val="36602127"/>
    <w:rsid w:val="36923549"/>
    <w:rsid w:val="36B75FBF"/>
    <w:rsid w:val="36BD0C45"/>
    <w:rsid w:val="378E5849"/>
    <w:rsid w:val="37D50F4F"/>
    <w:rsid w:val="37E00298"/>
    <w:rsid w:val="38B302F9"/>
    <w:rsid w:val="38DE6AAE"/>
    <w:rsid w:val="38F042D2"/>
    <w:rsid w:val="38F12CD3"/>
    <w:rsid w:val="38F94775"/>
    <w:rsid w:val="392971ED"/>
    <w:rsid w:val="39325651"/>
    <w:rsid w:val="395C6F26"/>
    <w:rsid w:val="397B1BBE"/>
    <w:rsid w:val="3A872856"/>
    <w:rsid w:val="3AAF27B8"/>
    <w:rsid w:val="3B3763D1"/>
    <w:rsid w:val="3BFB5984"/>
    <w:rsid w:val="3C244CA7"/>
    <w:rsid w:val="3C2F6E1E"/>
    <w:rsid w:val="3C4F3199"/>
    <w:rsid w:val="3C4F64BA"/>
    <w:rsid w:val="3CDA245A"/>
    <w:rsid w:val="3D1E06B7"/>
    <w:rsid w:val="3DA829D7"/>
    <w:rsid w:val="3DC02FB7"/>
    <w:rsid w:val="3DCB6B42"/>
    <w:rsid w:val="3DE958B7"/>
    <w:rsid w:val="3EDA0523"/>
    <w:rsid w:val="3FE872C3"/>
    <w:rsid w:val="40754CCA"/>
    <w:rsid w:val="407A6407"/>
    <w:rsid w:val="408A3A13"/>
    <w:rsid w:val="40B709AB"/>
    <w:rsid w:val="4200449D"/>
    <w:rsid w:val="42122812"/>
    <w:rsid w:val="423A3BCC"/>
    <w:rsid w:val="424B13FA"/>
    <w:rsid w:val="424E57D2"/>
    <w:rsid w:val="42B26C49"/>
    <w:rsid w:val="433A6FE6"/>
    <w:rsid w:val="43480868"/>
    <w:rsid w:val="4350713C"/>
    <w:rsid w:val="436653E0"/>
    <w:rsid w:val="439F12F1"/>
    <w:rsid w:val="43C4431A"/>
    <w:rsid w:val="442D6B9B"/>
    <w:rsid w:val="449F31B4"/>
    <w:rsid w:val="44B951CC"/>
    <w:rsid w:val="44CD14E0"/>
    <w:rsid w:val="44F20B0B"/>
    <w:rsid w:val="452E5F4C"/>
    <w:rsid w:val="45612018"/>
    <w:rsid w:val="458946E9"/>
    <w:rsid w:val="45A47C0E"/>
    <w:rsid w:val="45EA4700"/>
    <w:rsid w:val="46577FD6"/>
    <w:rsid w:val="469038CA"/>
    <w:rsid w:val="46D955A7"/>
    <w:rsid w:val="47133957"/>
    <w:rsid w:val="47A07E0C"/>
    <w:rsid w:val="4870272E"/>
    <w:rsid w:val="48C55093"/>
    <w:rsid w:val="493E7359"/>
    <w:rsid w:val="49DC7715"/>
    <w:rsid w:val="4A023139"/>
    <w:rsid w:val="4A3E1371"/>
    <w:rsid w:val="4A7B576F"/>
    <w:rsid w:val="4AF561A9"/>
    <w:rsid w:val="4C397865"/>
    <w:rsid w:val="4C4A0649"/>
    <w:rsid w:val="4C7E5ECA"/>
    <w:rsid w:val="4C876AA5"/>
    <w:rsid w:val="4D0E00FB"/>
    <w:rsid w:val="4D176606"/>
    <w:rsid w:val="4DE843AB"/>
    <w:rsid w:val="4DEC4FB0"/>
    <w:rsid w:val="4E075D8A"/>
    <w:rsid w:val="4EB436A0"/>
    <w:rsid w:val="4EBF096A"/>
    <w:rsid w:val="4EC00FAD"/>
    <w:rsid w:val="4F7E1DC9"/>
    <w:rsid w:val="4F92183A"/>
    <w:rsid w:val="4F9474FF"/>
    <w:rsid w:val="4F9843DC"/>
    <w:rsid w:val="4FC62A8C"/>
    <w:rsid w:val="4FE20F0D"/>
    <w:rsid w:val="4FE51552"/>
    <w:rsid w:val="50504C4B"/>
    <w:rsid w:val="509450CB"/>
    <w:rsid w:val="509C6E7C"/>
    <w:rsid w:val="5162104E"/>
    <w:rsid w:val="51AE7124"/>
    <w:rsid w:val="5217350E"/>
    <w:rsid w:val="532110A3"/>
    <w:rsid w:val="53A039CC"/>
    <w:rsid w:val="53A1505A"/>
    <w:rsid w:val="54063E08"/>
    <w:rsid w:val="54284CFB"/>
    <w:rsid w:val="543437E8"/>
    <w:rsid w:val="54F73313"/>
    <w:rsid w:val="54F80955"/>
    <w:rsid w:val="555170A7"/>
    <w:rsid w:val="5587536D"/>
    <w:rsid w:val="559B174B"/>
    <w:rsid w:val="55CE0CF4"/>
    <w:rsid w:val="567305A5"/>
    <w:rsid w:val="56B22A9C"/>
    <w:rsid w:val="57B72A76"/>
    <w:rsid w:val="57C3426C"/>
    <w:rsid w:val="57CE1F93"/>
    <w:rsid w:val="57DB7C62"/>
    <w:rsid w:val="57F27BA7"/>
    <w:rsid w:val="588743D1"/>
    <w:rsid w:val="5887701A"/>
    <w:rsid w:val="58CA74DE"/>
    <w:rsid w:val="594A6FF5"/>
    <w:rsid w:val="59C0439F"/>
    <w:rsid w:val="5ABE2233"/>
    <w:rsid w:val="5B672247"/>
    <w:rsid w:val="5BDF5D95"/>
    <w:rsid w:val="5BE27BF0"/>
    <w:rsid w:val="5BF128A7"/>
    <w:rsid w:val="5BFE7528"/>
    <w:rsid w:val="5DFD2259"/>
    <w:rsid w:val="5E2467F1"/>
    <w:rsid w:val="5ECF4318"/>
    <w:rsid w:val="5F1A2B43"/>
    <w:rsid w:val="5FB837BB"/>
    <w:rsid w:val="60CC405A"/>
    <w:rsid w:val="60D11D50"/>
    <w:rsid w:val="61E215D8"/>
    <w:rsid w:val="621B3775"/>
    <w:rsid w:val="62364782"/>
    <w:rsid w:val="62F50BB4"/>
    <w:rsid w:val="6394356A"/>
    <w:rsid w:val="63C61B2C"/>
    <w:rsid w:val="63D40BE9"/>
    <w:rsid w:val="64102431"/>
    <w:rsid w:val="64A5243A"/>
    <w:rsid w:val="64F531DE"/>
    <w:rsid w:val="65373578"/>
    <w:rsid w:val="65D8480A"/>
    <w:rsid w:val="65EB0132"/>
    <w:rsid w:val="6618613D"/>
    <w:rsid w:val="66900AB8"/>
    <w:rsid w:val="66A03563"/>
    <w:rsid w:val="671D05D3"/>
    <w:rsid w:val="671F124A"/>
    <w:rsid w:val="673D62C7"/>
    <w:rsid w:val="677023C4"/>
    <w:rsid w:val="677A33C6"/>
    <w:rsid w:val="681F6961"/>
    <w:rsid w:val="68610A2F"/>
    <w:rsid w:val="68805514"/>
    <w:rsid w:val="69316E2F"/>
    <w:rsid w:val="694E2071"/>
    <w:rsid w:val="69766163"/>
    <w:rsid w:val="697A3B33"/>
    <w:rsid w:val="69D44760"/>
    <w:rsid w:val="6A520EC7"/>
    <w:rsid w:val="6AD72B0A"/>
    <w:rsid w:val="6AF87E20"/>
    <w:rsid w:val="6B322639"/>
    <w:rsid w:val="6B7D444C"/>
    <w:rsid w:val="6C636C38"/>
    <w:rsid w:val="6C661B29"/>
    <w:rsid w:val="6CA137D7"/>
    <w:rsid w:val="6D1F6319"/>
    <w:rsid w:val="6DB34098"/>
    <w:rsid w:val="6DB545B6"/>
    <w:rsid w:val="6DE02FB4"/>
    <w:rsid w:val="6E514CED"/>
    <w:rsid w:val="6E9E3467"/>
    <w:rsid w:val="6EB563D5"/>
    <w:rsid w:val="6ED92677"/>
    <w:rsid w:val="6F225983"/>
    <w:rsid w:val="6F5A450E"/>
    <w:rsid w:val="6FFC5590"/>
    <w:rsid w:val="7026458F"/>
    <w:rsid w:val="706D1DD0"/>
    <w:rsid w:val="70856B87"/>
    <w:rsid w:val="70D527EE"/>
    <w:rsid w:val="715B5300"/>
    <w:rsid w:val="71985997"/>
    <w:rsid w:val="71C27AE6"/>
    <w:rsid w:val="71D27F8A"/>
    <w:rsid w:val="72553024"/>
    <w:rsid w:val="72883160"/>
    <w:rsid w:val="73062E24"/>
    <w:rsid w:val="731075CA"/>
    <w:rsid w:val="73122968"/>
    <w:rsid w:val="731F5D5E"/>
    <w:rsid w:val="734F1B42"/>
    <w:rsid w:val="73A96E11"/>
    <w:rsid w:val="73C51AD5"/>
    <w:rsid w:val="741E793C"/>
    <w:rsid w:val="745E3944"/>
    <w:rsid w:val="749664E5"/>
    <w:rsid w:val="74967EE4"/>
    <w:rsid w:val="7635099D"/>
    <w:rsid w:val="77522199"/>
    <w:rsid w:val="77762421"/>
    <w:rsid w:val="77B56B1F"/>
    <w:rsid w:val="780F09F4"/>
    <w:rsid w:val="787B65AE"/>
    <w:rsid w:val="78A90480"/>
    <w:rsid w:val="7A364017"/>
    <w:rsid w:val="7A824C19"/>
    <w:rsid w:val="7A8265E1"/>
    <w:rsid w:val="7AF17E61"/>
    <w:rsid w:val="7B686D42"/>
    <w:rsid w:val="7B841746"/>
    <w:rsid w:val="7B9C77A9"/>
    <w:rsid w:val="7BCB3B58"/>
    <w:rsid w:val="7C4032CC"/>
    <w:rsid w:val="7C6C5AC7"/>
    <w:rsid w:val="7CC6544B"/>
    <w:rsid w:val="7D0239FF"/>
    <w:rsid w:val="7D5E40CD"/>
    <w:rsid w:val="7DBF113D"/>
    <w:rsid w:val="7DCD56F2"/>
    <w:rsid w:val="7EB5123F"/>
    <w:rsid w:val="7EB70981"/>
    <w:rsid w:val="7F001CE7"/>
    <w:rsid w:val="7FBC6FA6"/>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semiHidden="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qFormat="1"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11" w:semiHidden="0" w:name="Subtitle" w:locked="1"/>
    <w:lsdException w:unhideWhenUsed="0" w:uiPriority="0" w:semiHidden="0" w:name="Salutation" w:locked="1"/>
    <w:lsdException w:qFormat="1" w:unhideWhenUsed="0" w:uiPriority="0" w:semiHidden="0" w:name="Date"/>
    <w:lsdException w:qFormat="1" w:unhideWhenUsed="0" w:uiPriority="99" w:semiHidden="0" w:name="Body Text First Indent" w:locked="1"/>
    <w:lsdException w:qFormat="1" w:unhideWhenUsed="0" w:uiPriority="0" w:semiHidden="0" w:name="Body Text First Indent 2" w:locked="1"/>
    <w:lsdException w:unhideWhenUsed="0" w:uiPriority="0" w:semiHidden="0" w:name="Note Heading" w:locked="1"/>
    <w:lsdException w:unhideWhenUsed="0" w:uiPriority="0" w:semiHidden="0" w:name="Body Text 2" w:locked="1"/>
    <w:lsdException w:qFormat="1"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qFormat="1"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qFormat="1" w:unhideWhenUsed="0" w:uiPriority="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name="Balloon Text"/>
    <w:lsdException w:qFormat="1" w:unhideWhenUsed="0" w:uiPriority="0"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4">
    <w:name w:val="heading 2"/>
    <w:basedOn w:val="1"/>
    <w:next w:val="1"/>
    <w:unhideWhenUsed/>
    <w:qFormat/>
    <w:locked/>
    <w:uiPriority w:val="0"/>
    <w:pPr>
      <w:keepNext/>
      <w:keepLines/>
      <w:spacing w:line="360" w:lineRule="auto"/>
      <w:outlineLvl w:val="1"/>
    </w:pPr>
    <w:rPr>
      <w:b/>
      <w:bCs/>
      <w:szCs w:val="32"/>
    </w:rPr>
  </w:style>
  <w:style w:type="paragraph" w:styleId="5">
    <w:name w:val="heading 3"/>
    <w:basedOn w:val="1"/>
    <w:next w:val="1"/>
    <w:qFormat/>
    <w:locked/>
    <w:uiPriority w:val="0"/>
    <w:pPr>
      <w:keepNext/>
      <w:keepLines/>
      <w:spacing w:before="260" w:after="260" w:line="416" w:lineRule="auto"/>
      <w:outlineLvl w:val="2"/>
    </w:pPr>
    <w:rPr>
      <w:rFonts w:ascii="Calibri" w:hAnsi="Calibri"/>
      <w:b/>
      <w:bCs/>
      <w:sz w:val="32"/>
      <w:szCs w:val="32"/>
    </w:rPr>
  </w:style>
  <w:style w:type="paragraph" w:styleId="6">
    <w:name w:val="heading 4"/>
    <w:basedOn w:val="1"/>
    <w:next w:val="1"/>
    <w:link w:val="50"/>
    <w:semiHidden/>
    <w:unhideWhenUsed/>
    <w:qFormat/>
    <w:locked/>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7">
    <w:name w:val="Default Paragraph Font"/>
    <w:semiHidden/>
    <w:unhideWhenUsed/>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37"/>
    <w:qFormat/>
    <w:uiPriority w:val="0"/>
    <w:pPr>
      <w:widowControl/>
      <w:snapToGrid w:val="0"/>
      <w:spacing w:before="60" w:after="160" w:line="259" w:lineRule="auto"/>
      <w:ind w:right="113"/>
    </w:pPr>
    <w:rPr>
      <w:kern w:val="0"/>
      <w:sz w:val="18"/>
      <w:szCs w:val="20"/>
    </w:rPr>
  </w:style>
  <w:style w:type="paragraph" w:styleId="7">
    <w:name w:val="Normal Indent"/>
    <w:basedOn w:val="1"/>
    <w:next w:val="8"/>
    <w:qFormat/>
    <w:locked/>
    <w:uiPriority w:val="0"/>
    <w:pPr>
      <w:ind w:firstLine="200" w:firstLineChars="200"/>
    </w:pPr>
  </w:style>
  <w:style w:type="paragraph" w:styleId="8">
    <w:name w:val="Body Text First Indent 2"/>
    <w:basedOn w:val="9"/>
    <w:next w:val="10"/>
    <w:qFormat/>
    <w:locked/>
    <w:uiPriority w:val="0"/>
    <w:pPr>
      <w:tabs>
        <w:tab w:val="left" w:pos="420"/>
        <w:tab w:val="left" w:pos="870"/>
        <w:tab w:val="left" w:pos="3150"/>
      </w:tabs>
      <w:autoSpaceDE w:val="0"/>
      <w:autoSpaceDN w:val="0"/>
      <w:adjustRightInd w:val="0"/>
      <w:spacing w:before="60" w:beforeLines="25" w:after="0" w:line="336" w:lineRule="auto"/>
      <w:ind w:left="0" w:leftChars="0" w:firstLine="527"/>
      <w:textAlignment w:val="baseline"/>
    </w:pPr>
    <w:rPr>
      <w:rFonts w:ascii="Tahoma" w:eastAsia="Tahoma"/>
      <w:szCs w:val="28"/>
    </w:rPr>
  </w:style>
  <w:style w:type="paragraph" w:styleId="9">
    <w:name w:val="Body Text Indent"/>
    <w:basedOn w:val="1"/>
    <w:next w:val="7"/>
    <w:link w:val="46"/>
    <w:qFormat/>
    <w:uiPriority w:val="0"/>
    <w:pPr>
      <w:spacing w:after="120"/>
      <w:ind w:left="420" w:leftChars="200"/>
    </w:pPr>
    <w:rPr>
      <w:kern w:val="0"/>
      <w:sz w:val="24"/>
      <w:szCs w:val="20"/>
    </w:rPr>
  </w:style>
  <w:style w:type="paragraph" w:customStyle="1" w:styleId="10">
    <w:name w:val="Default"/>
    <w:basedOn w:val="11"/>
    <w:next w:val="8"/>
    <w:qFormat/>
    <w:uiPriority w:val="0"/>
    <w:pPr>
      <w:widowControl w:val="0"/>
      <w:autoSpaceDE w:val="0"/>
      <w:autoSpaceDN w:val="0"/>
      <w:adjustRightInd w:val="0"/>
    </w:pPr>
    <w:rPr>
      <w:rFonts w:ascii="宋体" w:hAnsi="Times New Roman" w:eastAsia="宋体" w:cs="宋体"/>
      <w:color w:val="000000"/>
      <w:sz w:val="24"/>
    </w:rPr>
  </w:style>
  <w:style w:type="paragraph" w:customStyle="1" w:styleId="11">
    <w:name w:val="标题 段落4级"/>
    <w:qFormat/>
    <w:uiPriority w:val="0"/>
    <w:pPr>
      <w:spacing w:line="500" w:lineRule="exact"/>
      <w:outlineLvl w:val="3"/>
    </w:pPr>
    <w:rPr>
      <w:rFonts w:ascii="Calibri" w:hAnsi="Calibri" w:eastAsia="仿宋_GB2312" w:cs="Calibri"/>
      <w:b/>
      <w:kern w:val="2"/>
      <w:sz w:val="28"/>
      <w:szCs w:val="24"/>
      <w:lang w:val="en-US" w:eastAsia="zh-CN" w:bidi="ar-SA"/>
    </w:rPr>
  </w:style>
  <w:style w:type="paragraph" w:styleId="12">
    <w:name w:val="annotation text"/>
    <w:basedOn w:val="1"/>
    <w:link w:val="38"/>
    <w:semiHidden/>
    <w:qFormat/>
    <w:uiPriority w:val="0"/>
    <w:pPr>
      <w:jc w:val="left"/>
    </w:pPr>
    <w:rPr>
      <w:kern w:val="0"/>
      <w:sz w:val="24"/>
      <w:szCs w:val="20"/>
    </w:rPr>
  </w:style>
  <w:style w:type="paragraph" w:styleId="13">
    <w:name w:val="Body Text 3"/>
    <w:basedOn w:val="1"/>
    <w:qFormat/>
    <w:locked/>
    <w:uiPriority w:val="0"/>
    <w:pPr>
      <w:spacing w:after="120"/>
    </w:pPr>
    <w:rPr>
      <w:kern w:val="0"/>
      <w:sz w:val="16"/>
      <w:szCs w:val="16"/>
    </w:rPr>
  </w:style>
  <w:style w:type="paragraph" w:styleId="14">
    <w:name w:val="Plain Text"/>
    <w:basedOn w:val="1"/>
    <w:unhideWhenUsed/>
    <w:qFormat/>
    <w:locked/>
    <w:uiPriority w:val="0"/>
    <w:rPr>
      <w:rFonts w:ascii="宋体" w:hAnsi="Courier New"/>
      <w:szCs w:val="21"/>
    </w:rPr>
  </w:style>
  <w:style w:type="paragraph" w:styleId="15">
    <w:name w:val="List Bullet 5"/>
    <w:basedOn w:val="1"/>
    <w:qFormat/>
    <w:locked/>
    <w:uiPriority w:val="0"/>
    <w:pPr>
      <w:numPr>
        <w:ilvl w:val="0"/>
        <w:numId w:val="1"/>
      </w:numPr>
    </w:pPr>
  </w:style>
  <w:style w:type="paragraph" w:styleId="16">
    <w:name w:val="Date"/>
    <w:basedOn w:val="1"/>
    <w:next w:val="1"/>
    <w:link w:val="33"/>
    <w:qFormat/>
    <w:uiPriority w:val="0"/>
    <w:pPr>
      <w:ind w:left="100" w:leftChars="2500"/>
    </w:pPr>
    <w:rPr>
      <w:kern w:val="0"/>
      <w:sz w:val="24"/>
      <w:szCs w:val="20"/>
    </w:rPr>
  </w:style>
  <w:style w:type="paragraph" w:styleId="17">
    <w:name w:val="Balloon Text"/>
    <w:basedOn w:val="1"/>
    <w:link w:val="42"/>
    <w:semiHidden/>
    <w:qFormat/>
    <w:uiPriority w:val="0"/>
    <w:rPr>
      <w:kern w:val="0"/>
      <w:sz w:val="18"/>
      <w:szCs w:val="20"/>
    </w:rPr>
  </w:style>
  <w:style w:type="paragraph" w:styleId="18">
    <w:name w:val="footer"/>
    <w:basedOn w:val="1"/>
    <w:link w:val="32"/>
    <w:qFormat/>
    <w:uiPriority w:val="99"/>
    <w:pPr>
      <w:tabs>
        <w:tab w:val="center" w:pos="4153"/>
        <w:tab w:val="right" w:pos="8306"/>
      </w:tabs>
      <w:snapToGrid w:val="0"/>
      <w:jc w:val="left"/>
    </w:pPr>
    <w:rPr>
      <w:kern w:val="0"/>
      <w:sz w:val="18"/>
      <w:szCs w:val="20"/>
    </w:rPr>
  </w:style>
  <w:style w:type="paragraph" w:styleId="19">
    <w:name w:val="header"/>
    <w:basedOn w:val="1"/>
    <w:link w:val="44"/>
    <w:qFormat/>
    <w:uiPriority w:val="0"/>
    <w:pPr>
      <w:pBdr>
        <w:bottom w:val="single" w:color="auto" w:sz="6" w:space="1"/>
      </w:pBdr>
      <w:tabs>
        <w:tab w:val="center" w:pos="4153"/>
        <w:tab w:val="right" w:pos="8306"/>
      </w:tabs>
      <w:snapToGrid w:val="0"/>
      <w:jc w:val="center"/>
    </w:pPr>
    <w:rPr>
      <w:kern w:val="0"/>
      <w:sz w:val="18"/>
      <w:szCs w:val="20"/>
    </w:rPr>
  </w:style>
  <w:style w:type="paragraph" w:styleId="20">
    <w:name w:val="Subtitle"/>
    <w:basedOn w:val="1"/>
    <w:next w:val="1"/>
    <w:qFormat/>
    <w:locked/>
    <w:uiPriority w:val="11"/>
    <w:pPr>
      <w:jc w:val="left"/>
      <w:outlineLvl w:val="3"/>
    </w:pPr>
    <w:rPr>
      <w:b/>
      <w:bCs/>
      <w:kern w:val="28"/>
      <w:szCs w:val="32"/>
    </w:rPr>
  </w:style>
  <w:style w:type="paragraph" w:styleId="21">
    <w:name w:val="Normal (Web)"/>
    <w:basedOn w:val="1"/>
    <w:link w:val="35"/>
    <w:qFormat/>
    <w:uiPriority w:val="0"/>
    <w:pPr>
      <w:widowControl/>
      <w:spacing w:before="100" w:beforeAutospacing="1" w:after="100" w:afterAutospacing="1"/>
      <w:jc w:val="left"/>
    </w:pPr>
    <w:rPr>
      <w:rFonts w:ascii="宋体" w:hAnsi="宋体"/>
      <w:kern w:val="0"/>
      <w:sz w:val="24"/>
      <w:szCs w:val="20"/>
    </w:rPr>
  </w:style>
  <w:style w:type="paragraph" w:styleId="22">
    <w:name w:val="Title"/>
    <w:basedOn w:val="1"/>
    <w:qFormat/>
    <w:locked/>
    <w:uiPriority w:val="0"/>
    <w:pPr>
      <w:spacing w:before="240" w:after="60"/>
      <w:jc w:val="center"/>
      <w:outlineLvl w:val="0"/>
    </w:pPr>
    <w:rPr>
      <w:rFonts w:ascii="Arial" w:hAnsi="Arial"/>
      <w:b/>
      <w:sz w:val="32"/>
    </w:rPr>
  </w:style>
  <w:style w:type="paragraph" w:styleId="23">
    <w:name w:val="annotation subject"/>
    <w:basedOn w:val="12"/>
    <w:next w:val="12"/>
    <w:link w:val="43"/>
    <w:semiHidden/>
    <w:qFormat/>
    <w:uiPriority w:val="0"/>
    <w:rPr>
      <w:b/>
    </w:rPr>
  </w:style>
  <w:style w:type="paragraph" w:styleId="24">
    <w:name w:val="Body Text First Indent"/>
    <w:basedOn w:val="1"/>
    <w:next w:val="8"/>
    <w:qFormat/>
    <w:locked/>
    <w:uiPriority w:val="99"/>
    <w:pPr>
      <w:spacing w:after="120"/>
      <w:ind w:firstLine="420" w:firstLineChars="100"/>
    </w:pPr>
  </w:style>
  <w:style w:type="table" w:styleId="26">
    <w:name w:val="Table Grid"/>
    <w:basedOn w:val="2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page number"/>
    <w:basedOn w:val="27"/>
    <w:qFormat/>
    <w:locked/>
    <w:uiPriority w:val="0"/>
  </w:style>
  <w:style w:type="character" w:styleId="29">
    <w:name w:val="annotation reference"/>
    <w:semiHidden/>
    <w:qFormat/>
    <w:uiPriority w:val="0"/>
    <w:rPr>
      <w:sz w:val="21"/>
    </w:rPr>
  </w:style>
  <w:style w:type="paragraph" w:customStyle="1" w:styleId="30">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1">
    <w:name w:val="正文 首行缩进:  2 字符"/>
    <w:basedOn w:val="1"/>
    <w:qFormat/>
    <w:uiPriority w:val="99"/>
    <w:pPr>
      <w:ind w:firstLine="579" w:firstLineChars="200"/>
    </w:pPr>
    <w:rPr>
      <w:rFonts w:cs="宋体"/>
      <w:szCs w:val="20"/>
    </w:rPr>
  </w:style>
  <w:style w:type="character" w:customStyle="1" w:styleId="32">
    <w:name w:val="页脚 字符1"/>
    <w:link w:val="18"/>
    <w:qFormat/>
    <w:locked/>
    <w:uiPriority w:val="99"/>
    <w:rPr>
      <w:sz w:val="18"/>
    </w:rPr>
  </w:style>
  <w:style w:type="character" w:customStyle="1" w:styleId="33">
    <w:name w:val="日期 字符1"/>
    <w:link w:val="16"/>
    <w:qFormat/>
    <w:locked/>
    <w:uiPriority w:val="0"/>
    <w:rPr>
      <w:rFonts w:ascii="Times New Roman" w:hAnsi="Times New Roman" w:eastAsia="宋体"/>
      <w:sz w:val="24"/>
    </w:rPr>
  </w:style>
  <w:style w:type="character" w:customStyle="1" w:styleId="34">
    <w:name w:val="页脚 字符"/>
    <w:basedOn w:val="27"/>
    <w:qFormat/>
    <w:uiPriority w:val="99"/>
  </w:style>
  <w:style w:type="character" w:customStyle="1" w:styleId="35">
    <w:name w:val="普通(网站) 字符"/>
    <w:link w:val="21"/>
    <w:qFormat/>
    <w:locked/>
    <w:uiPriority w:val="0"/>
    <w:rPr>
      <w:rFonts w:ascii="宋体" w:hAnsi="宋体" w:eastAsia="宋体"/>
      <w:sz w:val="24"/>
    </w:rPr>
  </w:style>
  <w:style w:type="character" w:customStyle="1" w:styleId="36">
    <w:name w:val="正文文本 字符1"/>
    <w:semiHidden/>
    <w:qFormat/>
    <w:uiPriority w:val="0"/>
    <w:rPr>
      <w:rFonts w:ascii="Times New Roman" w:hAnsi="Times New Roman" w:eastAsia="宋体"/>
      <w:sz w:val="24"/>
    </w:rPr>
  </w:style>
  <w:style w:type="character" w:customStyle="1" w:styleId="37">
    <w:name w:val="正文文本 字符"/>
    <w:link w:val="2"/>
    <w:qFormat/>
    <w:locked/>
    <w:uiPriority w:val="0"/>
    <w:rPr>
      <w:sz w:val="18"/>
    </w:rPr>
  </w:style>
  <w:style w:type="character" w:customStyle="1" w:styleId="38">
    <w:name w:val="批注文字 字符"/>
    <w:link w:val="12"/>
    <w:qFormat/>
    <w:locked/>
    <w:uiPriority w:val="0"/>
    <w:rPr>
      <w:rFonts w:ascii="Times New Roman" w:hAnsi="Times New Roman" w:eastAsia="宋体"/>
      <w:sz w:val="24"/>
    </w:rPr>
  </w:style>
  <w:style w:type="character" w:customStyle="1" w:styleId="39">
    <w:name w:val="表格 Char"/>
    <w:link w:val="40"/>
    <w:qFormat/>
    <w:locked/>
    <w:uiPriority w:val="0"/>
    <w:rPr>
      <w:rFonts w:ascii="宋体"/>
      <w:sz w:val="21"/>
    </w:rPr>
  </w:style>
  <w:style w:type="paragraph" w:customStyle="1" w:styleId="40">
    <w:name w:val="表格"/>
    <w:basedOn w:val="7"/>
    <w:next w:val="1"/>
    <w:link w:val="39"/>
    <w:qFormat/>
    <w:uiPriority w:val="0"/>
    <w:pPr>
      <w:adjustRightInd w:val="0"/>
      <w:snapToGrid w:val="0"/>
      <w:spacing w:beforeLines="10" w:afterLines="10" w:line="259" w:lineRule="auto"/>
      <w:jc w:val="center"/>
    </w:pPr>
    <w:rPr>
      <w:rFonts w:ascii="宋体"/>
      <w:kern w:val="0"/>
      <w:szCs w:val="20"/>
    </w:rPr>
  </w:style>
  <w:style w:type="character" w:customStyle="1" w:styleId="41">
    <w:name w:val="日期 字符"/>
    <w:semiHidden/>
    <w:qFormat/>
    <w:uiPriority w:val="0"/>
    <w:rPr>
      <w:rFonts w:ascii="Times New Roman" w:hAnsi="Times New Roman" w:eastAsia="宋体"/>
      <w:sz w:val="24"/>
    </w:rPr>
  </w:style>
  <w:style w:type="character" w:customStyle="1" w:styleId="42">
    <w:name w:val="批注框文本 字符"/>
    <w:link w:val="17"/>
    <w:semiHidden/>
    <w:qFormat/>
    <w:locked/>
    <w:uiPriority w:val="0"/>
    <w:rPr>
      <w:rFonts w:ascii="Times New Roman" w:hAnsi="Times New Roman" w:eastAsia="宋体"/>
      <w:sz w:val="18"/>
    </w:rPr>
  </w:style>
  <w:style w:type="character" w:customStyle="1" w:styleId="43">
    <w:name w:val="批注主题 字符"/>
    <w:link w:val="23"/>
    <w:semiHidden/>
    <w:qFormat/>
    <w:locked/>
    <w:uiPriority w:val="0"/>
    <w:rPr>
      <w:rFonts w:ascii="Times New Roman" w:hAnsi="Times New Roman" w:eastAsia="宋体"/>
      <w:b/>
      <w:kern w:val="2"/>
      <w:sz w:val="24"/>
    </w:rPr>
  </w:style>
  <w:style w:type="character" w:customStyle="1" w:styleId="44">
    <w:name w:val="页眉 字符"/>
    <w:link w:val="19"/>
    <w:qFormat/>
    <w:locked/>
    <w:uiPriority w:val="0"/>
    <w:rPr>
      <w:sz w:val="18"/>
    </w:rPr>
  </w:style>
  <w:style w:type="character" w:customStyle="1" w:styleId="45">
    <w:name w:val="批注文字 字符1"/>
    <w:semiHidden/>
    <w:qFormat/>
    <w:uiPriority w:val="0"/>
    <w:rPr>
      <w:rFonts w:ascii="Times New Roman" w:hAnsi="Times New Roman" w:eastAsia="宋体"/>
      <w:sz w:val="24"/>
    </w:rPr>
  </w:style>
  <w:style w:type="character" w:customStyle="1" w:styleId="46">
    <w:name w:val="正文文本缩进 字符"/>
    <w:link w:val="9"/>
    <w:semiHidden/>
    <w:qFormat/>
    <w:locked/>
    <w:uiPriority w:val="0"/>
    <w:rPr>
      <w:rFonts w:ascii="Times New Roman" w:hAnsi="Times New Roman" w:eastAsia="宋体"/>
      <w:sz w:val="24"/>
    </w:rPr>
  </w:style>
  <w:style w:type="paragraph" w:customStyle="1" w:styleId="47">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8">
    <w:name w:val="普通(网站)2"/>
    <w:basedOn w:val="1"/>
    <w:qFormat/>
    <w:uiPriority w:val="0"/>
    <w:pPr>
      <w:widowControl/>
      <w:spacing w:before="100" w:beforeAutospacing="1" w:after="100" w:afterAutospacing="1"/>
      <w:jc w:val="left"/>
    </w:pPr>
    <w:rPr>
      <w:rFonts w:ascii="宋体" w:hAnsi="宋体"/>
      <w:sz w:val="24"/>
      <w:szCs w:val="20"/>
    </w:rPr>
  </w:style>
  <w:style w:type="character" w:customStyle="1" w:styleId="49">
    <w:name w:val="正文文本 Char"/>
    <w:basedOn w:val="27"/>
    <w:qFormat/>
    <w:uiPriority w:val="0"/>
    <w:rPr>
      <w:rFonts w:ascii="Times New Roman" w:hAnsi="Times New Roman"/>
      <w:szCs w:val="24"/>
    </w:rPr>
  </w:style>
  <w:style w:type="character" w:customStyle="1" w:styleId="50">
    <w:name w:val="标题 4 字符"/>
    <w:basedOn w:val="27"/>
    <w:link w:val="6"/>
    <w:semiHidden/>
    <w:qFormat/>
    <w:uiPriority w:val="0"/>
    <w:rPr>
      <w:rFonts w:asciiTheme="majorHAnsi" w:hAnsiTheme="majorHAnsi" w:eastAsiaTheme="majorEastAsia" w:cstheme="majorBidi"/>
      <w:b/>
      <w:bCs/>
      <w:kern w:val="2"/>
      <w:sz w:val="28"/>
      <w:szCs w:val="28"/>
    </w:rPr>
  </w:style>
  <w:style w:type="character" w:customStyle="1" w:styleId="51">
    <w:name w:val="A正文 Char"/>
    <w:link w:val="52"/>
    <w:qFormat/>
    <w:uiPriority w:val="0"/>
    <w:rPr>
      <w:sz w:val="24"/>
      <w:szCs w:val="24"/>
    </w:rPr>
  </w:style>
  <w:style w:type="paragraph" w:customStyle="1" w:styleId="52">
    <w:name w:val="A正文"/>
    <w:basedOn w:val="1"/>
    <w:link w:val="51"/>
    <w:qFormat/>
    <w:uiPriority w:val="0"/>
    <w:pPr>
      <w:widowControl/>
      <w:spacing w:line="360" w:lineRule="auto"/>
      <w:ind w:firstLine="480" w:firstLineChars="200"/>
      <w:jc w:val="left"/>
    </w:pPr>
    <w:rPr>
      <w:kern w:val="0"/>
      <w:sz w:val="24"/>
    </w:rPr>
  </w:style>
  <w:style w:type="character" w:customStyle="1" w:styleId="53">
    <w:name w:val="t_tag"/>
    <w:qFormat/>
    <w:uiPriority w:val="0"/>
  </w:style>
  <w:style w:type="paragraph" w:styleId="54">
    <w:name w:val="List Paragraph"/>
    <w:basedOn w:val="1"/>
    <w:qFormat/>
    <w:uiPriority w:val="34"/>
    <w:pPr>
      <w:ind w:firstLine="420" w:firstLineChars="200"/>
    </w:pPr>
  </w:style>
  <w:style w:type="paragraph" w:customStyle="1" w:styleId="55">
    <w:name w:val="样式 标题 1 + 加粗"/>
    <w:basedOn w:val="3"/>
    <w:qFormat/>
    <w:uiPriority w:val="0"/>
    <w:rPr>
      <w:rFonts w:ascii="宋体" w:eastAsia="宋体"/>
    </w:rPr>
  </w:style>
  <w:style w:type="paragraph" w:customStyle="1" w:styleId="56">
    <w:name w:val="表格填充1"/>
    <w:basedOn w:val="1"/>
    <w:qFormat/>
    <w:uiPriority w:val="0"/>
    <w:pPr>
      <w:widowControl/>
      <w:adjustRightInd w:val="0"/>
      <w:spacing w:line="400" w:lineRule="exact"/>
      <w:jc w:val="center"/>
    </w:pPr>
    <w:rPr>
      <w:rFonts w:ascii="Calibri" w:hAnsi="Calibri"/>
      <w:kern w:val="0"/>
      <w:sz w:val="24"/>
    </w:rPr>
  </w:style>
  <w:style w:type="paragraph" w:customStyle="1" w:styleId="57">
    <w:name w:val="表格内文字"/>
    <w:basedOn w:val="1"/>
    <w:qFormat/>
    <w:uiPriority w:val="0"/>
    <w:pPr>
      <w:tabs>
        <w:tab w:val="left" w:pos="0"/>
      </w:tabs>
      <w:adjustRightInd w:val="0"/>
      <w:snapToGrid w:val="0"/>
      <w:jc w:val="center"/>
    </w:pPr>
    <w:rPr>
      <w:rFonts w:eastAsia="仿宋_GB2312"/>
      <w:sz w:val="24"/>
    </w:rPr>
  </w:style>
  <w:style w:type="paragraph" w:customStyle="1" w:styleId="58">
    <w:name w:val="正本文字"/>
    <w:basedOn w:val="1"/>
    <w:qFormat/>
    <w:uiPriority w:val="0"/>
    <w:pPr>
      <w:adjustRightInd w:val="0"/>
      <w:snapToGrid w:val="0"/>
      <w:spacing w:line="360" w:lineRule="auto"/>
      <w:ind w:firstLine="480" w:firstLineChars="200"/>
      <w:jc w:val="left"/>
    </w:pPr>
    <w:rPr>
      <w:kern w:val="18"/>
      <w:sz w:val="24"/>
      <w:szCs w:val="20"/>
    </w:rPr>
  </w:style>
  <w:style w:type="paragraph" w:customStyle="1" w:styleId="59">
    <w:name w:val="表头"/>
    <w:basedOn w:val="1"/>
    <w:next w:val="1"/>
    <w:qFormat/>
    <w:uiPriority w:val="0"/>
    <w:pPr>
      <w:adjustRightInd w:val="0"/>
      <w:spacing w:line="320" w:lineRule="atLeast"/>
      <w:jc w:val="center"/>
      <w:textAlignment w:val="baseline"/>
    </w:pPr>
    <w:rPr>
      <w:rFonts w:eastAsia="黑体"/>
      <w:spacing w:val="-10"/>
      <w:kern w:val="0"/>
      <w:szCs w:val="20"/>
    </w:rPr>
  </w:style>
  <w:style w:type="paragraph" w:customStyle="1" w:styleId="60">
    <w:name w:val="环正文"/>
    <w:basedOn w:val="1"/>
    <w:qFormat/>
    <w:uiPriority w:val="0"/>
    <w:pPr>
      <w:widowControl/>
      <w:snapToGrid w:val="0"/>
      <w:spacing w:after="200" w:line="360" w:lineRule="auto"/>
      <w:jc w:val="left"/>
    </w:pPr>
    <w:rPr>
      <w:rFonts w:ascii="Calibri" w:hAnsi="宋体"/>
      <w:kern w:val="0"/>
      <w:sz w:val="24"/>
    </w:rPr>
  </w:style>
  <w:style w:type="paragraph" w:customStyle="1" w:styleId="61">
    <w:name w:val="表中文字"/>
    <w:qFormat/>
    <w:uiPriority w:val="99"/>
    <w:pPr>
      <w:spacing w:line="440" w:lineRule="exact"/>
      <w:jc w:val="center"/>
    </w:pPr>
    <w:rPr>
      <w:rFonts w:ascii="Times New Roman" w:hAnsi="Times New Roman" w:eastAsia="宋体" w:cs="Times New Roman"/>
      <w:spacing w:val="8"/>
      <w:sz w:val="21"/>
      <w:szCs w:val="28"/>
      <w:lang w:val="en-US" w:eastAsia="zh-CN" w:bidi="ar-SA"/>
    </w:rPr>
  </w:style>
  <w:style w:type="paragraph" w:customStyle="1" w:styleId="62">
    <w:name w:val="ECS表格文字"/>
    <w:qFormat/>
    <w:uiPriority w:val="0"/>
    <w:pPr>
      <w:adjustRightInd w:val="0"/>
      <w:snapToGrid w:val="0"/>
      <w:jc w:val="center"/>
    </w:pPr>
    <w:rPr>
      <w:rFonts w:ascii="Times New Roman" w:hAnsi="Times New Roman" w:eastAsia="宋体" w:cs="Times New Roman"/>
      <w:snapToGrid w:val="0"/>
      <w:sz w:val="21"/>
      <w:szCs w:val="24"/>
      <w:lang w:val="en-US" w:eastAsia="zh-CN" w:bidi="ar-SA"/>
    </w:rPr>
  </w:style>
  <w:style w:type="paragraph" w:customStyle="1" w:styleId="63">
    <w:name w:val="页末正文"/>
    <w:basedOn w:val="1"/>
    <w:qFormat/>
    <w:uiPriority w:val="0"/>
    <w:pPr>
      <w:spacing w:after="240" w:line="480" w:lineRule="exact"/>
      <w:ind w:firstLine="560" w:firstLineChars="200"/>
    </w:pPr>
    <w:rPr>
      <w:rFonts w:eastAsia="楷体_GB2312"/>
      <w:color w:val="000000"/>
      <w:sz w:val="28"/>
    </w:rPr>
  </w:style>
  <w:style w:type="paragraph" w:customStyle="1" w:styleId="64">
    <w:name w:val="样式 小四 首行缩进:  1.01 厘米 行距: 1.5 倍行距"/>
    <w:basedOn w:val="1"/>
    <w:qFormat/>
    <w:uiPriority w:val="0"/>
    <w:pPr>
      <w:adjustRightInd w:val="0"/>
      <w:snapToGrid w:val="0"/>
      <w:spacing w:line="360" w:lineRule="auto"/>
      <w:ind w:firstLine="200" w:firstLineChars="200"/>
    </w:pPr>
    <w:rPr>
      <w:snapToGrid w:val="0"/>
      <w:kern w:val="24"/>
      <w:sz w:val="24"/>
    </w:rPr>
  </w:style>
  <w:style w:type="paragraph" w:customStyle="1" w:styleId="65">
    <w:name w:val="样式11"/>
    <w:basedOn w:val="1"/>
    <w:qFormat/>
    <w:uiPriority w:val="0"/>
    <w:pPr>
      <w:adjustRightInd w:val="0"/>
      <w:snapToGrid w:val="0"/>
      <w:spacing w:line="360" w:lineRule="auto"/>
      <w:ind w:firstLine="420" w:firstLineChars="200"/>
    </w:pPr>
    <w:rPr>
      <w:szCs w:val="21"/>
    </w:rPr>
  </w:style>
  <w:style w:type="paragraph" w:customStyle="1" w:styleId="66">
    <w:name w:val="表格 首行文字"/>
    <w:qFormat/>
    <w:uiPriority w:val="0"/>
    <w:pPr>
      <w:adjustRightInd w:val="0"/>
      <w:snapToGrid w:val="0"/>
      <w:jc w:val="center"/>
    </w:pPr>
    <w:rPr>
      <w:rFonts w:ascii="Times New Roman" w:hAnsi="Times New Roman" w:eastAsia="仿宋_GB2312" w:cs="Times New Roman"/>
      <w:b/>
      <w:kern w:val="2"/>
      <w:sz w:val="21"/>
      <w:szCs w:val="22"/>
      <w:lang w:val="en-US" w:eastAsia="zh-CN" w:bidi="ar-SA"/>
    </w:rPr>
  </w:style>
  <w:style w:type="paragraph" w:customStyle="1" w:styleId="67">
    <w:name w:val="表格 普通文字"/>
    <w:qFormat/>
    <w:uiPriority w:val="99"/>
    <w:pPr>
      <w:jc w:val="center"/>
    </w:pPr>
    <w:rPr>
      <w:rFonts w:ascii="Times New Roman" w:hAnsi="Times New Roman" w:eastAsia="仿宋_GB2312" w:cs="Times New Roman"/>
      <w:kern w:val="2"/>
      <w:sz w:val="21"/>
      <w:szCs w:val="21"/>
      <w:lang w:val="en-US" w:eastAsia="zh-CN" w:bidi="ar-SA"/>
    </w:rPr>
  </w:style>
  <w:style w:type="paragraph" w:customStyle="1" w:styleId="68">
    <w:name w:val="xl27"/>
    <w:basedOn w:val="1"/>
    <w:qFormat/>
    <w:uiPriority w:val="0"/>
    <w:pPr>
      <w:widowControl/>
      <w:pBdr>
        <w:bottom w:val="single" w:color="auto" w:sz="12" w:space="0"/>
      </w:pBdr>
      <w:spacing w:before="100" w:after="100"/>
      <w:jc w:val="center"/>
    </w:pPr>
    <w:rPr>
      <w:rFonts w:ascii="宋体" w:hAnsi="宋体"/>
      <w:kern w:val="0"/>
    </w:rPr>
  </w:style>
  <w:style w:type="paragraph" w:customStyle="1" w:styleId="69">
    <w:name w:val="正文1"/>
    <w:qFormat/>
    <w:uiPriority w:val="0"/>
    <w:pPr>
      <w:widowControl w:val="0"/>
      <w:adjustRightInd w:val="0"/>
      <w:snapToGrid w:val="0"/>
      <w:spacing w:line="360" w:lineRule="auto"/>
      <w:ind w:firstLine="480" w:firstLineChars="200"/>
      <w:jc w:val="both"/>
    </w:pPr>
    <w:rPr>
      <w:rFonts w:ascii="Times New Roman" w:hAnsi="Times New Roman" w:eastAsia="宋体" w:cs="Times New Roman"/>
      <w:kern w:val="2"/>
      <w:sz w:val="24"/>
      <w:szCs w:val="24"/>
      <w:lang w:val="en-US" w:eastAsia="zh-CN" w:bidi="ar-SA"/>
    </w:rPr>
  </w:style>
  <w:style w:type="paragraph" w:customStyle="1" w:styleId="70">
    <w:name w:val="样式3"/>
    <w:basedOn w:val="1"/>
    <w:next w:val="71"/>
    <w:qFormat/>
    <w:uiPriority w:val="0"/>
    <w:pPr>
      <w:autoSpaceDE w:val="0"/>
      <w:autoSpaceDN w:val="0"/>
      <w:spacing w:before="120" w:line="460" w:lineRule="atLeast"/>
      <w:jc w:val="center"/>
    </w:pPr>
    <w:rPr>
      <w:rFonts w:eastAsia="黑体"/>
      <w:sz w:val="28"/>
    </w:rPr>
  </w:style>
  <w:style w:type="paragraph" w:customStyle="1" w:styleId="71">
    <w:name w:val="目录 53"/>
    <w:basedOn w:val="1"/>
    <w:next w:val="1"/>
    <w:qFormat/>
    <w:uiPriority w:val="0"/>
    <w:pPr>
      <w:ind w:left="840"/>
    </w:pPr>
    <w:rPr>
      <w:rFonts w:cs="宋体"/>
      <w:color w:val="000000"/>
    </w:rPr>
  </w:style>
  <w:style w:type="table" w:customStyle="1" w:styleId="72">
    <w:name w:val="环评表格9"/>
    <w:basedOn w:val="25"/>
    <w:qFormat/>
    <w:uiPriority w:val="0"/>
    <w:pPr>
      <w:adjustRightInd w:val="0"/>
      <w:snapToGrid w:val="0"/>
      <w:jc w:val="center"/>
    </w:pPr>
    <w:tblPr>
      <w:jc w:val="center"/>
      <w:tblBorders>
        <w:top w:val="single" w:color="auto" w:sz="12" w:space="0"/>
        <w:bottom w:val="single" w:color="auto" w:sz="12" w:space="0"/>
        <w:insideH w:val="single" w:color="auto" w:sz="4" w:space="0"/>
        <w:insideV w:val="single" w:color="auto" w:sz="4" w:space="0"/>
      </w:tblBorders>
      <w:tblCellMar>
        <w:left w:w="0" w:type="dxa"/>
        <w:right w:w="0" w:type="dxa"/>
      </w:tblCellMar>
    </w:tblPr>
    <w:trPr>
      <w:jc w:val="center"/>
    </w:trPr>
    <w:tcPr>
      <w:vAlign w:val="center"/>
    </w:tcPr>
    <w:tblStylePr w:type="firstRow">
      <w:rPr>
        <w:rFonts w:ascii="Times New Roman" w:hAnsi="Times New Roman" w:eastAsia="宋体"/>
        <w:b w:val="0"/>
        <w:i w:val="0"/>
        <w:caps w:val="0"/>
        <w:smallCaps w:val="0"/>
        <w:strike w:val="0"/>
        <w:dstrike w:val="0"/>
        <w:vanish w:val="0"/>
        <w:sz w:val="21"/>
        <w:u w:val="none"/>
        <w:vertAlign w:val="baseline"/>
      </w:rPr>
    </w:tblStylePr>
    <w:tblStylePr w:type="band1Horz">
      <w:pPr>
        <w:jc w:val="center"/>
      </w:pPr>
    </w:tblStylePr>
  </w:style>
  <w:style w:type="paragraph" w:customStyle="1" w:styleId="73">
    <w:name w:val="表格/图表标题"/>
    <w:basedOn w:val="1"/>
    <w:next w:val="1"/>
    <w:qFormat/>
    <w:uiPriority w:val="0"/>
    <w:pPr>
      <w:spacing w:beforeLines="50"/>
      <w:jc w:val="center"/>
    </w:pPr>
    <w:rPr>
      <w:b/>
      <w:bCs/>
      <w:kern w:val="0"/>
    </w:rPr>
  </w:style>
  <w:style w:type="paragraph" w:customStyle="1" w:styleId="74">
    <w:name w:val="标题2"/>
    <w:basedOn w:val="1"/>
    <w:next w:val="1"/>
    <w:qFormat/>
    <w:uiPriority w:val="0"/>
    <w:pPr>
      <w:autoSpaceDE w:val="0"/>
      <w:autoSpaceDN w:val="0"/>
      <w:snapToGrid w:val="0"/>
      <w:spacing w:line="590" w:lineRule="atLeast"/>
      <w:jc w:val="center"/>
    </w:pPr>
    <w:rPr>
      <w:rFonts w:eastAsia="方正楷体_GBK"/>
      <w:snapToGrid w:val="0"/>
      <w:kern w:val="0"/>
      <w:sz w:val="32"/>
    </w:rPr>
  </w:style>
  <w:style w:type="paragraph" w:customStyle="1" w:styleId="75">
    <w:name w:val="表头图名"/>
    <w:basedOn w:val="1"/>
    <w:qFormat/>
    <w:uiPriority w:val="0"/>
    <w:pPr>
      <w:adjustRightInd w:val="0"/>
      <w:snapToGrid w:val="0"/>
      <w:spacing w:line="240" w:lineRule="atLeast"/>
      <w:jc w:val="center"/>
    </w:pPr>
    <w:rPr>
      <w:b/>
      <w:spacing w:val="10"/>
      <w:sz w:val="24"/>
      <w:szCs w:val="28"/>
    </w:rPr>
  </w:style>
  <w:style w:type="paragraph" w:customStyle="1" w:styleId="76">
    <w:name w:val="Table Paragraph"/>
    <w:basedOn w:val="1"/>
    <w:qFormat/>
    <w:uiPriority w:val="1"/>
  </w:style>
  <w:style w:type="paragraph" w:customStyle="1" w:styleId="77">
    <w:name w:val="表蕊"/>
    <w:basedOn w:val="1"/>
    <w:qFormat/>
    <w:uiPriority w:val="0"/>
    <w:pPr>
      <w:adjustRightInd w:val="0"/>
      <w:spacing w:line="320" w:lineRule="atLeast"/>
      <w:textAlignment w:val="baseline"/>
    </w:pPr>
    <w:rPr>
      <w:rFonts w:eastAsia="楷体_GB2312"/>
      <w:spacing w:val="-10"/>
    </w:rPr>
  </w:style>
  <w:style w:type="paragraph" w:customStyle="1" w:styleId="78">
    <w:name w:val="表格标题"/>
    <w:basedOn w:val="20"/>
    <w:qFormat/>
    <w:uiPriority w:val="0"/>
    <w:pPr>
      <w:jc w:val="center"/>
      <w:outlineLvl w:val="9"/>
    </w:pPr>
  </w:style>
  <w:style w:type="paragraph" w:customStyle="1" w:styleId="79">
    <w:name w:val="表格加粗"/>
    <w:basedOn w:val="80"/>
    <w:next w:val="80"/>
    <w:qFormat/>
    <w:uiPriority w:val="99"/>
    <w:rPr>
      <w:b/>
      <w:bCs/>
    </w:rPr>
  </w:style>
  <w:style w:type="paragraph" w:customStyle="1" w:styleId="80">
    <w:name w:val="表格文字"/>
    <w:basedOn w:val="1"/>
    <w:qFormat/>
    <w:uiPriority w:val="0"/>
    <w:pPr>
      <w:jc w:val="center"/>
    </w:pPr>
    <w:rPr>
      <w:szCs w:val="21"/>
    </w:rPr>
  </w:style>
  <w:style w:type="table" w:customStyle="1" w:styleId="81">
    <w:name w:val="环评表格1"/>
    <w:basedOn w:val="25"/>
    <w:qFormat/>
    <w:uiPriority w:val="99"/>
    <w:pPr>
      <w:adjustRightInd w:val="0"/>
      <w:snapToGrid w:val="0"/>
      <w:jc w:val="center"/>
    </w:pPr>
    <w:tblPr>
      <w:jc w:val="center"/>
      <w:tblBorders>
        <w:top w:val="single" w:color="auto" w:sz="12" w:space="0"/>
        <w:bottom w:val="single" w:color="auto" w:sz="12" w:space="0"/>
        <w:insideH w:val="single" w:color="auto" w:sz="4" w:space="0"/>
        <w:insideV w:val="single" w:color="auto" w:sz="4" w:space="0"/>
      </w:tblBorders>
      <w:tblCellMar>
        <w:left w:w="0" w:type="dxa"/>
        <w:right w:w="0" w:type="dxa"/>
      </w:tblCellMar>
    </w:tblPr>
    <w:trPr>
      <w:jc w:val="center"/>
    </w:trPr>
    <w:tcPr>
      <w:vAlign w:val="center"/>
    </w:tcPr>
    <w:tblStylePr w:type="firstRow">
      <w:rPr>
        <w:rFonts w:ascii="Times New Roman" w:hAnsi="Times New Roman" w:eastAsia="宋体"/>
        <w:b/>
        <w:i w:val="0"/>
        <w:caps w:val="0"/>
        <w:smallCaps w:val="0"/>
        <w:strike w:val="0"/>
        <w:dstrike w:val="0"/>
        <w:vanish w:val="0"/>
        <w:sz w:val="21"/>
        <w:u w:val="none"/>
        <w:vertAlign w:val="baseline"/>
      </w:rPr>
    </w:tblStylePr>
    <w:tblStylePr w:type="band1Horz">
      <w:pPr>
        <w:jc w:val="center"/>
      </w:pPr>
    </w:tblStylePr>
  </w:style>
  <w:style w:type="paragraph" w:customStyle="1" w:styleId="82">
    <w:name w:val="无缩进正文"/>
    <w:basedOn w:val="1"/>
    <w:qFormat/>
    <w:uiPriority w:val="0"/>
    <w:pPr>
      <w:spacing w:line="360" w:lineRule="auto"/>
    </w:pPr>
    <w:rPr>
      <w:sz w:val="24"/>
    </w:rPr>
  </w:style>
  <w:style w:type="paragraph" w:customStyle="1" w:styleId="83">
    <w:name w:val="A表头"/>
    <w:basedOn w:val="1"/>
    <w:qFormat/>
    <w:uiPriority w:val="0"/>
    <w:pPr>
      <w:spacing w:line="360" w:lineRule="auto"/>
      <w:jc w:val="center"/>
    </w:pPr>
    <w:rPr>
      <w:b/>
      <w:kern w:val="0"/>
      <w:sz w:val="24"/>
    </w:rPr>
  </w:style>
  <w:style w:type="paragraph" w:customStyle="1" w:styleId="84">
    <w:name w:val="缩进正文"/>
    <w:basedOn w:val="1"/>
    <w:qFormat/>
    <w:uiPriority w:val="0"/>
    <w:pPr>
      <w:spacing w:line="360" w:lineRule="auto"/>
      <w:ind w:firstLine="720" w:firstLineChars="200"/>
    </w:pPr>
    <w:rPr>
      <w:sz w:val="24"/>
    </w:rPr>
  </w:style>
  <w:style w:type="table" w:customStyle="1" w:styleId="85">
    <w:name w:val="jstri表格"/>
    <w:basedOn w:val="25"/>
    <w:qFormat/>
    <w:uiPriority w:val="0"/>
    <w:pPr>
      <w:jc w:val="both"/>
    </w:pPr>
    <w:rPr>
      <w:sz w:val="21"/>
    </w:rPr>
    <w:tblPr>
      <w:jc w:val="center"/>
      <w:tblBorders>
        <w:top w:val="single" w:color="auto" w:sz="12" w:space="0"/>
        <w:bottom w:val="single" w:color="auto" w:sz="12" w:space="0"/>
        <w:insideH w:val="single" w:color="auto" w:sz="4" w:space="0"/>
        <w:insideV w:val="single" w:color="auto" w:sz="4" w:space="0"/>
      </w:tblBorders>
    </w:tblPr>
    <w:trPr>
      <w:jc w:val="center"/>
    </w:trPr>
    <w:tcPr>
      <w:vAlign w:val="center"/>
    </w:tcPr>
  </w:style>
  <w:style w:type="paragraph" w:customStyle="1" w:styleId="86">
    <w:name w:val="（1）小标题"/>
    <w:basedOn w:val="22"/>
    <w:qFormat/>
    <w:uiPriority w:val="0"/>
    <w:pPr>
      <w:autoSpaceDE w:val="0"/>
      <w:autoSpaceDN w:val="0"/>
      <w:adjustRightInd w:val="0"/>
      <w:snapToGrid w:val="0"/>
      <w:spacing w:line="360" w:lineRule="auto"/>
      <w:jc w:val="left"/>
    </w:pPr>
    <w:rPr>
      <w:rFonts w:ascii="Times New Roman" w:hAnsi="Times New Roman" w:cs="宋体"/>
      <w:kern w:val="0"/>
      <w:sz w:val="24"/>
      <w:szCs w:val="21"/>
    </w:rPr>
  </w:style>
  <w:style w:type="paragraph" w:styleId="87">
    <w:name w:val="Quote"/>
    <w:basedOn w:val="1"/>
    <w:next w:val="1"/>
    <w:qFormat/>
    <w:uiPriority w:val="99"/>
    <w:pPr>
      <w:jc w:val="center"/>
    </w:pPr>
    <w:rPr>
      <w:iCs/>
    </w:rPr>
  </w:style>
  <w:style w:type="paragraph" w:customStyle="1" w:styleId="88">
    <w:name w:val="1、小标题"/>
    <w:basedOn w:val="22"/>
    <w:qFormat/>
    <w:uiPriority w:val="0"/>
    <w:pPr>
      <w:autoSpaceDE w:val="0"/>
      <w:autoSpaceDN w:val="0"/>
      <w:adjustRightInd w:val="0"/>
      <w:snapToGrid w:val="0"/>
      <w:spacing w:line="360" w:lineRule="auto"/>
      <w:jc w:val="left"/>
    </w:pPr>
    <w:rPr>
      <w:rFonts w:ascii="Times New Roman" w:hAnsi="Times New Roman" w:cs="宋体"/>
      <w:kern w:val="0"/>
      <w:sz w:val="24"/>
      <w:szCs w:val="21"/>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8.wmf"/><Relationship Id="rId22" Type="http://schemas.openxmlformats.org/officeDocument/2006/relationships/oleObject" Target="embeddings/oleObject7.bin"/><Relationship Id="rId21" Type="http://schemas.openxmlformats.org/officeDocument/2006/relationships/image" Target="media/image7.wmf"/><Relationship Id="rId20" Type="http://schemas.openxmlformats.org/officeDocument/2006/relationships/image" Target="media/image6.wmf"/><Relationship Id="rId2" Type="http://schemas.openxmlformats.org/officeDocument/2006/relationships/settings" Target="settings.xml"/><Relationship Id="rId19" Type="http://schemas.openxmlformats.org/officeDocument/2006/relationships/image" Target="media/image5.emf"/><Relationship Id="rId18" Type="http://schemas.openxmlformats.org/officeDocument/2006/relationships/oleObject" Target="embeddings/oleObject6.bin"/><Relationship Id="rId17" Type="http://schemas.openxmlformats.org/officeDocument/2006/relationships/oleObject" Target="embeddings/oleObject5.bin"/><Relationship Id="rId16" Type="http://schemas.openxmlformats.org/officeDocument/2006/relationships/image" Target="media/image4.wmf"/><Relationship Id="rId15" Type="http://schemas.openxmlformats.org/officeDocument/2006/relationships/oleObject" Target="embeddings/oleObject4.bin"/><Relationship Id="rId14" Type="http://schemas.openxmlformats.org/officeDocument/2006/relationships/image" Target="media/image3.emf"/><Relationship Id="rId13" Type="http://schemas.openxmlformats.org/officeDocument/2006/relationships/oleObject" Target="embeddings/oleObject3.bin"/><Relationship Id="rId12" Type="http://schemas.openxmlformats.org/officeDocument/2006/relationships/image" Target="media/image2.emf"/><Relationship Id="rId11" Type="http://schemas.openxmlformats.org/officeDocument/2006/relationships/oleObject" Target="embeddings/oleObject2.bin"/><Relationship Id="rId10" Type="http://schemas.openxmlformats.org/officeDocument/2006/relationships/image" Target="media/image1.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90B568-02BB-4143-9F37-6AD279EC8A2D}">
  <ds:schemaRefs/>
</ds:datastoreItem>
</file>

<file path=docProps/app.xml><?xml version="1.0" encoding="utf-8"?>
<Properties xmlns="http://schemas.openxmlformats.org/officeDocument/2006/extended-properties" xmlns:vt="http://schemas.openxmlformats.org/officeDocument/2006/docPropsVTypes">
  <Template>wdzx97</Template>
  <Company>微软中国</Company>
  <Pages>54</Pages>
  <Words>26554</Words>
  <Characters>30875</Characters>
  <Lines>264</Lines>
  <Paragraphs>74</Paragraphs>
  <TotalTime>20</TotalTime>
  <ScaleCrop>false</ScaleCrop>
  <LinksUpToDate>false</LinksUpToDate>
  <CharactersWithSpaces>31114</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2021-01-25T03:12:00Z</dcterms:created>
  <dc:creator>lhj</dc:creator>
  <cp:lastModifiedBy>诗雨</cp:lastModifiedBy>
  <cp:lastPrinted>2021-04-01T11:30:00Z</cp:lastPrinted>
  <dcterms:modified xsi:type="dcterms:W3CDTF">2021-06-21T05:51:09Z</dcterms:modified>
  <dc:title>附件2</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FCC674497A11416AA0EEBA5D25BDB4C3</vt:lpwstr>
  </property>
</Properties>
</file>