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520" w:firstLineChars="800"/>
        <w:jc w:val="both"/>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bidi="ar"/>
        </w:rPr>
        <w:t>灌南县</w:t>
      </w:r>
      <w:r>
        <w:rPr>
          <w:rFonts w:hint="eastAsia" w:ascii="方正小标宋简体" w:hAnsi="方正小标宋简体" w:eastAsia="方正小标宋简体" w:cs="方正小标宋简体"/>
          <w:color w:val="000000"/>
          <w:kern w:val="0"/>
          <w:sz w:val="44"/>
          <w:szCs w:val="44"/>
          <w:lang w:eastAsia="zh-CN" w:bidi="ar"/>
        </w:rPr>
        <w:t>行政审批局</w:t>
      </w:r>
      <w:r>
        <w:rPr>
          <w:rFonts w:hint="eastAsia" w:ascii="方正小标宋简体" w:hAnsi="方正小标宋简体" w:eastAsia="方正小标宋简体" w:cs="方正小标宋简体"/>
          <w:color w:val="000000"/>
          <w:kern w:val="0"/>
          <w:sz w:val="44"/>
          <w:szCs w:val="44"/>
          <w:lang w:bidi="ar"/>
        </w:rPr>
        <w:t>政务公开事项目录表（试行）</w:t>
      </w:r>
    </w:p>
    <w:p>
      <w:pPr>
        <w:widowControl/>
        <w:textAlignment w:val="center"/>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kern w:val="0"/>
          <w:sz w:val="24"/>
          <w:lang w:bidi="ar"/>
        </w:rPr>
        <w:t>单位：</w:t>
      </w:r>
      <w:r>
        <w:rPr>
          <w:rFonts w:hint="eastAsia" w:ascii="楷体_GB2312" w:hAnsi="楷体_GB2312" w:eastAsia="楷体_GB2312" w:cs="楷体_GB2312"/>
          <w:color w:val="000000"/>
          <w:kern w:val="0"/>
          <w:sz w:val="24"/>
          <w:lang w:eastAsia="zh-CN" w:bidi="ar"/>
        </w:rPr>
        <w:t>灌南县行政审批局</w:t>
      </w:r>
    </w:p>
    <w:tbl>
      <w:tblPr>
        <w:tblStyle w:val="5"/>
        <w:tblW w:w="14457" w:type="dxa"/>
        <w:jc w:val="center"/>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13"/>
        <w:gridCol w:w="615"/>
        <w:gridCol w:w="570"/>
        <w:gridCol w:w="615"/>
        <w:gridCol w:w="2535"/>
        <w:gridCol w:w="2520"/>
        <w:gridCol w:w="2520"/>
        <w:gridCol w:w="675"/>
        <w:gridCol w:w="705"/>
        <w:gridCol w:w="720"/>
        <w:gridCol w:w="795"/>
        <w:gridCol w:w="525"/>
        <w:gridCol w:w="1249"/>
      </w:tblGrid>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blHeader/>
          <w:jc w:val="center"/>
        </w:trPr>
        <w:tc>
          <w:tcPr>
            <w:tcW w:w="413"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序号</w:t>
            </w:r>
          </w:p>
        </w:tc>
        <w:tc>
          <w:tcPr>
            <w:tcW w:w="615" w:type="dxa"/>
            <w:vMerge w:val="restart"/>
            <w:noWrap w:val="0"/>
            <w:tcMar>
              <w:top w:w="15" w:type="dxa"/>
              <w:left w:w="15" w:type="dxa"/>
              <w:right w:w="15" w:type="dxa"/>
            </w:tcMar>
            <w:vAlign w:val="center"/>
          </w:tcPr>
          <w:p>
            <w:pPr>
              <w:widowControl/>
              <w:spacing w:line="280" w:lineRule="exact"/>
              <w:jc w:val="center"/>
              <w:rPr>
                <w:rFonts w:eastAsia="黑体"/>
                <w:color w:val="000000"/>
                <w:szCs w:val="21"/>
                <w:highlight w:val="none"/>
              </w:rPr>
            </w:pPr>
            <w:r>
              <w:rPr>
                <w:rFonts w:eastAsia="黑体"/>
                <w:color w:val="000000"/>
                <w:kern w:val="0"/>
                <w:szCs w:val="21"/>
                <w:highlight w:val="none"/>
                <w:lang w:bidi="ar"/>
              </w:rPr>
              <w:t>过程</w:t>
            </w:r>
          </w:p>
        </w:tc>
        <w:tc>
          <w:tcPr>
            <w:tcW w:w="1185" w:type="dxa"/>
            <w:gridSpan w:val="2"/>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公开事项</w:t>
            </w:r>
          </w:p>
        </w:tc>
        <w:tc>
          <w:tcPr>
            <w:tcW w:w="2535"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公开内容</w:t>
            </w:r>
          </w:p>
        </w:tc>
        <w:tc>
          <w:tcPr>
            <w:tcW w:w="2520"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公开依据</w:t>
            </w:r>
          </w:p>
        </w:tc>
        <w:tc>
          <w:tcPr>
            <w:tcW w:w="2520"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公开时限</w:t>
            </w:r>
          </w:p>
        </w:tc>
        <w:tc>
          <w:tcPr>
            <w:tcW w:w="675"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kern w:val="0"/>
                <w:szCs w:val="21"/>
                <w:highlight w:val="none"/>
                <w:lang w:bidi="ar"/>
              </w:rPr>
            </w:pPr>
            <w:r>
              <w:rPr>
                <w:rFonts w:eastAsia="黑体"/>
                <w:color w:val="000000"/>
                <w:kern w:val="0"/>
                <w:szCs w:val="21"/>
                <w:highlight w:val="none"/>
                <w:lang w:bidi="ar"/>
              </w:rPr>
              <w:t>公开</w:t>
            </w:r>
          </w:p>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主体</w:t>
            </w:r>
          </w:p>
        </w:tc>
        <w:tc>
          <w:tcPr>
            <w:tcW w:w="1425" w:type="dxa"/>
            <w:gridSpan w:val="2"/>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公开方式</w:t>
            </w:r>
          </w:p>
        </w:tc>
        <w:tc>
          <w:tcPr>
            <w:tcW w:w="1320" w:type="dxa"/>
            <w:gridSpan w:val="2"/>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公开对象</w:t>
            </w:r>
          </w:p>
        </w:tc>
        <w:tc>
          <w:tcPr>
            <w:tcW w:w="1249"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黑体"/>
                <w:color w:val="000000"/>
                <w:kern w:val="0"/>
                <w:szCs w:val="21"/>
                <w:highlight w:val="none"/>
                <w:lang w:bidi="ar"/>
              </w:rPr>
              <w:t>公开渠道</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blHeader/>
          <w:jc w:val="center"/>
        </w:trPr>
        <w:tc>
          <w:tcPr>
            <w:tcW w:w="413" w:type="dxa"/>
            <w:vMerge w:val="continue"/>
            <w:noWrap w:val="0"/>
            <w:tcMar>
              <w:top w:w="15" w:type="dxa"/>
              <w:left w:w="15" w:type="dxa"/>
              <w:right w:w="15" w:type="dxa"/>
            </w:tcMar>
            <w:vAlign w:val="center"/>
          </w:tcPr>
          <w:p>
            <w:pPr>
              <w:widowControl/>
              <w:spacing w:line="280" w:lineRule="exact"/>
              <w:jc w:val="center"/>
              <w:rPr>
                <w:rFonts w:eastAsia="黑体"/>
                <w:color w:val="000000"/>
                <w:szCs w:val="21"/>
                <w:highlight w:val="none"/>
              </w:rPr>
            </w:pPr>
          </w:p>
        </w:tc>
        <w:tc>
          <w:tcPr>
            <w:tcW w:w="615" w:type="dxa"/>
            <w:vMerge w:val="continue"/>
            <w:noWrap w:val="0"/>
            <w:tcMar>
              <w:top w:w="15" w:type="dxa"/>
              <w:left w:w="15" w:type="dxa"/>
              <w:right w:w="15" w:type="dxa"/>
            </w:tcMar>
            <w:vAlign w:val="center"/>
          </w:tcPr>
          <w:p>
            <w:pPr>
              <w:widowControl/>
              <w:spacing w:line="280" w:lineRule="exact"/>
              <w:jc w:val="center"/>
              <w:rPr>
                <w:rFonts w:eastAsia="黑体"/>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一级事项</w:t>
            </w:r>
          </w:p>
        </w:tc>
        <w:tc>
          <w:tcPr>
            <w:tcW w:w="615"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二级事项</w:t>
            </w:r>
          </w:p>
        </w:tc>
        <w:tc>
          <w:tcPr>
            <w:tcW w:w="2535" w:type="dxa"/>
            <w:vMerge w:val="continue"/>
            <w:noWrap w:val="0"/>
            <w:tcMar>
              <w:top w:w="15" w:type="dxa"/>
              <w:left w:w="15" w:type="dxa"/>
              <w:right w:w="15" w:type="dxa"/>
            </w:tcMar>
            <w:vAlign w:val="center"/>
          </w:tcPr>
          <w:p>
            <w:pPr>
              <w:widowControl/>
              <w:spacing w:line="280" w:lineRule="exact"/>
              <w:rPr>
                <w:rFonts w:eastAsia="黑体"/>
                <w:color w:val="000000"/>
                <w:szCs w:val="21"/>
                <w:highlight w:val="none"/>
              </w:rPr>
            </w:pPr>
          </w:p>
        </w:tc>
        <w:tc>
          <w:tcPr>
            <w:tcW w:w="2520" w:type="dxa"/>
            <w:vMerge w:val="continue"/>
            <w:noWrap w:val="0"/>
            <w:tcMar>
              <w:top w:w="15" w:type="dxa"/>
              <w:left w:w="15" w:type="dxa"/>
              <w:right w:w="15" w:type="dxa"/>
            </w:tcMar>
            <w:vAlign w:val="center"/>
          </w:tcPr>
          <w:p>
            <w:pPr>
              <w:widowControl/>
              <w:spacing w:line="280" w:lineRule="exact"/>
              <w:rPr>
                <w:rFonts w:eastAsia="黑体"/>
                <w:color w:val="000000"/>
                <w:szCs w:val="21"/>
                <w:highlight w:val="none"/>
              </w:rPr>
            </w:pPr>
          </w:p>
        </w:tc>
        <w:tc>
          <w:tcPr>
            <w:tcW w:w="2520" w:type="dxa"/>
            <w:vMerge w:val="continue"/>
            <w:noWrap w:val="0"/>
            <w:tcMar>
              <w:top w:w="15" w:type="dxa"/>
              <w:left w:w="15" w:type="dxa"/>
              <w:right w:w="15" w:type="dxa"/>
            </w:tcMar>
            <w:vAlign w:val="center"/>
          </w:tcPr>
          <w:p>
            <w:pPr>
              <w:widowControl/>
              <w:spacing w:line="280" w:lineRule="exact"/>
              <w:rPr>
                <w:rFonts w:eastAsia="黑体"/>
                <w:color w:val="000000"/>
                <w:szCs w:val="21"/>
                <w:highlight w:val="none"/>
              </w:rPr>
            </w:pPr>
          </w:p>
        </w:tc>
        <w:tc>
          <w:tcPr>
            <w:tcW w:w="675" w:type="dxa"/>
            <w:vMerge w:val="continue"/>
            <w:noWrap w:val="0"/>
            <w:tcMar>
              <w:top w:w="15" w:type="dxa"/>
              <w:left w:w="15" w:type="dxa"/>
              <w:right w:w="15" w:type="dxa"/>
            </w:tcMar>
            <w:vAlign w:val="center"/>
          </w:tcPr>
          <w:p>
            <w:pPr>
              <w:widowControl/>
              <w:spacing w:line="280" w:lineRule="exact"/>
              <w:jc w:val="center"/>
              <w:rPr>
                <w:rFonts w:eastAsia="黑体"/>
                <w:color w:val="000000"/>
                <w:szCs w:val="21"/>
                <w:highlight w:val="none"/>
              </w:rPr>
            </w:pPr>
          </w:p>
        </w:tc>
        <w:tc>
          <w:tcPr>
            <w:tcW w:w="705" w:type="dxa"/>
            <w:noWrap w:val="0"/>
            <w:tcMar>
              <w:top w:w="15" w:type="dxa"/>
              <w:left w:w="15" w:type="dxa"/>
              <w:right w:w="15" w:type="dxa"/>
            </w:tcMar>
            <w:vAlign w:val="center"/>
          </w:tcPr>
          <w:p>
            <w:pPr>
              <w:widowControl/>
              <w:spacing w:line="280" w:lineRule="exact"/>
              <w:jc w:val="center"/>
              <w:textAlignment w:val="center"/>
              <w:rPr>
                <w:rFonts w:eastAsia="黑体"/>
                <w:color w:val="000000"/>
                <w:kern w:val="0"/>
                <w:szCs w:val="21"/>
                <w:highlight w:val="none"/>
                <w:lang w:bidi="ar"/>
              </w:rPr>
            </w:pPr>
            <w:r>
              <w:rPr>
                <w:rFonts w:eastAsia="黑体"/>
                <w:color w:val="000000"/>
                <w:kern w:val="0"/>
                <w:szCs w:val="21"/>
                <w:highlight w:val="none"/>
                <w:lang w:bidi="ar"/>
              </w:rPr>
              <w:t>主动</w:t>
            </w:r>
          </w:p>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w:t>
            </w:r>
          </w:p>
        </w:tc>
        <w:tc>
          <w:tcPr>
            <w:tcW w:w="720"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依申请</w:t>
            </w:r>
          </w:p>
        </w:tc>
        <w:tc>
          <w:tcPr>
            <w:tcW w:w="795"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全社会</w:t>
            </w:r>
          </w:p>
        </w:tc>
        <w:tc>
          <w:tcPr>
            <w:tcW w:w="525"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特定群体</w:t>
            </w:r>
          </w:p>
        </w:tc>
        <w:tc>
          <w:tcPr>
            <w:tcW w:w="1249"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1</w:t>
            </w:r>
          </w:p>
        </w:tc>
        <w:tc>
          <w:tcPr>
            <w:tcW w:w="615" w:type="dxa"/>
            <w:vMerge w:val="restart"/>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决策</w:t>
            </w:r>
          </w:p>
        </w:tc>
        <w:tc>
          <w:tcPr>
            <w:tcW w:w="570" w:type="dxa"/>
            <w:vMerge w:val="restart"/>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政府文件</w:t>
            </w:r>
          </w:p>
        </w:tc>
        <w:tc>
          <w:tcPr>
            <w:tcW w:w="615" w:type="dxa"/>
            <w:vMerge w:val="restart"/>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部门文件</w:t>
            </w:r>
          </w:p>
        </w:tc>
        <w:tc>
          <w:tcPr>
            <w:tcW w:w="2535"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本级</w:t>
            </w:r>
            <w:r>
              <w:rPr>
                <w:rFonts w:hint="eastAsia" w:eastAsia="仿宋_GB2312"/>
                <w:color w:val="000000"/>
                <w:kern w:val="0"/>
                <w:szCs w:val="21"/>
                <w:highlight w:val="none"/>
                <w:lang w:eastAsia="zh-CN" w:bidi="ar"/>
              </w:rPr>
              <w:t>部门</w:t>
            </w:r>
            <w:r>
              <w:rPr>
                <w:rFonts w:eastAsia="仿宋_GB2312"/>
                <w:color w:val="000000"/>
                <w:kern w:val="0"/>
                <w:szCs w:val="21"/>
                <w:highlight w:val="none"/>
                <w:lang w:bidi="ar"/>
              </w:rPr>
              <w:t>制定的文件。</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w:t>
            </w:r>
            <w:r>
              <w:rPr>
                <w:rStyle w:val="7"/>
                <w:rFonts w:ascii="Times New Roman" w:hAnsi="Times New Roman" w:eastAsia="仿宋_GB2312" w:cs="Times New Roman"/>
                <w:sz w:val="21"/>
                <w:szCs w:val="21"/>
                <w:highlight w:val="none"/>
                <w:lang w:bidi="ar"/>
              </w:rPr>
              <w:t>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6" w:hRule="atLeast"/>
          <w:jc w:val="center"/>
        </w:trPr>
        <w:tc>
          <w:tcPr>
            <w:tcW w:w="413"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2</w:t>
            </w:r>
          </w:p>
        </w:tc>
        <w:tc>
          <w:tcPr>
            <w:tcW w:w="615"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highlight w:val="none"/>
              </w:rPr>
            </w:pPr>
          </w:p>
        </w:tc>
        <w:tc>
          <w:tcPr>
            <w:tcW w:w="570"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highlight w:val="none"/>
              </w:rPr>
            </w:pPr>
          </w:p>
        </w:tc>
        <w:tc>
          <w:tcPr>
            <w:tcW w:w="615"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公开属性为依申请公开的规范性文件名称、产生时间</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w:t>
            </w:r>
            <w:r>
              <w:rPr>
                <w:rStyle w:val="7"/>
                <w:rFonts w:ascii="Times New Roman" w:hAnsi="Times New Roman" w:eastAsia="仿宋_GB2312" w:cs="Times New Roman"/>
                <w:sz w:val="21"/>
                <w:szCs w:val="21"/>
                <w:highlight w:val="none"/>
                <w:lang w:bidi="ar"/>
              </w:rPr>
              <w:t>号）。</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w:t>
            </w:r>
            <w:r>
              <w:rPr>
                <w:rStyle w:val="7"/>
                <w:rFonts w:ascii="Times New Roman" w:hAnsi="Times New Roman" w:eastAsia="仿宋_GB2312" w:cs="Times New Roman"/>
                <w:sz w:val="21"/>
                <w:szCs w:val="21"/>
                <w:highlight w:val="none"/>
                <w:lang w:bidi="ar"/>
              </w:rPr>
              <w:t>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1249"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精准推送</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0" w:hRule="atLeast"/>
          <w:jc w:val="center"/>
        </w:trPr>
        <w:tc>
          <w:tcPr>
            <w:tcW w:w="413"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3</w:t>
            </w:r>
          </w:p>
        </w:tc>
        <w:tc>
          <w:tcPr>
            <w:tcW w:w="615"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highlight w:val="none"/>
              </w:rPr>
            </w:pPr>
          </w:p>
        </w:tc>
        <w:tc>
          <w:tcPr>
            <w:tcW w:w="570"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规范性文件</w:t>
            </w:r>
          </w:p>
        </w:tc>
        <w:tc>
          <w:tcPr>
            <w:tcW w:w="2535"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规范性文件的公众参与、专家论证、风险评估、集体讨论等程序开展情况；规范性文件备案信息、规范性文件清理结果、废止类规范性文件目录。</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《重大行政决策程序暂行条例》（国务院令第713号）；</w:t>
            </w:r>
            <w:r>
              <w:rPr>
                <w:rFonts w:eastAsia="仿宋_GB2312"/>
                <w:color w:val="000000"/>
                <w:kern w:val="0"/>
                <w:szCs w:val="21"/>
                <w:highlight w:val="none"/>
                <w:lang w:bidi="ar"/>
              </w:rPr>
              <w:br w:type="textWrapping"/>
            </w:r>
            <w:r>
              <w:rPr>
                <w:rFonts w:eastAsia="仿宋_GB2312"/>
                <w:color w:val="000000"/>
                <w:kern w:val="0"/>
                <w:szCs w:val="21"/>
                <w:highlight w:val="none"/>
                <w:lang w:bidi="ar"/>
              </w:rPr>
              <w:t>《国务院办公厅关于加强行政规范性文件制定和监督管理工作的通知》（国办发〔2018〕37号）；《法规规章备案条例》（国务院令第337号）。</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4</w:t>
            </w:r>
          </w:p>
        </w:tc>
        <w:tc>
          <w:tcPr>
            <w:tcW w:w="615"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重大决策</w:t>
            </w:r>
          </w:p>
        </w:tc>
        <w:tc>
          <w:tcPr>
            <w:tcW w:w="615"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意见征集</w:t>
            </w:r>
          </w:p>
        </w:tc>
        <w:tc>
          <w:tcPr>
            <w:tcW w:w="2535"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公开涉及群众切身利益需要社会广泛知晓的重要改革方案、重大政策措施和重点工程项目等，通过听证座谈、网络征集、咨询协商、媒体沟通等多种形式向社会征求意见。</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《重大行政决策程序暂行条例》（国务院令第713</w:t>
            </w:r>
            <w:r>
              <w:rPr>
                <w:rStyle w:val="7"/>
                <w:rFonts w:ascii="Times New Roman" w:hAnsi="Times New Roman" w:eastAsia="仿宋_GB2312" w:cs="Times New Roman"/>
                <w:sz w:val="21"/>
                <w:szCs w:val="21"/>
                <w:highlight w:val="none"/>
                <w:lang w:bidi="ar"/>
              </w:rPr>
              <w:t>号）；</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5</w:t>
            </w:r>
          </w:p>
        </w:tc>
        <w:tc>
          <w:tcPr>
            <w:tcW w:w="615"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决策</w:t>
            </w:r>
          </w:p>
        </w:tc>
        <w:tc>
          <w:tcPr>
            <w:tcW w:w="570"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意见反馈</w:t>
            </w: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公布意见采纳情况及相对集</w:t>
            </w:r>
            <w:r>
              <w:rPr>
                <w:rFonts w:eastAsia="仿宋_GB2312"/>
                <w:color w:val="000000"/>
                <w:spacing w:val="-6"/>
                <w:kern w:val="0"/>
                <w:szCs w:val="21"/>
                <w:highlight w:val="none"/>
                <w:lang w:bidi="ar"/>
              </w:rPr>
              <w:t>中的意见未予采纳的原因。</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6</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规划计划</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本部门中长期发展规划、年度工作计划和工作总结。</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《中华人民共和国政府信息公开条例》（国务院令第492号）；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7</w:t>
            </w:r>
          </w:p>
        </w:tc>
        <w:tc>
          <w:tcPr>
            <w:tcW w:w="615" w:type="dxa"/>
            <w:vMerge w:val="restart"/>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执行和结果</w:t>
            </w: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决策部署落实情况</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重大决策、重要政策、政府工作报告、本部门年度重点工作任务的任务分解、执行和落实情况等信息。</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8</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kern w:val="0"/>
                <w:szCs w:val="21"/>
                <w:highlight w:val="none"/>
                <w:lang w:bidi="ar"/>
              </w:rPr>
            </w:pPr>
            <w:r>
              <w:rPr>
                <w:rFonts w:eastAsia="仿宋_GB2312"/>
                <w:color w:val="000000"/>
                <w:kern w:val="0"/>
                <w:szCs w:val="21"/>
                <w:highlight w:val="none"/>
                <w:lang w:bidi="ar"/>
              </w:rPr>
              <w:t>信息公开年报</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发布经主要领导审批后的政府信息公开年度报告</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w:t>
            </w:r>
            <w:r>
              <w:rPr>
                <w:rStyle w:val="7"/>
                <w:rFonts w:ascii="Times New Roman" w:hAnsi="Times New Roman" w:eastAsia="仿宋_GB2312" w:cs="Times New Roman"/>
                <w:sz w:val="21"/>
                <w:szCs w:val="21"/>
                <w:highlight w:val="none"/>
                <w:lang w:bidi="ar"/>
              </w:rPr>
              <w:t>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次年1月31日前公开。</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9</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hint="eastAsia" w:eastAsia="仿宋_GB2312"/>
                <w:color w:val="000000"/>
                <w:kern w:val="0"/>
                <w:szCs w:val="21"/>
                <w:highlight w:val="none"/>
                <w:lang w:eastAsia="zh-CN" w:bidi="ar"/>
              </w:rPr>
            </w:pPr>
            <w:r>
              <w:rPr>
                <w:rFonts w:hint="eastAsia" w:eastAsia="仿宋_GB2312"/>
                <w:color w:val="000000"/>
                <w:kern w:val="0"/>
                <w:szCs w:val="21"/>
                <w:highlight w:val="none"/>
                <w:lang w:eastAsia="zh-CN" w:bidi="ar"/>
              </w:rPr>
              <w:t>部门会议</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召开会议的名称、时间、地点、与会人员、主持人，会议研究的事项等。</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w:t>
            </w:r>
            <w:r>
              <w:rPr>
                <w:rStyle w:val="7"/>
                <w:rFonts w:ascii="Times New Roman" w:hAnsi="Times New Roman" w:eastAsia="仿宋_GB2312" w:cs="Times New Roman"/>
                <w:sz w:val="21"/>
                <w:szCs w:val="21"/>
                <w:highlight w:val="none"/>
                <w:lang w:bidi="ar"/>
              </w:rPr>
              <w:t>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20" w:hRule="atLeast"/>
          <w:jc w:val="center"/>
        </w:trPr>
        <w:tc>
          <w:tcPr>
            <w:tcW w:w="413" w:type="dxa"/>
            <w:noWrap w:val="0"/>
            <w:tcMar>
              <w:top w:w="15" w:type="dxa"/>
              <w:left w:w="15" w:type="dxa"/>
              <w:right w:w="15" w:type="dxa"/>
            </w:tcMar>
            <w:vAlign w:val="center"/>
          </w:tcPr>
          <w:p>
            <w:pPr>
              <w:widowControl/>
              <w:spacing w:line="250" w:lineRule="exact"/>
              <w:jc w:val="center"/>
              <w:textAlignment w:val="center"/>
              <w:rPr>
                <w:rFonts w:hint="eastAsia" w:eastAsia="仿宋_GB2312"/>
                <w:color w:val="000000"/>
                <w:szCs w:val="21"/>
                <w:highlight w:val="none"/>
                <w:lang w:val="en-US" w:eastAsia="zh-CN"/>
              </w:rPr>
            </w:pPr>
            <w:r>
              <w:rPr>
                <w:rFonts w:eastAsia="仿宋_GB2312"/>
                <w:color w:val="000000"/>
                <w:kern w:val="0"/>
                <w:szCs w:val="21"/>
                <w:highlight w:val="none"/>
                <w:lang w:bidi="ar"/>
              </w:rPr>
              <w:t>1</w:t>
            </w:r>
            <w:r>
              <w:rPr>
                <w:rFonts w:hint="eastAsia" w:eastAsia="仿宋_GB2312"/>
                <w:color w:val="000000"/>
                <w:kern w:val="0"/>
                <w:szCs w:val="21"/>
                <w:highlight w:val="none"/>
                <w:lang w:val="en-US" w:eastAsia="zh-CN" w:bidi="ar"/>
              </w:rPr>
              <w:t>0</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年度重点工作任务分解、执行及落实情况</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 xml:space="preserve">政府工作报告分解; </w:t>
            </w:r>
            <w:r>
              <w:rPr>
                <w:rStyle w:val="7"/>
                <w:rFonts w:ascii="Times New Roman" w:hAnsi="Times New Roman" w:eastAsia="仿宋_GB2312" w:cs="Times New Roman"/>
                <w:sz w:val="21"/>
                <w:szCs w:val="21"/>
                <w:highlight w:val="none"/>
                <w:lang w:bidi="ar"/>
              </w:rPr>
              <w:t>重大决策、重要政策、政府工作报告、重点改革任务、重大工程项目、规划计划的执行措施、实施步骤、责任分工、监督方式及年度重点工作的阶段性进展或按季度取得的成效、落实情况通报和后续举措等信息。</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highlight w:val="none"/>
                <w:lang w:val="en-US" w:eastAsia="zh-CN"/>
              </w:rPr>
            </w:pPr>
            <w:r>
              <w:rPr>
                <w:rFonts w:hint="eastAsia" w:eastAsia="仿宋_GB2312"/>
                <w:color w:val="000000"/>
                <w:kern w:val="0"/>
                <w:szCs w:val="21"/>
                <w:highlight w:val="none"/>
                <w:lang w:val="en-US" w:eastAsia="zh-CN" w:bidi="ar"/>
              </w:rPr>
              <w:t>11</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建议提案办理</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人大代表建议和政协委员提案办理工作制度、办理情况年度报告、办理答复。</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《国务院办公厅关于做好全国人大代表建议和全国政协委员提案办理结果公开工作的通知》（国办发﹝2014﹞46号）。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highlight w:val="none"/>
                <w:lang w:val="en-US" w:eastAsia="zh-CN"/>
              </w:rPr>
            </w:pPr>
            <w:r>
              <w:rPr>
                <w:rFonts w:hint="eastAsia" w:eastAsia="仿宋_GB2312"/>
                <w:color w:val="000000"/>
                <w:szCs w:val="21"/>
                <w:highlight w:val="none"/>
                <w:lang w:val="en-US" w:eastAsia="zh-CN"/>
              </w:rPr>
              <w:t>12</w:t>
            </w:r>
          </w:p>
        </w:tc>
        <w:tc>
          <w:tcPr>
            <w:tcW w:w="615"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管理和服务</w:t>
            </w: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hint="eastAsia" w:eastAsia="仿宋_GB2312"/>
                <w:color w:val="000000"/>
                <w:kern w:val="0"/>
                <w:szCs w:val="21"/>
                <w:highlight w:val="none"/>
                <w:lang w:eastAsia="zh-CN" w:bidi="ar"/>
              </w:rPr>
              <w:t>部门</w:t>
            </w:r>
            <w:r>
              <w:rPr>
                <w:rFonts w:eastAsia="仿宋_GB2312"/>
                <w:color w:val="000000"/>
                <w:kern w:val="0"/>
                <w:szCs w:val="21"/>
                <w:highlight w:val="none"/>
                <w:lang w:bidi="ar"/>
              </w:rPr>
              <w:t>领导</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领导分工、简历、联系方式、照片等。</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9"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highlight w:val="none"/>
                <w:lang w:val="en-US" w:eastAsia="zh-CN"/>
              </w:rPr>
            </w:pPr>
            <w:r>
              <w:rPr>
                <w:rFonts w:hint="eastAsia" w:eastAsia="仿宋_GB2312"/>
                <w:color w:val="000000"/>
                <w:szCs w:val="21"/>
                <w:highlight w:val="none"/>
                <w:lang w:val="en-US" w:eastAsia="zh-CN"/>
              </w:rPr>
              <w:t>13</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组织机构</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机构简介</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机关职能、机构设置、办公地</w:t>
            </w:r>
            <w:r>
              <w:rPr>
                <w:rFonts w:eastAsia="仿宋_GB2312"/>
                <w:color w:val="000000"/>
                <w:spacing w:val="6"/>
                <w:kern w:val="0"/>
                <w:szCs w:val="21"/>
                <w:highlight w:val="none"/>
                <w:lang w:bidi="ar"/>
              </w:rPr>
              <w:t>址、办公时间、联系方式等。</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14</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内设机构及下属单位</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内设机构及下属单位设置、职能、办公地址、办公时间、联系方式、负责人姓名等。</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15</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人事信息</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人事任免、人员招考录用等信息。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16</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新闻发布</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新闻发布</w:t>
            </w:r>
            <w:r>
              <w:rPr>
                <w:rStyle w:val="7"/>
                <w:rFonts w:ascii="Times New Roman" w:hAnsi="Times New Roman" w:eastAsia="仿宋_GB2312" w:cs="Times New Roman"/>
                <w:sz w:val="21"/>
                <w:szCs w:val="21"/>
                <w:highlight w:val="none"/>
                <w:lang w:bidi="ar"/>
              </w:rPr>
              <w:t>会及其他形式的新闻宣传信息</w:t>
            </w:r>
            <w:r>
              <w:rPr>
                <w:rFonts w:eastAsia="仿宋_GB2312"/>
                <w:color w:val="000000"/>
                <w:kern w:val="0"/>
                <w:szCs w:val="21"/>
                <w:highlight w:val="none"/>
                <w:lang w:bidi="ar"/>
              </w:rPr>
              <w:t>。</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w:t>
            </w:r>
            <w:r>
              <w:rPr>
                <w:rFonts w:eastAsia="仿宋_GB2312"/>
                <w:color w:val="000000"/>
                <w:spacing w:val="-11"/>
                <w:kern w:val="0"/>
                <w:szCs w:val="21"/>
                <w:highlight w:val="none"/>
                <w:lang w:bidi="ar"/>
              </w:rPr>
              <w:t>中华人民共和国政府信息公开条例》（国务院令第711号）</w:t>
            </w:r>
            <w:r>
              <w:rPr>
                <w:rFonts w:eastAsia="仿宋_GB2312"/>
                <w:color w:val="000000"/>
                <w:kern w:val="0"/>
                <w:szCs w:val="21"/>
                <w:highlight w:val="none"/>
                <w:lang w:bidi="ar"/>
              </w:rPr>
              <w:t>；</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17</w:t>
            </w:r>
          </w:p>
        </w:tc>
        <w:tc>
          <w:tcPr>
            <w:tcW w:w="615" w:type="dxa"/>
            <w:vMerge w:val="restart"/>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管理和服务</w:t>
            </w: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政策解读</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转发国家和省、市、县（市、区）等上级机关或者专家、学者关于法律法规规章及上级重要政策措施的解读；部门负责人通过参加新闻发布会、发表署名文章或接受媒体采访等形式就相关政策进行解读；深入解读重要政策文件的制定背景、起草过程、工作目标、主要内容、创新举措和下一步工作考虑等。鼓励采用图片图表、音频视频、卡通动漫等群众喜闻乐见的展现形式提升解读效果。</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5"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18</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回应关切</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主动回应</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按规定及时公开。</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0"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19</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互动回应</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在收集分析研判舆情的基础上，针对舆论关注的焦点、热点和群众投诉咨询问题</w:t>
            </w:r>
            <w:r>
              <w:rPr>
                <w:rFonts w:eastAsia="仿宋_GB2312"/>
                <w:color w:val="000000"/>
                <w:spacing w:val="-11"/>
                <w:kern w:val="0"/>
                <w:szCs w:val="21"/>
                <w:highlight w:val="none"/>
                <w:lang w:bidi="ar"/>
              </w:rPr>
              <w:t>的互动回应、回复处理内容。</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按规定及时公开。</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27"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20</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管理和服务</w:t>
            </w: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监督保障</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监督保障</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发布政务公开制度及政务公开工作开展、工作交流等信息。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r>
              <w:rPr>
                <w:rFonts w:eastAsia="仿宋_GB2312"/>
                <w:color w:val="000000"/>
                <w:kern w:val="0"/>
                <w:szCs w:val="21"/>
                <w:highlight w:val="none"/>
                <w:lang w:bidi="ar"/>
              </w:rPr>
              <w:br w:type="textWrapping"/>
            </w:r>
            <w:r>
              <w:rPr>
                <w:rFonts w:eastAsia="仿宋_GB2312"/>
                <w:color w:val="000000"/>
                <w:kern w:val="0"/>
                <w:szCs w:val="21"/>
                <w:highlight w:val="none"/>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3"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21</w:t>
            </w:r>
          </w:p>
        </w:tc>
        <w:tc>
          <w:tcPr>
            <w:tcW w:w="615"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重点领域信息公开</w:t>
            </w:r>
          </w:p>
        </w:tc>
        <w:tc>
          <w:tcPr>
            <w:tcW w:w="570"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财政资金</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年度财政预决算</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本年度预算报表及说明；上年度决算报表及说明等信息。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spacing w:val="-6"/>
                <w:kern w:val="0"/>
                <w:szCs w:val="21"/>
                <w:highlight w:val="none"/>
                <w:lang w:bidi="ar"/>
              </w:rPr>
              <w:t>《中华人民共和国预算法》；</w:t>
            </w:r>
            <w:r>
              <w:rPr>
                <w:rFonts w:eastAsia="仿宋_GB2312"/>
                <w:color w:val="000000"/>
                <w:kern w:val="0"/>
                <w:szCs w:val="21"/>
                <w:highlight w:val="none"/>
                <w:lang w:bidi="ar"/>
              </w:rPr>
              <w:br w:type="textWrapping"/>
            </w:r>
            <w:r>
              <w:rPr>
                <w:rFonts w:eastAsia="仿宋_GB2312"/>
                <w:color w:val="000000"/>
                <w:kern w:val="0"/>
                <w:szCs w:val="21"/>
                <w:highlight w:val="none"/>
                <w:lang w:bidi="ar"/>
              </w:rPr>
              <w:t>《中共中央办公厅国务院办公厅印发〈关于进一步推进预算公开工作的意见〉的通知》（中办发〔2016〕13号）；《关于印发〈地方预决算公开操作规程〉的通知》（财预〔2016〕143号）。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本级政府财政部门批复后20日内。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val="en-US" w:eastAsia="zh-CN"/>
              </w:rPr>
            </w:pPr>
            <w:r>
              <w:rPr>
                <w:rFonts w:hint="eastAsia" w:eastAsia="仿宋_GB2312"/>
                <w:color w:val="000000"/>
                <w:szCs w:val="21"/>
                <w:highlight w:val="none"/>
                <w:lang w:val="en-US" w:eastAsia="zh-CN"/>
              </w:rPr>
              <w:t>江苏省预决算公开统一平台</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highlight w:val="none"/>
                <w:lang w:val="en-US" w:eastAsia="zh-CN"/>
              </w:rPr>
            </w:pPr>
            <w:r>
              <w:rPr>
                <w:rFonts w:hint="eastAsia" w:eastAsia="仿宋_GB2312"/>
                <w:color w:val="000000"/>
                <w:szCs w:val="21"/>
                <w:highlight w:val="none"/>
                <w:lang w:val="en-US" w:eastAsia="zh-CN"/>
              </w:rPr>
              <w:t>22</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部门项目</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公开项目立项依据、实施主体、预算安排、绩效目标、绩效自评结果、绩效评价报告等信息。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《国务院办公厅关于印发2019年政务公开工作要点的通知》（国办发〔2019〕14号）。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val="en-US" w:eastAsia="zh-CN"/>
              </w:rPr>
              <w:t>江苏省预决算公开统一平台</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23</w:t>
            </w:r>
          </w:p>
        </w:tc>
        <w:tc>
          <w:tcPr>
            <w:tcW w:w="615"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重点领域信息公开</w:t>
            </w:r>
          </w:p>
        </w:tc>
        <w:tc>
          <w:tcPr>
            <w:tcW w:w="570"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应急管理</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应急预案</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总体预案、事故灾害类预案、社会安全事件类预案、自然灾害类预案和公共卫生事件类预案等。</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《国务院办公厅关于印发突发事件应急预案管理办法的通知》（国办发〔2013</w:t>
            </w:r>
            <w:r>
              <w:rPr>
                <w:rStyle w:val="7"/>
                <w:rFonts w:ascii="Times New Roman" w:hAnsi="Times New Roman" w:eastAsia="仿宋_GB2312" w:cs="Times New Roman"/>
                <w:sz w:val="21"/>
                <w:szCs w:val="21"/>
                <w:highlight w:val="none"/>
                <w:lang w:bidi="ar"/>
              </w:rPr>
              <w:t>〕</w:t>
            </w:r>
            <w:r>
              <w:rPr>
                <w:rFonts w:eastAsia="仿宋_GB2312"/>
                <w:color w:val="000000"/>
                <w:kern w:val="0"/>
                <w:szCs w:val="21"/>
                <w:highlight w:val="none"/>
                <w:lang w:bidi="ar"/>
              </w:rPr>
              <w:t>101</w:t>
            </w:r>
            <w:r>
              <w:rPr>
                <w:rStyle w:val="7"/>
                <w:rFonts w:ascii="Times New Roman" w:hAnsi="Times New Roman" w:eastAsia="仿宋_GB2312" w:cs="Times New Roman"/>
                <w:sz w:val="21"/>
                <w:szCs w:val="21"/>
                <w:highlight w:val="none"/>
                <w:lang w:bidi="ar"/>
              </w:rPr>
              <w:t>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及时公开。</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监督管理科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24</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预警信息及应对情况</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事故灾害类、社会安全事件类、自然灾害类和公共卫生事</w:t>
            </w:r>
            <w:r>
              <w:rPr>
                <w:rFonts w:eastAsia="仿宋_GB2312"/>
                <w:color w:val="000000"/>
                <w:spacing w:val="11"/>
                <w:kern w:val="0"/>
                <w:szCs w:val="21"/>
                <w:highlight w:val="none"/>
                <w:lang w:bidi="ar"/>
              </w:rPr>
              <w:t>件类预警信息及采取的应急处置措施与应对结果等。</w:t>
            </w:r>
          </w:p>
        </w:tc>
        <w:tc>
          <w:tcPr>
            <w:tcW w:w="2520" w:type="dxa"/>
            <w:noWrap w:val="0"/>
            <w:tcMar>
              <w:top w:w="15" w:type="dxa"/>
              <w:left w:w="15" w:type="dxa"/>
              <w:right w:w="15" w:type="dxa"/>
            </w:tcMar>
            <w:vAlign w:val="center"/>
          </w:tcPr>
          <w:p>
            <w:pPr>
              <w:widowControl/>
              <w:spacing w:line="280" w:lineRule="exact"/>
              <w:jc w:val="distribute"/>
              <w:textAlignment w:val="center"/>
              <w:rPr>
                <w:rFonts w:eastAsia="仿宋_GB2312"/>
                <w:color w:val="000000"/>
                <w:spacing w:val="11"/>
                <w:kern w:val="0"/>
                <w:szCs w:val="21"/>
                <w:highlight w:val="none"/>
                <w:lang w:bidi="ar"/>
              </w:rPr>
            </w:pPr>
            <w:r>
              <w:rPr>
                <w:rFonts w:eastAsia="仿宋_GB2312"/>
                <w:color w:val="000000"/>
                <w:kern w:val="0"/>
                <w:szCs w:val="21"/>
                <w:highlight w:val="none"/>
                <w:lang w:bidi="ar"/>
              </w:rPr>
              <w:t>《中华人民共和国突发事件</w:t>
            </w:r>
            <w:r>
              <w:rPr>
                <w:rFonts w:eastAsia="仿宋_GB2312"/>
                <w:color w:val="000000"/>
                <w:spacing w:val="11"/>
                <w:kern w:val="0"/>
                <w:szCs w:val="21"/>
                <w:highlight w:val="none"/>
                <w:lang w:bidi="ar"/>
              </w:rPr>
              <w:t>应对法》（主席令第</w:t>
            </w:r>
          </w:p>
          <w:p>
            <w:pPr>
              <w:widowControl/>
              <w:spacing w:line="280" w:lineRule="exact"/>
              <w:textAlignment w:val="center"/>
              <w:rPr>
                <w:rFonts w:eastAsia="仿宋_GB2312"/>
                <w:color w:val="000000"/>
                <w:szCs w:val="21"/>
                <w:highlight w:val="none"/>
              </w:rPr>
            </w:pPr>
            <w:r>
              <w:rPr>
                <w:rFonts w:eastAsia="仿宋_GB2312"/>
                <w:color w:val="000000"/>
                <w:spacing w:val="11"/>
                <w:kern w:val="0"/>
                <w:szCs w:val="21"/>
                <w:highlight w:val="none"/>
                <w:lang w:bidi="ar"/>
              </w:rPr>
              <w:t>69号）。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及时公开。</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监督管理科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25</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权责清单</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《中共中央办公厅国务院办公厅印发〈关于推行地方各级政府工作部门权力清单制度的指导意见〉的通知》（中办发〔2015〕21号）；</w:t>
            </w:r>
            <w:r>
              <w:rPr>
                <w:rFonts w:eastAsia="仿宋_GB2312"/>
                <w:color w:val="000000"/>
                <w:kern w:val="0"/>
                <w:szCs w:val="21"/>
                <w:highlight w:val="none"/>
                <w:lang w:bidi="ar"/>
              </w:rPr>
              <w:br w:type="textWrapping"/>
            </w:r>
            <w:r>
              <w:rPr>
                <w:rFonts w:eastAsia="仿宋_GB2312"/>
                <w:color w:val="000000"/>
                <w:kern w:val="0"/>
                <w:szCs w:val="21"/>
                <w:highlight w:val="none"/>
                <w:lang w:bidi="ar"/>
              </w:rPr>
              <w:t>《国务院办公厅关于做好证明事项清理工作的通知》（国办发〔2018〕47号）。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按照法定时间公开。</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行改科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26</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公共服务清单</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公开公共服务目录清单，包括提供所有服务事项的名称、内容、办理主体</w:t>
            </w:r>
            <w:r>
              <w:rPr>
                <w:rFonts w:hint="eastAsia" w:eastAsia="仿宋_GB2312"/>
                <w:color w:val="000000"/>
                <w:kern w:val="0"/>
                <w:szCs w:val="21"/>
                <w:highlight w:val="none"/>
                <w:lang w:bidi="ar"/>
              </w:rPr>
              <w:t>、</w:t>
            </w:r>
            <w:r>
              <w:rPr>
                <w:rFonts w:eastAsia="仿宋_GB2312"/>
                <w:color w:val="000000"/>
                <w:spacing w:val="6"/>
                <w:kern w:val="0"/>
                <w:szCs w:val="21"/>
                <w:highlight w:val="none"/>
                <w:lang w:bidi="ar"/>
              </w:rPr>
              <w:t>依据</w:t>
            </w:r>
            <w:r>
              <w:rPr>
                <w:rFonts w:hint="eastAsia" w:eastAsia="仿宋_GB2312"/>
                <w:color w:val="000000"/>
                <w:spacing w:val="6"/>
                <w:kern w:val="0"/>
                <w:szCs w:val="21"/>
                <w:highlight w:val="none"/>
                <w:lang w:bidi="ar"/>
              </w:rPr>
              <w:t>、</w:t>
            </w:r>
            <w:r>
              <w:rPr>
                <w:rFonts w:eastAsia="仿宋_GB2312"/>
                <w:color w:val="000000"/>
                <w:spacing w:val="6"/>
                <w:kern w:val="0"/>
                <w:szCs w:val="21"/>
                <w:highlight w:val="none"/>
                <w:lang w:bidi="ar"/>
              </w:rPr>
              <w:t>期限</w:t>
            </w:r>
            <w:r>
              <w:rPr>
                <w:rFonts w:hint="eastAsia" w:eastAsia="仿宋_GB2312"/>
                <w:color w:val="000000"/>
                <w:spacing w:val="6"/>
                <w:kern w:val="0"/>
                <w:szCs w:val="21"/>
                <w:highlight w:val="none"/>
                <w:lang w:bidi="ar"/>
              </w:rPr>
              <w:t>、</w:t>
            </w:r>
            <w:r>
              <w:rPr>
                <w:rFonts w:eastAsia="仿宋_GB2312"/>
                <w:color w:val="000000"/>
                <w:spacing w:val="6"/>
                <w:kern w:val="0"/>
                <w:szCs w:val="21"/>
                <w:highlight w:val="none"/>
                <w:lang w:bidi="ar"/>
              </w:rPr>
              <w:t>监督渠道等信息。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《国务院办公厅关于简化优化公共服务流程方便基层群众办事创业的通知》(</w:t>
            </w:r>
            <w:r>
              <w:rPr>
                <w:rStyle w:val="7"/>
                <w:rFonts w:ascii="Times New Roman" w:hAnsi="Times New Roman" w:eastAsia="仿宋_GB2312" w:cs="Times New Roman"/>
                <w:sz w:val="21"/>
                <w:szCs w:val="21"/>
                <w:highlight w:val="none"/>
                <w:lang w:bidi="ar"/>
              </w:rPr>
              <w:t>国办发〔</w:t>
            </w:r>
            <w:r>
              <w:rPr>
                <w:rFonts w:eastAsia="仿宋_GB2312"/>
                <w:color w:val="000000"/>
                <w:kern w:val="0"/>
                <w:szCs w:val="21"/>
                <w:highlight w:val="none"/>
                <w:lang w:bidi="ar"/>
              </w:rPr>
              <w:t>2015</w:t>
            </w:r>
            <w:r>
              <w:rPr>
                <w:rStyle w:val="7"/>
                <w:rFonts w:ascii="Times New Roman" w:hAnsi="Times New Roman" w:eastAsia="仿宋_GB2312" w:cs="Times New Roman"/>
                <w:sz w:val="21"/>
                <w:szCs w:val="21"/>
                <w:highlight w:val="none"/>
                <w:lang w:bidi="ar"/>
              </w:rPr>
              <w:t>〕</w:t>
            </w:r>
            <w:r>
              <w:rPr>
                <w:rFonts w:eastAsia="仿宋_GB2312"/>
                <w:color w:val="000000"/>
                <w:kern w:val="0"/>
                <w:szCs w:val="21"/>
                <w:highlight w:val="none"/>
                <w:lang w:bidi="ar"/>
              </w:rPr>
              <w:t>86</w:t>
            </w:r>
            <w:r>
              <w:rPr>
                <w:rStyle w:val="7"/>
                <w:rFonts w:ascii="Times New Roman" w:hAnsi="Times New Roman" w:eastAsia="仿宋_GB2312" w:cs="Times New Roman"/>
                <w:sz w:val="21"/>
                <w:szCs w:val="21"/>
                <w:highlight w:val="none"/>
                <w:lang w:bidi="ar"/>
              </w:rPr>
              <w:t>号</w:t>
            </w:r>
            <w:r>
              <w:rPr>
                <w:rFonts w:eastAsia="仿宋_GB2312"/>
                <w:color w:val="000000"/>
                <w:kern w:val="0"/>
                <w:szCs w:val="21"/>
                <w:highlight w:val="none"/>
                <w:lang w:bidi="ar"/>
              </w:rPr>
              <w:t>)</w:t>
            </w:r>
            <w:r>
              <w:rPr>
                <w:rStyle w:val="7"/>
                <w:rFonts w:ascii="Times New Roman" w:hAnsi="Times New Roman" w:eastAsia="仿宋_GB2312" w:cs="Times New Roman"/>
                <w:sz w:val="21"/>
                <w:szCs w:val="21"/>
                <w:highlight w:val="none"/>
                <w:lang w:bidi="ar"/>
              </w:rPr>
              <w:t>。</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及时公开。</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行改科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p>
          <w:p>
            <w:pPr>
              <w:widowControl/>
              <w:spacing w:line="280" w:lineRule="exact"/>
              <w:jc w:val="center"/>
              <w:textAlignment w:val="center"/>
              <w:rPr>
                <w:rFonts w:eastAsia="仿宋_GB2312"/>
                <w:color w:val="000000"/>
                <w:szCs w:val="21"/>
                <w:highlight w:val="none"/>
              </w:rPr>
            </w:pP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行政权力运行</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定期公开各项行政权力事项办理结果，结果要素齐全、具体。 </w:t>
            </w:r>
          </w:p>
        </w:tc>
        <w:tc>
          <w:tcPr>
            <w:tcW w:w="2520" w:type="dxa"/>
            <w:noWrap w:val="0"/>
            <w:tcMar>
              <w:top w:w="15" w:type="dxa"/>
              <w:left w:w="15" w:type="dxa"/>
              <w:right w:w="15" w:type="dxa"/>
            </w:tcMar>
            <w:vAlign w:val="center"/>
          </w:tcPr>
          <w:p>
            <w:pPr>
              <w:widowControl/>
              <w:spacing w:line="280" w:lineRule="exact"/>
              <w:rPr>
                <w:rFonts w:eastAsia="仿宋_GB2312"/>
                <w:color w:val="000000"/>
                <w:szCs w:val="21"/>
                <w:highlight w:val="none"/>
              </w:rPr>
            </w:pPr>
            <w:r>
              <w:rPr>
                <w:rFonts w:hint="eastAsia" w:eastAsia="仿宋_GB2312"/>
                <w:color w:val="000000"/>
                <w:kern w:val="0"/>
                <w:szCs w:val="21"/>
                <w:highlight w:val="none"/>
                <w:lang w:bidi="ar"/>
              </w:rPr>
              <w:t>《江苏省政府办公厅关于全面清理行政权力建立权力清单制度的通知》（苏政</w:t>
            </w:r>
            <w:r>
              <w:rPr>
                <w:rStyle w:val="7"/>
                <w:rFonts w:ascii="Times New Roman" w:hAnsi="Times New Roman" w:eastAsia="仿宋_GB2312" w:cs="Times New Roman"/>
                <w:sz w:val="21"/>
                <w:szCs w:val="21"/>
                <w:highlight w:val="none"/>
                <w:lang w:bidi="ar"/>
              </w:rPr>
              <w:t>办发〔</w:t>
            </w:r>
            <w:r>
              <w:rPr>
                <w:rFonts w:eastAsia="仿宋_GB2312"/>
                <w:color w:val="000000"/>
                <w:kern w:val="0"/>
                <w:szCs w:val="21"/>
                <w:highlight w:val="none"/>
                <w:lang w:bidi="ar"/>
              </w:rPr>
              <w:t>201</w:t>
            </w:r>
            <w:r>
              <w:rPr>
                <w:rFonts w:hint="eastAsia" w:eastAsia="仿宋_GB2312"/>
                <w:color w:val="000000"/>
                <w:kern w:val="0"/>
                <w:szCs w:val="21"/>
                <w:highlight w:val="none"/>
                <w:lang w:bidi="ar"/>
              </w:rPr>
              <w:t>4</w:t>
            </w:r>
            <w:r>
              <w:rPr>
                <w:rStyle w:val="7"/>
                <w:rFonts w:ascii="Times New Roman" w:hAnsi="Times New Roman" w:eastAsia="仿宋_GB2312" w:cs="Times New Roman"/>
                <w:sz w:val="21"/>
                <w:szCs w:val="21"/>
                <w:highlight w:val="none"/>
                <w:lang w:bidi="ar"/>
              </w:rPr>
              <w:t>〕</w:t>
            </w:r>
            <w:r>
              <w:rPr>
                <w:rFonts w:eastAsia="仿宋_GB2312"/>
                <w:color w:val="000000"/>
                <w:kern w:val="0"/>
                <w:szCs w:val="21"/>
                <w:highlight w:val="none"/>
                <w:lang w:bidi="ar"/>
              </w:rPr>
              <w:t>8</w:t>
            </w:r>
            <w:r>
              <w:rPr>
                <w:rFonts w:hint="eastAsia" w:eastAsia="仿宋_GB2312"/>
                <w:color w:val="000000"/>
                <w:kern w:val="0"/>
                <w:szCs w:val="21"/>
                <w:highlight w:val="none"/>
                <w:lang w:bidi="ar"/>
              </w:rPr>
              <w:t>1</w:t>
            </w:r>
            <w:r>
              <w:rPr>
                <w:rStyle w:val="7"/>
                <w:rFonts w:ascii="Times New Roman" w:hAnsi="Times New Roman" w:eastAsia="仿宋_GB2312" w:cs="Times New Roman"/>
                <w:sz w:val="21"/>
                <w:szCs w:val="21"/>
                <w:highlight w:val="none"/>
                <w:lang w:bidi="ar"/>
              </w:rPr>
              <w:t>号</w:t>
            </w:r>
            <w:r>
              <w:rPr>
                <w:rFonts w:eastAsia="仿宋_GB2312"/>
                <w:color w:val="000000"/>
                <w:kern w:val="0"/>
                <w:szCs w:val="21"/>
                <w:highlight w:val="none"/>
                <w:lang w:bidi="ar"/>
              </w:rPr>
              <w:t>)</w:t>
            </w:r>
            <w:r>
              <w:rPr>
                <w:rStyle w:val="7"/>
                <w:rFonts w:ascii="Times New Roman" w:hAnsi="Times New Roman" w:eastAsia="仿宋_GB2312" w:cs="Times New Roman"/>
                <w:sz w:val="21"/>
                <w:szCs w:val="21"/>
                <w:highlight w:val="none"/>
                <w:lang w:bidi="ar"/>
              </w:rPr>
              <w:t>。</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行改科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4"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28</w:t>
            </w:r>
          </w:p>
        </w:tc>
        <w:tc>
          <w:tcPr>
            <w:tcW w:w="615" w:type="dxa"/>
            <w:vMerge w:val="restart"/>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r>
              <w:rPr>
                <w:rFonts w:eastAsia="仿宋_GB2312"/>
                <w:color w:val="000000"/>
                <w:kern w:val="0"/>
                <w:szCs w:val="21"/>
                <w:highlight w:val="none"/>
                <w:lang w:bidi="ar"/>
              </w:rPr>
              <w:t>重点领域信息公开</w:t>
            </w:r>
          </w:p>
        </w:tc>
        <w:tc>
          <w:tcPr>
            <w:tcW w:w="570"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行政许可和行政处罚双公示</w:t>
            </w: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kern w:val="0"/>
                <w:szCs w:val="21"/>
                <w:highlight w:val="none"/>
                <w:lang w:bidi="ar"/>
              </w:rPr>
            </w:pPr>
            <w:r>
              <w:rPr>
                <w:rFonts w:eastAsia="仿宋_GB2312"/>
                <w:color w:val="000000"/>
                <w:kern w:val="0"/>
                <w:szCs w:val="21"/>
                <w:highlight w:val="none"/>
                <w:lang w:bidi="ar"/>
              </w:rPr>
              <w:t>行政许可和行政处罚双公示信息。</w:t>
            </w:r>
          </w:p>
        </w:tc>
        <w:tc>
          <w:tcPr>
            <w:tcW w:w="2520" w:type="dxa"/>
            <w:noWrap w:val="0"/>
            <w:tcMar>
              <w:top w:w="15" w:type="dxa"/>
              <w:left w:w="15" w:type="dxa"/>
              <w:right w:w="15" w:type="dxa"/>
            </w:tcMar>
            <w:vAlign w:val="center"/>
          </w:tcPr>
          <w:p>
            <w:pPr>
              <w:widowControl/>
              <w:spacing w:line="250" w:lineRule="exact"/>
              <w:rPr>
                <w:rFonts w:eastAsia="仿宋_GB2312"/>
                <w:color w:val="000000"/>
                <w:kern w:val="0"/>
                <w:szCs w:val="21"/>
                <w:highlight w:val="none"/>
                <w:lang w:bidi="ar"/>
              </w:rPr>
            </w:pPr>
            <w:r>
              <w:rPr>
                <w:rFonts w:eastAsia="仿宋_GB2312"/>
                <w:color w:val="000000"/>
                <w:kern w:val="0"/>
                <w:szCs w:val="21"/>
                <w:highlight w:val="none"/>
                <w:lang w:bidi="ar"/>
              </w:rPr>
              <w:t>《国家发展改革委办公厅关于进一步完善行政许可和行政处罚等信用信息公示工作的指导意见》（发改办财金〔2018〕424号）。</w:t>
            </w:r>
          </w:p>
        </w:tc>
        <w:tc>
          <w:tcPr>
            <w:tcW w:w="2520" w:type="dxa"/>
            <w:noWrap w:val="0"/>
            <w:tcMar>
              <w:top w:w="15" w:type="dxa"/>
              <w:left w:w="15" w:type="dxa"/>
              <w:right w:w="15" w:type="dxa"/>
            </w:tcMar>
            <w:vAlign w:val="center"/>
          </w:tcPr>
          <w:p>
            <w:pPr>
              <w:widowControl/>
              <w:spacing w:line="250" w:lineRule="exact"/>
              <w:rPr>
                <w:rFonts w:eastAsia="仿宋_GB2312"/>
                <w:color w:val="000000"/>
                <w:szCs w:val="21"/>
                <w:highlight w:val="none"/>
              </w:rPr>
            </w:pPr>
            <w:r>
              <w:rPr>
                <w:rFonts w:eastAsia="仿宋_GB2312"/>
                <w:color w:val="000000"/>
                <w:kern w:val="0"/>
                <w:szCs w:val="21"/>
                <w:highlight w:val="none"/>
                <w:lang w:bidi="ar"/>
              </w:rPr>
              <w:t>作出行政许可、行政处罚决定之日起7个工作日内。</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审批科室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rPr>
              <w:t>连云港市行政许可和行政处罚等信用信息公示专栏</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hint="eastAsia" w:eastAsia="仿宋_GB2312"/>
                <w:color w:val="000000"/>
                <w:szCs w:val="21"/>
                <w:highlight w:val="none"/>
                <w:lang w:val="en-US" w:eastAsia="zh-CN"/>
              </w:rPr>
            </w:pPr>
            <w:r>
              <w:rPr>
                <w:rFonts w:eastAsia="仿宋_GB2312"/>
                <w:color w:val="000000"/>
                <w:kern w:val="0"/>
                <w:szCs w:val="21"/>
                <w:highlight w:val="none"/>
                <w:lang w:bidi="ar"/>
              </w:rPr>
              <w:t>29</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“双随机一公开”</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监管过程中随机抽取检查对象、随机选派执法检查人员信息，抽查情况及查处结果信息。</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《国务院办公厅关于推广随机抽查规范事中事后监管的通知》（国办发〔2015〕58号）；</w:t>
            </w:r>
          </w:p>
        </w:tc>
        <w:tc>
          <w:tcPr>
            <w:tcW w:w="2520" w:type="dxa"/>
            <w:noWrap w:val="0"/>
            <w:tcMar>
              <w:top w:w="15" w:type="dxa"/>
              <w:left w:w="15" w:type="dxa"/>
              <w:right w:w="15" w:type="dxa"/>
            </w:tcMar>
            <w:vAlign w:val="center"/>
          </w:tcPr>
          <w:p>
            <w:pPr>
              <w:widowControl/>
              <w:spacing w:line="250" w:lineRule="exact"/>
              <w:rPr>
                <w:rFonts w:eastAsia="仿宋_GB2312"/>
                <w:color w:val="000000"/>
                <w:szCs w:val="21"/>
                <w:highlight w:val="none"/>
              </w:rPr>
            </w:pPr>
            <w:r>
              <w:rPr>
                <w:rFonts w:eastAsia="仿宋_GB2312"/>
                <w:color w:val="000000"/>
                <w:kern w:val="0"/>
                <w:szCs w:val="21"/>
                <w:highlight w:val="none"/>
                <w:lang w:bidi="ar"/>
              </w:rPr>
              <w:t>检查及查处结果作出之日起的7个工作日内。</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监督管理科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rPr>
              <w:t>国家企业信用信息公示系统</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4" w:hRule="atLeast"/>
          <w:jc w:val="center"/>
        </w:trPr>
        <w:tc>
          <w:tcPr>
            <w:tcW w:w="413" w:type="dxa"/>
            <w:noWrap w:val="0"/>
            <w:tcMar>
              <w:top w:w="15" w:type="dxa"/>
              <w:left w:w="15" w:type="dxa"/>
              <w:right w:w="15" w:type="dxa"/>
            </w:tcMar>
            <w:vAlign w:val="center"/>
          </w:tcPr>
          <w:p>
            <w:pPr>
              <w:widowControl/>
              <w:spacing w:line="250" w:lineRule="exact"/>
              <w:jc w:val="center"/>
              <w:textAlignment w:val="center"/>
              <w:rPr>
                <w:rFonts w:hint="eastAsia" w:eastAsia="仿宋_GB2312"/>
                <w:color w:val="000000"/>
                <w:szCs w:val="21"/>
                <w:highlight w:val="none"/>
                <w:lang w:val="en-US" w:eastAsia="zh-CN"/>
              </w:rPr>
            </w:pPr>
            <w:r>
              <w:rPr>
                <w:rFonts w:eastAsia="仿宋_GB2312"/>
                <w:color w:val="000000"/>
                <w:kern w:val="0"/>
                <w:szCs w:val="21"/>
                <w:highlight w:val="none"/>
                <w:lang w:bidi="ar"/>
              </w:rPr>
              <w:t>3</w:t>
            </w:r>
            <w:r>
              <w:rPr>
                <w:rFonts w:hint="eastAsia" w:eastAsia="仿宋_GB2312"/>
                <w:color w:val="000000"/>
                <w:kern w:val="0"/>
                <w:szCs w:val="21"/>
                <w:highlight w:val="none"/>
                <w:lang w:val="en-US" w:eastAsia="zh-CN" w:bidi="ar"/>
              </w:rPr>
              <w:t>0</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网上政务服务</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公开办事指南及流程、公共服务事项办件结果、企业及个人全生命周期事项办理指南、流程、过程结果查询等信息（可链接到政务服务网本地分厅）。</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国务院关于加快推进“互联网+政务服务”工作的指导意见》（国发〔2016〕55号）；《国务院办公厅关于印发进一步深化“互联网+政务服务”推进政务服务“一网、一门、一次”改革实施方案的通知》（国办发〔2018〕45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按照有关规定及时公开。</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行改科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江苏政务服务网</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32" w:hRule="atLeast"/>
          <w:jc w:val="center"/>
        </w:trPr>
        <w:tc>
          <w:tcPr>
            <w:tcW w:w="413" w:type="dxa"/>
            <w:noWrap w:val="0"/>
            <w:tcMar>
              <w:top w:w="15" w:type="dxa"/>
              <w:left w:w="15" w:type="dxa"/>
              <w:right w:w="15" w:type="dxa"/>
            </w:tcMar>
            <w:vAlign w:val="center"/>
          </w:tcPr>
          <w:p>
            <w:pPr>
              <w:widowControl/>
              <w:spacing w:line="250" w:lineRule="exact"/>
              <w:jc w:val="center"/>
              <w:textAlignment w:val="center"/>
              <w:rPr>
                <w:rFonts w:hint="eastAsia" w:eastAsia="仿宋_GB2312"/>
                <w:color w:val="000000"/>
                <w:szCs w:val="21"/>
                <w:highlight w:val="none"/>
                <w:lang w:eastAsia="zh-CN"/>
              </w:rPr>
            </w:pPr>
            <w:r>
              <w:rPr>
                <w:rFonts w:eastAsia="仿宋_GB2312"/>
                <w:color w:val="000000"/>
                <w:kern w:val="0"/>
                <w:szCs w:val="21"/>
                <w:highlight w:val="none"/>
                <w:lang w:bidi="ar"/>
              </w:rPr>
              <w:t>3</w:t>
            </w:r>
            <w:r>
              <w:rPr>
                <w:rFonts w:hint="eastAsia" w:eastAsia="仿宋_GB2312"/>
                <w:color w:val="000000"/>
                <w:kern w:val="0"/>
                <w:szCs w:val="21"/>
                <w:highlight w:val="none"/>
                <w:lang w:val="en-US" w:eastAsia="zh-CN" w:bidi="ar"/>
              </w:rPr>
              <w:t>1</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招标采购</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公开招标公示、招标采购预算及中标候选人公告，成交情况及实施情况等信息。</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《中华人民共和国信息公开条例》（国务院令第492号）；《中华人民共和国招标投标法实施条例》（国务院令第698号）。</w:t>
            </w:r>
          </w:p>
        </w:tc>
        <w:tc>
          <w:tcPr>
            <w:tcW w:w="2520" w:type="dxa"/>
            <w:noWrap w:val="0"/>
            <w:tcMar>
              <w:top w:w="15" w:type="dxa"/>
              <w:left w:w="15" w:type="dxa"/>
              <w:right w:w="15" w:type="dxa"/>
            </w:tcMar>
            <w:vAlign w:val="center"/>
          </w:tcPr>
          <w:p>
            <w:pPr>
              <w:widowControl/>
              <w:spacing w:line="250" w:lineRule="exact"/>
              <w:rPr>
                <w:rFonts w:eastAsia="仿宋_GB2312"/>
                <w:color w:val="000000"/>
                <w:szCs w:val="21"/>
                <w:highlight w:val="none"/>
              </w:rPr>
            </w:pPr>
            <w:r>
              <w:rPr>
                <w:rFonts w:eastAsia="仿宋_GB2312"/>
                <w:color w:val="000000"/>
                <w:kern w:val="0"/>
                <w:szCs w:val="21"/>
                <w:highlight w:val="none"/>
                <w:lang w:bidi="ar"/>
              </w:rPr>
              <w:t>按照有关规定及时公开。</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公共资源科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连云港市政府采购交易平台</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hint="eastAsia" w:eastAsia="仿宋_GB2312"/>
                <w:color w:val="000000"/>
                <w:szCs w:val="21"/>
                <w:highlight w:val="none"/>
                <w:lang w:eastAsia="zh-CN"/>
              </w:rPr>
            </w:pPr>
            <w:r>
              <w:rPr>
                <w:rFonts w:eastAsia="仿宋_GB2312"/>
                <w:color w:val="000000"/>
                <w:kern w:val="0"/>
                <w:szCs w:val="21"/>
                <w:highlight w:val="none"/>
                <w:lang w:bidi="ar"/>
              </w:rPr>
              <w:t>3</w:t>
            </w:r>
            <w:r>
              <w:rPr>
                <w:rFonts w:hint="eastAsia" w:eastAsia="仿宋_GB2312"/>
                <w:color w:val="000000"/>
                <w:kern w:val="0"/>
                <w:szCs w:val="21"/>
                <w:highlight w:val="none"/>
                <w:lang w:val="en-US" w:eastAsia="zh-CN" w:bidi="ar"/>
              </w:rPr>
              <w:t>2</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扶贫信息</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扶贫相关的政策文件、扶贫项目及帮扶工作信息。</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《国务院办公厅关于推进社会公益事业建设领域政府信息公开的意见》（国办发〔2018〕10号）；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综合审批科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hint="default" w:eastAsia="仿宋_GB2312"/>
                <w:color w:val="000000"/>
                <w:kern w:val="0"/>
                <w:szCs w:val="21"/>
                <w:highlight w:val="none"/>
                <w:lang w:val="en-US" w:eastAsia="zh-CN" w:bidi="ar"/>
              </w:rPr>
            </w:pPr>
            <w:r>
              <w:rPr>
                <w:rFonts w:hint="eastAsia" w:eastAsia="仿宋_GB2312"/>
                <w:color w:val="000000"/>
                <w:kern w:val="0"/>
                <w:szCs w:val="21"/>
                <w:highlight w:val="none"/>
                <w:lang w:val="en-US" w:eastAsia="zh-CN" w:bidi="ar"/>
              </w:rPr>
              <w:t>33</w:t>
            </w:r>
          </w:p>
        </w:tc>
        <w:tc>
          <w:tcPr>
            <w:tcW w:w="615" w:type="dxa"/>
            <w:vMerge w:val="restart"/>
            <w:noWrap w:val="0"/>
            <w:tcMar>
              <w:top w:w="15" w:type="dxa"/>
              <w:left w:w="15" w:type="dxa"/>
              <w:right w:w="15" w:type="dxa"/>
            </w:tcMar>
            <w:vAlign w:val="center"/>
          </w:tcPr>
          <w:p>
            <w:pPr>
              <w:widowControl/>
              <w:spacing w:line="240" w:lineRule="atLeast"/>
              <w:jc w:val="center"/>
              <w:rPr>
                <w:rFonts w:eastAsia="仿宋_GB2312"/>
                <w:color w:val="000000"/>
                <w:szCs w:val="21"/>
                <w:highlight w:val="none"/>
              </w:rPr>
            </w:pPr>
            <w:r>
              <w:rPr>
                <w:rFonts w:eastAsia="仿宋_GB2312"/>
                <w:color w:val="000000"/>
                <w:kern w:val="0"/>
                <w:szCs w:val="21"/>
                <w:highlight w:val="none"/>
                <w:lang w:bidi="ar"/>
              </w:rPr>
              <w:t>重点领域信息公开</w:t>
            </w:r>
          </w:p>
        </w:tc>
        <w:tc>
          <w:tcPr>
            <w:tcW w:w="57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highlight w:val="none"/>
                <w:lang w:bidi="ar"/>
              </w:rPr>
            </w:pPr>
            <w:r>
              <w:rPr>
                <w:rFonts w:hint="eastAsia" w:ascii="宋体" w:hAnsi="宋体" w:cs="宋体"/>
                <w:color w:val="000000"/>
                <w:kern w:val="0"/>
                <w:sz w:val="22"/>
                <w:szCs w:val="22"/>
                <w:highlight w:val="none"/>
                <w:lang w:bidi="ar"/>
              </w:rPr>
              <w:t>政府投资项目审批</w:t>
            </w:r>
          </w:p>
        </w:tc>
        <w:tc>
          <w:tcPr>
            <w:tcW w:w="6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szCs w:val="21"/>
                <w:highlight w:val="none"/>
              </w:rPr>
            </w:pPr>
          </w:p>
        </w:tc>
        <w:tc>
          <w:tcPr>
            <w:tcW w:w="25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highlight w:val="none"/>
                <w:lang w:bidi="ar"/>
              </w:rPr>
            </w:pPr>
            <w:r>
              <w:rPr>
                <w:rFonts w:hint="eastAsia" w:ascii="宋体" w:hAnsi="宋体" w:cs="宋体"/>
                <w:color w:val="000000"/>
                <w:kern w:val="0"/>
                <w:sz w:val="22"/>
                <w:szCs w:val="22"/>
                <w:highlight w:val="none"/>
                <w:lang w:bidi="ar"/>
              </w:rPr>
              <w:t>审批结果、审批时间、审批单位、审批文号、 项目名称、项目统一代码等</w:t>
            </w:r>
          </w:p>
        </w:tc>
        <w:tc>
          <w:tcPr>
            <w:tcW w:w="25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22"/>
                <w:szCs w:val="22"/>
                <w:highlight w:val="none"/>
                <w:lang w:val="en-US" w:bidi="ar"/>
              </w:rPr>
            </w:pPr>
            <w:r>
              <w:rPr>
                <w:rFonts w:hint="eastAsia" w:ascii="宋体" w:hAnsi="宋体" w:cs="宋体"/>
                <w:color w:val="000000"/>
                <w:kern w:val="0"/>
                <w:sz w:val="22"/>
                <w:szCs w:val="22"/>
                <w:highlight w:val="none"/>
                <w:lang w:val="en-US" w:bidi="ar"/>
              </w:rPr>
              <w:t>《政府信息公开条例》、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highlight w:val="none"/>
                <w:lang w:bidi="ar"/>
              </w:rPr>
            </w:pPr>
            <w:r>
              <w:rPr>
                <w:rFonts w:hint="eastAsia" w:ascii="宋体" w:hAnsi="宋体" w:cs="宋体"/>
                <w:color w:val="000000"/>
                <w:kern w:val="0"/>
                <w:sz w:val="22"/>
                <w:szCs w:val="22"/>
                <w:highlight w:val="none"/>
                <w:lang w:bidi="ar"/>
              </w:rPr>
              <w:t>《关于全面推进政务公开工作意见》、《关于推进重大建设项目批准和实施领域政府信息公开的意见》</w:t>
            </w:r>
          </w:p>
        </w:tc>
        <w:tc>
          <w:tcPr>
            <w:tcW w:w="25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highlight w:val="none"/>
                <w:lang w:bidi="ar"/>
              </w:rPr>
            </w:pPr>
            <w:r>
              <w:rPr>
                <w:rFonts w:hint="eastAsia" w:ascii="宋体" w:hAnsi="宋体" w:cs="宋体"/>
                <w:color w:val="000000"/>
                <w:kern w:val="0"/>
                <w:sz w:val="22"/>
                <w:szCs w:val="22"/>
                <w:highlight w:val="none"/>
                <w:lang w:val="en-US" w:bidi="ar"/>
              </w:rPr>
              <w:t>实时公开</w:t>
            </w:r>
          </w:p>
        </w:tc>
        <w:tc>
          <w:tcPr>
            <w:tcW w:w="67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灌南行政审批局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szCs w:val="21"/>
                <w:highlight w:val="none"/>
                <w:lang w:eastAsia="zh-CN"/>
              </w:rPr>
            </w:pPr>
            <w:r>
              <w:rPr>
                <w:rFonts w:hint="eastAsia" w:ascii="宋体" w:hAnsi="宋体" w:cs="宋体"/>
                <w:color w:val="000000"/>
                <w:kern w:val="0"/>
                <w:sz w:val="22"/>
                <w:szCs w:val="22"/>
                <w:highlight w:val="none"/>
                <w:lang w:bidi="ar"/>
              </w:rPr>
              <w:t>经济审批科</w:t>
            </w:r>
          </w:p>
        </w:tc>
        <w:tc>
          <w:tcPr>
            <w:tcW w:w="70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highlight w:val="none"/>
                <w:lang w:bidi="ar"/>
              </w:rPr>
            </w:pPr>
            <w:r>
              <w:rPr>
                <w:rFonts w:hint="eastAsia" w:ascii="宋体" w:hAnsi="宋体" w:cs="宋体"/>
                <w:color w:val="000000"/>
                <w:kern w:val="0"/>
                <w:sz w:val="22"/>
                <w:szCs w:val="22"/>
                <w:highlight w:val="none"/>
                <w:lang w:bidi="ar"/>
              </w:rPr>
              <w:t>√</w:t>
            </w:r>
          </w:p>
        </w:tc>
        <w:tc>
          <w:tcPr>
            <w:tcW w:w="7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szCs w:val="21"/>
                <w:highlight w:val="none"/>
              </w:rPr>
            </w:pPr>
          </w:p>
        </w:tc>
        <w:tc>
          <w:tcPr>
            <w:tcW w:w="7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highlight w:val="none"/>
                <w:lang w:bidi="ar"/>
              </w:rPr>
            </w:pPr>
            <w:r>
              <w:rPr>
                <w:rFonts w:hint="eastAsia" w:ascii="宋体" w:hAnsi="宋体" w:cs="宋体"/>
                <w:color w:val="000000"/>
                <w:kern w:val="0"/>
                <w:sz w:val="22"/>
                <w:szCs w:val="22"/>
                <w:highlight w:val="none"/>
                <w:lang w:bidi="ar"/>
              </w:rPr>
              <w:t>√</w:t>
            </w:r>
          </w:p>
        </w:tc>
        <w:tc>
          <w:tcPr>
            <w:tcW w:w="52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szCs w:val="21"/>
                <w:highlight w:val="none"/>
              </w:rPr>
            </w:pPr>
          </w:p>
        </w:tc>
        <w:tc>
          <w:tcPr>
            <w:tcW w:w="124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Cs w:val="21"/>
                <w:highlight w:val="none"/>
                <w:lang w:eastAsia="zh-CN" w:bidi="ar"/>
              </w:rPr>
            </w:pPr>
            <w:r>
              <w:rPr>
                <w:rFonts w:hint="eastAsia" w:ascii="宋体" w:hAnsi="宋体" w:cs="宋体"/>
                <w:color w:val="000000"/>
                <w:kern w:val="0"/>
                <w:sz w:val="22"/>
                <w:szCs w:val="22"/>
                <w:highlight w:val="none"/>
                <w:lang w:bidi="ar"/>
              </w:rPr>
              <w:t>灌南县政府门户网站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hint="default" w:eastAsia="仿宋_GB2312"/>
                <w:color w:val="000000"/>
                <w:kern w:val="0"/>
                <w:szCs w:val="21"/>
                <w:highlight w:val="none"/>
                <w:lang w:val="en-US" w:eastAsia="zh-CN" w:bidi="ar"/>
              </w:rPr>
            </w:pPr>
            <w:r>
              <w:rPr>
                <w:rFonts w:hint="eastAsia" w:eastAsia="仿宋_GB2312"/>
                <w:color w:val="000000"/>
                <w:kern w:val="0"/>
                <w:szCs w:val="21"/>
                <w:highlight w:val="none"/>
                <w:lang w:val="en-US" w:eastAsia="zh-CN" w:bidi="ar"/>
              </w:rPr>
              <w:t>34</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kern w:val="0"/>
                <w:szCs w:val="21"/>
                <w:highlight w:val="none"/>
                <w:lang w:bidi="ar"/>
              </w:rPr>
            </w:pPr>
            <w:r>
              <w:rPr>
                <w:rFonts w:hint="eastAsia" w:ascii="宋体" w:hAnsi="宋体" w:eastAsia="宋体" w:cs="宋体"/>
                <w:color w:val="auto"/>
                <w:kern w:val="44"/>
                <w:sz w:val="22"/>
                <w:szCs w:val="22"/>
                <w:highlight w:val="none"/>
                <w:shd w:val="clear" w:color="auto" w:fill="FFFFFF"/>
                <w:lang w:bidi="ar"/>
              </w:rPr>
              <w:t>社会团体成立登记</w:t>
            </w:r>
            <w:r>
              <w:rPr>
                <w:rFonts w:hint="eastAsia" w:ascii="宋体" w:hAnsi="宋体" w:eastAsia="宋体" w:cs="宋体"/>
                <w:color w:val="auto"/>
                <w:sz w:val="22"/>
                <w:szCs w:val="22"/>
                <w:highlight w:val="none"/>
              </w:rPr>
              <w:t>、变更、注销登记</w:t>
            </w:r>
          </w:p>
        </w:tc>
        <w:tc>
          <w:tcPr>
            <w:tcW w:w="6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仿宋_GB2312"/>
                <w:color w:val="000000"/>
                <w:szCs w:val="21"/>
                <w:highlight w:val="none"/>
                <w:lang w:eastAsia="zh-CN"/>
              </w:rPr>
            </w:pPr>
            <w:r>
              <w:rPr>
                <w:rFonts w:hint="eastAsia" w:eastAsia="仿宋_GB2312"/>
                <w:color w:val="000000"/>
                <w:szCs w:val="21"/>
                <w:highlight w:val="none"/>
                <w:lang w:eastAsia="zh-CN"/>
              </w:rPr>
              <w:t>成立登记</w:t>
            </w:r>
          </w:p>
        </w:tc>
        <w:tc>
          <w:tcPr>
            <w:tcW w:w="25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kern w:val="0"/>
                <w:szCs w:val="21"/>
                <w:highlight w:val="none"/>
                <w:lang w:bidi="ar"/>
              </w:rPr>
            </w:pPr>
            <w:r>
              <w:rPr>
                <w:rFonts w:hint="eastAsia" w:ascii="宋体" w:hAnsi="宋体" w:eastAsia="宋体" w:cs="宋体"/>
                <w:color w:val="auto"/>
                <w:sz w:val="22"/>
                <w:szCs w:val="22"/>
                <w:highlight w:val="none"/>
              </w:rPr>
              <w:t>办事指南，包括： 适用范围、事项审查类型、办理依据、受理机构、决定机构、办理条件、申请材料、申请接收、办理基本流程、办理方式、审批时限、审批收费依据及标准、审批结果、结果送达、申请人权利和义务、咨询途径、监督和投诉渠道、办公地址和时间、公开查询方式等</w:t>
            </w:r>
          </w:p>
        </w:tc>
        <w:tc>
          <w:tcPr>
            <w:tcW w:w="2520" w:type="dxa"/>
            <w:noWrap w:val="0"/>
            <w:tcMar>
              <w:top w:w="15" w:type="dxa"/>
              <w:left w:w="15" w:type="dxa"/>
              <w:right w:w="15" w:type="dxa"/>
            </w:tcMar>
            <w:vAlign w:val="center"/>
          </w:tcPr>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jc w:val="both"/>
              <w:rPr>
                <w:rFonts w:hint="eastAsia" w:ascii="宋体" w:hAnsi="宋体" w:eastAsia="宋体" w:cs="宋体"/>
                <w:color w:val="auto"/>
                <w:kern w:val="2"/>
                <w:sz w:val="22"/>
                <w:szCs w:val="22"/>
                <w:highlight w:val="none"/>
                <w:shd w:val="clear" w:color="auto" w:fill="FFFFFF"/>
              </w:rPr>
            </w:pPr>
            <w:r>
              <w:rPr>
                <w:rFonts w:hint="eastAsia" w:ascii="宋体" w:hAnsi="宋体" w:eastAsia="宋体" w:cs="宋体"/>
                <w:color w:val="auto"/>
                <w:kern w:val="2"/>
                <w:sz w:val="22"/>
                <w:szCs w:val="22"/>
                <w:highlight w:val="none"/>
                <w:shd w:val="clear" w:color="auto" w:fill="FFFFFF"/>
              </w:rPr>
              <w:t>《社会团体登记管理条例》（国务院令第250号发布，第666号修改）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kern w:val="0"/>
                <w:szCs w:val="21"/>
                <w:highlight w:val="none"/>
                <w:lang w:bidi="ar"/>
              </w:rPr>
            </w:pPr>
          </w:p>
        </w:tc>
        <w:tc>
          <w:tcPr>
            <w:tcW w:w="25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kern w:val="0"/>
                <w:szCs w:val="21"/>
                <w:highlight w:val="none"/>
                <w:lang w:bidi="ar"/>
              </w:rPr>
            </w:pPr>
            <w:r>
              <w:rPr>
                <w:rFonts w:hint="eastAsia" w:ascii="宋体" w:hAnsi="宋体" w:eastAsia="宋体" w:cs="宋体"/>
                <w:color w:val="auto"/>
                <w:sz w:val="22"/>
                <w:szCs w:val="22"/>
                <w:highlight w:val="none"/>
              </w:rPr>
              <w:t>自信息形成起10个工作日内予以公开</w:t>
            </w:r>
          </w:p>
        </w:tc>
        <w:tc>
          <w:tcPr>
            <w:tcW w:w="67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2"/>
                <w:szCs w:val="22"/>
                <w:highlight w:val="none"/>
                <w:lang w:bidi="zh-CN"/>
              </w:rPr>
            </w:pPr>
            <w:r>
              <w:rPr>
                <w:rFonts w:hint="eastAsia" w:ascii="宋体" w:hAnsi="宋体" w:eastAsia="宋体" w:cs="宋体"/>
                <w:color w:val="auto"/>
                <w:sz w:val="22"/>
                <w:szCs w:val="22"/>
                <w:highlight w:val="none"/>
                <w:lang w:val="zh-CN" w:bidi="zh-CN"/>
              </w:rPr>
              <w:t>灌南行政审批局</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仿宋_GB2312"/>
                <w:color w:val="000000"/>
                <w:szCs w:val="21"/>
                <w:highlight w:val="none"/>
                <w:lang w:eastAsia="zh-CN"/>
              </w:rPr>
            </w:pPr>
            <w:r>
              <w:rPr>
                <w:rFonts w:hint="eastAsia" w:ascii="宋体" w:hAnsi="宋体" w:eastAsia="宋体" w:cs="宋体"/>
                <w:color w:val="auto"/>
                <w:sz w:val="22"/>
                <w:szCs w:val="22"/>
                <w:highlight w:val="none"/>
                <w:lang w:bidi="zh-CN"/>
              </w:rPr>
              <w:t>社会审批科</w:t>
            </w:r>
          </w:p>
        </w:tc>
        <w:tc>
          <w:tcPr>
            <w:tcW w:w="70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kern w:val="0"/>
                <w:szCs w:val="21"/>
                <w:highlight w:val="none"/>
                <w:lang w:bidi="ar"/>
              </w:rPr>
            </w:pPr>
            <w:r>
              <w:rPr>
                <w:rFonts w:hint="eastAsia" w:ascii="宋体" w:hAnsi="宋体" w:eastAsia="宋体" w:cs="宋体"/>
                <w:color w:val="auto"/>
                <w:kern w:val="0"/>
                <w:sz w:val="22"/>
                <w:szCs w:val="22"/>
                <w:highlight w:val="none"/>
                <w:lang w:bidi="ar"/>
              </w:rPr>
              <w:t>√</w:t>
            </w:r>
          </w:p>
        </w:tc>
        <w:tc>
          <w:tcPr>
            <w:tcW w:w="7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kern w:val="0"/>
                <w:szCs w:val="21"/>
                <w:highlight w:val="none"/>
                <w:lang w:bidi="ar"/>
              </w:rPr>
            </w:pPr>
            <w:r>
              <w:rPr>
                <w:rFonts w:hint="eastAsia" w:ascii="宋体" w:hAnsi="宋体" w:eastAsia="宋体" w:cs="宋体"/>
                <w:color w:val="auto"/>
                <w:kern w:val="0"/>
                <w:sz w:val="22"/>
                <w:szCs w:val="22"/>
                <w:highlight w:val="none"/>
                <w:lang w:bidi="ar"/>
              </w:rPr>
              <w:t>√</w:t>
            </w:r>
          </w:p>
        </w:tc>
        <w:tc>
          <w:tcPr>
            <w:tcW w:w="52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szCs w:val="21"/>
                <w:highlight w:val="none"/>
              </w:rPr>
            </w:pPr>
          </w:p>
        </w:tc>
        <w:tc>
          <w:tcPr>
            <w:tcW w:w="124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仿宋_GB2312"/>
                <w:color w:val="000000"/>
                <w:kern w:val="0"/>
                <w:szCs w:val="21"/>
                <w:highlight w:val="none"/>
                <w:lang w:eastAsia="zh-CN" w:bidi="ar"/>
              </w:rPr>
            </w:pPr>
            <w:r>
              <w:rPr>
                <w:rFonts w:hint="eastAsia" w:ascii="宋体" w:hAnsi="宋体" w:eastAsia="宋体" w:cs="宋体"/>
                <w:color w:val="auto"/>
                <w:sz w:val="22"/>
                <w:szCs w:val="22"/>
                <w:highlight w:val="none"/>
                <w:lang w:val="zh-CN" w:bidi="zh-CN"/>
              </w:rPr>
              <w:t>灌南县政府门户网站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hint="default" w:eastAsia="仿宋_GB2312"/>
                <w:color w:val="000000"/>
                <w:kern w:val="0"/>
                <w:szCs w:val="21"/>
                <w:highlight w:val="none"/>
                <w:lang w:val="en-US" w:eastAsia="zh-CN" w:bidi="ar"/>
              </w:rPr>
            </w:pPr>
            <w:r>
              <w:rPr>
                <w:rFonts w:hint="eastAsia" w:eastAsia="仿宋_GB2312"/>
                <w:color w:val="000000"/>
                <w:kern w:val="0"/>
                <w:szCs w:val="21"/>
                <w:highlight w:val="none"/>
                <w:lang w:val="en-US" w:eastAsia="zh-CN" w:bidi="ar"/>
              </w:rPr>
              <w:t>35</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kern w:val="0"/>
                <w:szCs w:val="21"/>
                <w:highlight w:val="none"/>
                <w:lang w:bidi="ar"/>
              </w:rPr>
            </w:pPr>
            <w:r>
              <w:rPr>
                <w:rFonts w:hint="eastAsia" w:ascii="宋体" w:hAnsi="宋体" w:eastAsia="宋体" w:cs="宋体"/>
                <w:color w:val="auto"/>
                <w:sz w:val="22"/>
                <w:szCs w:val="22"/>
                <w:highlight w:val="none"/>
              </w:rPr>
              <w:t>地名命名、更名、登记审批</w:t>
            </w:r>
          </w:p>
        </w:tc>
        <w:tc>
          <w:tcPr>
            <w:tcW w:w="6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szCs w:val="21"/>
                <w:highlight w:val="none"/>
              </w:rPr>
            </w:pPr>
          </w:p>
        </w:tc>
        <w:tc>
          <w:tcPr>
            <w:tcW w:w="25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kern w:val="0"/>
                <w:szCs w:val="21"/>
                <w:highlight w:val="none"/>
                <w:lang w:bidi="ar"/>
              </w:rPr>
            </w:pPr>
            <w:r>
              <w:rPr>
                <w:rFonts w:hint="eastAsia" w:ascii="宋体" w:hAnsi="宋体" w:eastAsia="宋体" w:cs="宋体"/>
                <w:color w:val="auto"/>
                <w:sz w:val="22"/>
                <w:szCs w:val="22"/>
                <w:highlight w:val="none"/>
              </w:rPr>
              <w:t>办事指南，包括： 适用范围、事项审查类型、办理依据、受理机构、决定机构、办理条件、申请材料、申请接收、办理基本流程、办理方式、审批时限、审批收费依据及标准、审批结果、结果送达、申请人权利和义务、咨询途径、监督和投诉渠道、办公地址和时间、公开查询方式等</w:t>
            </w:r>
          </w:p>
        </w:tc>
        <w:tc>
          <w:tcPr>
            <w:tcW w:w="25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【行政法规】《地名管理条例》（国发[1986]11号）</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kern w:val="0"/>
                <w:szCs w:val="21"/>
                <w:highlight w:val="none"/>
                <w:lang w:bidi="ar"/>
              </w:rPr>
            </w:pPr>
            <w:r>
              <w:rPr>
                <w:rFonts w:hint="eastAsia" w:ascii="宋体" w:hAnsi="宋体" w:eastAsia="宋体" w:cs="宋体"/>
                <w:color w:val="auto"/>
                <w:sz w:val="22"/>
                <w:szCs w:val="22"/>
                <w:highlight w:val="none"/>
              </w:rPr>
              <w:t>【地方性法规】《江苏省地名管理条例》</w:t>
            </w:r>
          </w:p>
        </w:tc>
        <w:tc>
          <w:tcPr>
            <w:tcW w:w="25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kern w:val="0"/>
                <w:szCs w:val="21"/>
                <w:highlight w:val="none"/>
                <w:lang w:bidi="ar"/>
              </w:rPr>
            </w:pPr>
            <w:r>
              <w:rPr>
                <w:rFonts w:hint="eastAsia" w:ascii="宋体" w:hAnsi="宋体" w:eastAsia="宋体" w:cs="宋体"/>
                <w:color w:val="auto"/>
                <w:sz w:val="22"/>
                <w:szCs w:val="22"/>
                <w:highlight w:val="none"/>
              </w:rPr>
              <w:t>自信息形成起10个工作日内予以公开</w:t>
            </w:r>
          </w:p>
        </w:tc>
        <w:tc>
          <w:tcPr>
            <w:tcW w:w="67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2"/>
                <w:szCs w:val="22"/>
                <w:highlight w:val="none"/>
                <w:lang w:bidi="zh-CN"/>
              </w:rPr>
            </w:pPr>
            <w:r>
              <w:rPr>
                <w:rFonts w:hint="eastAsia" w:ascii="宋体" w:hAnsi="宋体" w:eastAsia="宋体" w:cs="宋体"/>
                <w:color w:val="auto"/>
                <w:sz w:val="22"/>
                <w:szCs w:val="22"/>
                <w:highlight w:val="none"/>
                <w:lang w:val="zh-CN" w:bidi="zh-CN"/>
              </w:rPr>
              <w:t>灌南行政审批局</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仿宋_GB2312"/>
                <w:color w:val="000000"/>
                <w:szCs w:val="21"/>
                <w:highlight w:val="none"/>
                <w:lang w:eastAsia="zh-CN"/>
              </w:rPr>
            </w:pPr>
            <w:r>
              <w:rPr>
                <w:rFonts w:hint="eastAsia" w:ascii="宋体" w:hAnsi="宋体" w:eastAsia="宋体" w:cs="宋体"/>
                <w:color w:val="auto"/>
                <w:sz w:val="22"/>
                <w:szCs w:val="22"/>
                <w:highlight w:val="none"/>
                <w:lang w:bidi="zh-CN"/>
              </w:rPr>
              <w:t>社会审批科</w:t>
            </w:r>
          </w:p>
        </w:tc>
        <w:tc>
          <w:tcPr>
            <w:tcW w:w="70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kern w:val="0"/>
                <w:szCs w:val="21"/>
                <w:highlight w:val="none"/>
                <w:lang w:bidi="ar"/>
              </w:rPr>
            </w:pPr>
            <w:r>
              <w:rPr>
                <w:rFonts w:hint="eastAsia" w:ascii="宋体" w:hAnsi="宋体" w:eastAsia="宋体" w:cs="宋体"/>
                <w:color w:val="auto"/>
                <w:kern w:val="0"/>
                <w:sz w:val="22"/>
                <w:szCs w:val="22"/>
                <w:highlight w:val="none"/>
                <w:lang w:bidi="ar"/>
              </w:rPr>
              <w:t>√</w:t>
            </w:r>
          </w:p>
        </w:tc>
        <w:tc>
          <w:tcPr>
            <w:tcW w:w="7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kern w:val="0"/>
                <w:szCs w:val="21"/>
                <w:highlight w:val="none"/>
                <w:lang w:bidi="ar"/>
              </w:rPr>
            </w:pPr>
            <w:r>
              <w:rPr>
                <w:rFonts w:hint="eastAsia" w:ascii="宋体" w:hAnsi="宋体" w:eastAsia="宋体" w:cs="宋体"/>
                <w:color w:val="auto"/>
                <w:kern w:val="0"/>
                <w:sz w:val="22"/>
                <w:szCs w:val="22"/>
                <w:highlight w:val="none"/>
                <w:lang w:bidi="ar"/>
              </w:rPr>
              <w:t>√</w:t>
            </w:r>
          </w:p>
        </w:tc>
        <w:tc>
          <w:tcPr>
            <w:tcW w:w="52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szCs w:val="21"/>
                <w:highlight w:val="none"/>
              </w:rPr>
            </w:pPr>
          </w:p>
        </w:tc>
        <w:tc>
          <w:tcPr>
            <w:tcW w:w="124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仿宋_GB2312"/>
                <w:color w:val="000000"/>
                <w:kern w:val="0"/>
                <w:szCs w:val="21"/>
                <w:highlight w:val="none"/>
                <w:lang w:eastAsia="zh-CN" w:bidi="ar"/>
              </w:rPr>
            </w:pPr>
            <w:r>
              <w:rPr>
                <w:rFonts w:hint="eastAsia" w:ascii="宋体" w:hAnsi="宋体" w:eastAsia="宋体" w:cs="宋体"/>
                <w:color w:val="auto"/>
                <w:sz w:val="22"/>
                <w:szCs w:val="22"/>
                <w:highlight w:val="none"/>
                <w:lang w:val="zh-CN" w:bidi="zh-CN"/>
              </w:rPr>
              <w:t>灌南县政府门户网站</w:t>
            </w:r>
          </w:p>
        </w:tc>
      </w:tr>
    </w:tbl>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 w:val="30"/>
          <w:szCs w:val="30"/>
        </w:rPr>
      </w:pPr>
    </w:p>
    <w:p/>
    <w:p/>
    <w:p/>
    <w:p/>
    <w:p/>
    <w:p/>
    <w:p/>
    <w:p>
      <w:pPr>
        <w:rPr>
          <w:rFonts w:hint="default"/>
          <w:lang w:val="en-US" w:eastAsia="zh-CN"/>
        </w:rPr>
      </w:pPr>
      <w:bookmarkStart w:id="0" w:name="_GoBack"/>
      <w:bookmarkEnd w:id="0"/>
    </w:p>
    <w:sectPr>
      <w:footerReference r:id="rId3" w:type="default"/>
      <w:pgSz w:w="16838" w:h="11906" w:orient="landscape"/>
      <w:pgMar w:top="1418" w:right="1418" w:bottom="1418" w:left="1418" w:header="1134"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5925820</wp:posOffset>
              </wp:positionH>
              <wp:positionV relativeFrom="page">
                <wp:posOffset>9773285</wp:posOffset>
              </wp:positionV>
              <wp:extent cx="615950" cy="1219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15950" cy="121920"/>
                      </a:xfrm>
                      <a:prstGeom prst="rect">
                        <a:avLst/>
                      </a:prstGeom>
                      <a:noFill/>
                      <a:ln>
                        <a:noFill/>
                      </a:ln>
                      <a:effectLst/>
                    </wps:spPr>
                    <wps:txbx>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466.6pt;margin-top:769.55pt;height:9.6pt;width:48.5pt;mso-position-horizontal-relative:page;mso-position-vertical-relative:page;mso-wrap-style:none;z-index:-251657216;mso-width-relative:page;mso-height-relative:page;" filled="f" stroked="f" coordsize="21600,21600" o:gfxdata="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37RgDYAAAADgEAAA8AAAAAAAAAAQAgAAAAIgAAAGRy&#10;cy9kb3ducmV2LnhtbFBLAQIUABQAAAAIAIdO4kCMgdSqzAEAAJkDAAAOAAAAAAAAAAEAIAAAACcB&#10;AABkcnMvZTJvRG9jLnhtbFBLBQYAAAAABgAGAFkBAABl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353C1"/>
    <w:rsid w:val="35B25C5E"/>
    <w:rsid w:val="6D0353C1"/>
    <w:rsid w:val="79183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7">
    <w:name w:val="font61"/>
    <w:basedOn w:val="6"/>
    <w:uiPriority w:val="0"/>
    <w:rPr>
      <w:rFonts w:ascii="方正仿宋_GBK" w:hAnsi="方正仿宋_GBK" w:eastAsia="方正仿宋_GBK" w:cs="方正仿宋_GBK"/>
      <w:color w:val="000000"/>
      <w:sz w:val="26"/>
      <w:szCs w:val="26"/>
      <w:u w:val="none"/>
    </w:rPr>
  </w:style>
  <w:style w:type="paragraph" w:customStyle="1" w:styleId="8">
    <w:name w:val="Other|1"/>
    <w:basedOn w:val="1"/>
    <w:qFormat/>
    <w:uiPriority w:val="0"/>
    <w:pPr>
      <w:widowControl w:val="0"/>
      <w:shd w:val="clear" w:color="auto" w:fill="auto"/>
      <w:spacing w:line="432"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10">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2020-11-04T12:49:00Z</dcterms:created>
  <dc:creator>县行政审批局</dc:creator>
  <cp:lastModifiedBy>王念念</cp:lastModifiedBy>
  <dcterms:modified xsi:type="dcterms:W3CDTF">2021-10-26T06:09:34Z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B1FC3E0AA98041C581A0CD74B2F02E29</vt:lpwstr>
  </property>
</Properties>
</file>