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tabs>
          <w:tab w:val="left" w:pos="1260"/>
        </w:tabs>
        <w:spacing w:beforeAutospacing="0" w:after="450" w:afterAutospacing="0" w:line="420" w:lineRule="atLeast"/>
        <w:jc w:val="center"/>
        <w:rPr>
          <w:rFonts w:hint="default"/>
          <w:sz w:val="21"/>
          <w:szCs w:val="21"/>
        </w:rPr>
      </w:pPr>
      <w:r>
        <w:rPr>
          <w:rFonts w:ascii="微软雅黑" w:hAnsi="微软雅黑" w:eastAsia="微软雅黑" w:cs="微软雅黑"/>
          <w:b w:val="0"/>
          <w:sz w:val="39"/>
          <w:szCs w:val="39"/>
          <w:shd w:val="clear" w:color="auto" w:fill="FFFFFF"/>
        </w:rPr>
        <w:t>连云港市灌南生态环境领域基层政务公开标准目录</w:t>
      </w:r>
      <w:r>
        <w:fldChar w:fldCharType="begin"/>
      </w:r>
      <w:r>
        <w:instrText xml:space="preserve"> HYPERLINK "http://www.szlh.gov.cn/xxgk/lhqzwgksxbzml/sthjlyzwgksxml/content/javascript:;" \o "分享到新浪微博" </w:instrText>
      </w:r>
      <w:r>
        <w:fldChar w:fldCharType="separate"/>
      </w:r>
      <w:r>
        <w:fldChar w:fldCharType="end"/>
      </w:r>
      <w:r>
        <w:fldChar w:fldCharType="begin"/>
      </w:r>
      <w:r>
        <w:instrText xml:space="preserve"> HYPERLINK "http://www.szlh.gov.cn/xxgk/lhqzwgksxbzml/sthjlyzwgksxml/content/javascript:;" \o "分享到QQ空间" </w:instrText>
      </w:r>
      <w:r>
        <w:fldChar w:fldCharType="separate"/>
      </w:r>
      <w:r>
        <w:fldChar w:fldCharType="end"/>
      </w:r>
      <w:r>
        <w:fldChar w:fldCharType="begin"/>
      </w:r>
      <w:r>
        <w:instrText xml:space="preserve"> HYPERLINK "http://www.szlh.gov.cn/xxgk/lhqzwgksxbzml/sthjlyzwgksxml/content/javascript:;" \o "分享到QQ好友" </w:instrText>
      </w:r>
      <w:r>
        <w:fldChar w:fldCharType="separate"/>
      </w:r>
      <w:r>
        <w:fldChar w:fldCharType="end"/>
      </w:r>
    </w:p>
    <w:tbl>
      <w:tblPr>
        <w:tblStyle w:val="4"/>
        <w:tblW w:w="1430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01"/>
        <w:gridCol w:w="567"/>
        <w:gridCol w:w="708"/>
        <w:gridCol w:w="2694"/>
        <w:gridCol w:w="3402"/>
        <w:gridCol w:w="1559"/>
        <w:gridCol w:w="1134"/>
        <w:gridCol w:w="1134"/>
        <w:gridCol w:w="425"/>
        <w:gridCol w:w="425"/>
        <w:gridCol w:w="426"/>
        <w:gridCol w:w="425"/>
        <w:gridCol w:w="425"/>
        <w:gridCol w:w="3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2" w:hRule="atLeast"/>
          <w:jc w:val="center"/>
        </w:trPr>
        <w:tc>
          <w:tcPr>
            <w:tcW w:w="601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1275" w:type="dxa"/>
            <w:gridSpan w:val="2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公开事项</w:t>
            </w:r>
          </w:p>
        </w:tc>
        <w:tc>
          <w:tcPr>
            <w:tcW w:w="2694" w:type="dxa"/>
            <w:vMerge w:val="restar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公开内容（要素）</w:t>
            </w:r>
          </w:p>
        </w:tc>
        <w:tc>
          <w:tcPr>
            <w:tcW w:w="3402" w:type="dxa"/>
            <w:vMerge w:val="restar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公开依据</w:t>
            </w:r>
          </w:p>
        </w:tc>
        <w:tc>
          <w:tcPr>
            <w:tcW w:w="1559" w:type="dxa"/>
            <w:vMerge w:val="restar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公开时限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公开主体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公开渠道和载体</w:t>
            </w:r>
          </w:p>
        </w:tc>
        <w:tc>
          <w:tcPr>
            <w:tcW w:w="850" w:type="dxa"/>
            <w:gridSpan w:val="2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公开对象</w:t>
            </w:r>
          </w:p>
        </w:tc>
        <w:tc>
          <w:tcPr>
            <w:tcW w:w="851" w:type="dxa"/>
            <w:gridSpan w:val="2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公开方式</w:t>
            </w:r>
          </w:p>
        </w:tc>
        <w:tc>
          <w:tcPr>
            <w:tcW w:w="807" w:type="dxa"/>
            <w:gridSpan w:val="2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公开层级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65" w:hRule="atLeast"/>
          <w:jc w:val="center"/>
        </w:trPr>
        <w:tc>
          <w:tcPr>
            <w:tcW w:w="601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一级事项</w:t>
            </w:r>
          </w:p>
        </w:tc>
        <w:tc>
          <w:tcPr>
            <w:tcW w:w="708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二级事项</w:t>
            </w:r>
          </w:p>
        </w:tc>
        <w:tc>
          <w:tcPr>
            <w:tcW w:w="2694" w:type="dxa"/>
            <w:vMerge w:val="continue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3402" w:type="dxa"/>
            <w:vMerge w:val="continue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Merge w:val="continue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Merge w:val="continue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Merge w:val="continue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全社会</w:t>
            </w:r>
          </w:p>
        </w:tc>
        <w:tc>
          <w:tcPr>
            <w:tcW w:w="425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特定群众</w:t>
            </w:r>
          </w:p>
        </w:tc>
        <w:tc>
          <w:tcPr>
            <w:tcW w:w="426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主动</w:t>
            </w:r>
          </w:p>
        </w:tc>
        <w:tc>
          <w:tcPr>
            <w:tcW w:w="425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依申请</w:t>
            </w:r>
          </w:p>
        </w:tc>
        <w:tc>
          <w:tcPr>
            <w:tcW w:w="425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市</w:t>
            </w:r>
          </w:p>
        </w:tc>
        <w:tc>
          <w:tcPr>
            <w:tcW w:w="382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16" w:hRule="atLeast"/>
          <w:jc w:val="center"/>
        </w:trPr>
        <w:tc>
          <w:tcPr>
            <w:tcW w:w="601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567" w:type="dxa"/>
            <w:vMerge w:val="restar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行政</w:t>
            </w:r>
            <w:r>
              <w:rPr>
                <w:rFonts w:hint="eastAsia"/>
                <w:sz w:val="24"/>
              </w:rPr>
              <w:br w:type="textWrapping"/>
            </w:r>
            <w:r>
              <w:rPr>
                <w:rFonts w:hint="eastAsia"/>
                <w:sz w:val="24"/>
              </w:rPr>
              <w:t>许可</w:t>
            </w:r>
          </w:p>
          <w:p>
            <w:pPr>
              <w:rPr>
                <w:sz w:val="24"/>
              </w:rPr>
            </w:pPr>
          </w:p>
        </w:tc>
        <w:tc>
          <w:tcPr>
            <w:tcW w:w="708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建设项目环境影响评价文件审批</w:t>
            </w:r>
          </w:p>
        </w:tc>
        <w:tc>
          <w:tcPr>
            <w:tcW w:w="2694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1.办理指南，主要包括：事项名称、实施主体、办结时限、办理形式、受理条件、办理流程、申请材料、咨询监督、法律依据、权利与义务、法律救济等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2.受理公示，主要包括：受理日期、项目名称、建设地点、建设单位、环评单位以及报告脱密本等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3.审批前公示，主要包括：项目名称、建设单位、建设地点、环评机构、项目概况、主要环境影响及预防或者减轻不良环境影响的对策和措施、建设单位开展的公众参与情况、公众提出意见的方式和途径等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4.结果公示，主要包括：批复名称、审批结果、审批文号及审批时间等</w:t>
            </w:r>
          </w:p>
        </w:tc>
        <w:tc>
          <w:tcPr>
            <w:tcW w:w="3402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1.《中华人民共和国环境保护法》（2014年修订）</w:t>
            </w: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2.《中华人民共和国环境影响评价法》（2018年修订）</w:t>
            </w: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3.《建设项目环境保护管理条例》（国务院令第682号 2017年修订）</w:t>
            </w: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4.《中华人民共和国政府信息公开条例》（国务院令第711号 2019年修订）</w:t>
            </w: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5.《环境影响评价公众参与办法》（2018年修订）</w:t>
            </w:r>
          </w:p>
        </w:tc>
        <w:tc>
          <w:tcPr>
            <w:tcW w:w="1559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自该信息形成或者变更之日起10个工作日内，其中审批结果形成后7个工作日内公开</w:t>
            </w:r>
          </w:p>
        </w:tc>
        <w:tc>
          <w:tcPr>
            <w:tcW w:w="1134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连云港市灌南生态环境局</w:t>
            </w:r>
            <w:r>
              <w:rPr>
                <w:rFonts w:hint="eastAsia"/>
                <w:sz w:val="24"/>
                <w:szCs w:val="24"/>
              </w:rPr>
              <w:t>环评科</w:t>
            </w:r>
          </w:p>
        </w:tc>
        <w:tc>
          <w:tcPr>
            <w:tcW w:w="1134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■</w:t>
            </w:r>
            <w:r>
              <w:rPr>
                <w:rFonts w:hint="eastAsia"/>
                <w:sz w:val="24"/>
                <w:szCs w:val="24"/>
                <w:lang w:eastAsia="zh-CN"/>
              </w:rPr>
              <w:t>灌南县政府门户网站</w:t>
            </w:r>
          </w:p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√</w:t>
            </w:r>
          </w:p>
        </w:tc>
        <w:tc>
          <w:tcPr>
            <w:tcW w:w="425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√</w:t>
            </w:r>
          </w:p>
        </w:tc>
        <w:tc>
          <w:tcPr>
            <w:tcW w:w="425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  <w:jc w:val="center"/>
        </w:trPr>
        <w:tc>
          <w:tcPr>
            <w:tcW w:w="601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567" w:type="dxa"/>
            <w:vMerge w:val="continue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危险废物经营许可证</w:t>
            </w:r>
          </w:p>
        </w:tc>
        <w:tc>
          <w:tcPr>
            <w:tcW w:w="2694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1.办理指南，主要包括：事项名称、实施主体、办结时限、办理形式、受理条件、办理流程、申请材料、咨询监督、法律依据、权利与义务、法律救济等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2.危险废物经营许可证，主要包括：行政相对人名称、住所、危险废物经营方式、危险废物类别、年经营规模、有效期限、行政相对人类别、法定代表人、许可内容、许可决定日期、证书编号等</w:t>
            </w:r>
          </w:p>
        </w:tc>
        <w:tc>
          <w:tcPr>
            <w:tcW w:w="3402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1.《中华人民共和国固体废物污染环境防治法》（2020年修订）</w:t>
            </w: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2.《中华人民共和国政府信息公开条例》（国务院令第711号 2019年修订）</w:t>
            </w: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3.《危险废物经营许可证管理办法》（2016年修订）</w:t>
            </w:r>
          </w:p>
          <w:p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自该信息形成或者变更之日起20个工作日内，其中审批结果形成后7个工作日内公开</w:t>
            </w:r>
          </w:p>
        </w:tc>
        <w:tc>
          <w:tcPr>
            <w:tcW w:w="1134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连云港市灌南生态环境局</w:t>
            </w:r>
            <w:r>
              <w:rPr>
                <w:rFonts w:hint="eastAsia"/>
                <w:sz w:val="24"/>
                <w:szCs w:val="24"/>
              </w:rPr>
              <w:t>固废中心</w:t>
            </w:r>
          </w:p>
        </w:tc>
        <w:tc>
          <w:tcPr>
            <w:tcW w:w="1134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■</w:t>
            </w:r>
            <w:r>
              <w:rPr>
                <w:rFonts w:hint="eastAsia"/>
                <w:sz w:val="24"/>
                <w:szCs w:val="24"/>
                <w:lang w:eastAsia="zh-CN"/>
              </w:rPr>
              <w:t>灌南县政府门户网站</w:t>
            </w:r>
          </w:p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√</w:t>
            </w:r>
          </w:p>
        </w:tc>
        <w:tc>
          <w:tcPr>
            <w:tcW w:w="425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√</w:t>
            </w:r>
          </w:p>
        </w:tc>
        <w:tc>
          <w:tcPr>
            <w:tcW w:w="425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10" w:hRule="atLeast"/>
          <w:jc w:val="center"/>
        </w:trPr>
        <w:tc>
          <w:tcPr>
            <w:tcW w:w="601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color w:val="000000" w:themeColor="text1"/>
                <w:sz w:val="24"/>
                <w:highlight w:val="none"/>
              </w:rPr>
            </w:pPr>
            <w:r>
              <w:rPr>
                <w:rFonts w:hint="eastAsia"/>
                <w:color w:val="000000" w:themeColor="text1"/>
                <w:sz w:val="24"/>
                <w:highlight w:val="none"/>
              </w:rPr>
              <w:t>3</w:t>
            </w:r>
          </w:p>
        </w:tc>
        <w:tc>
          <w:tcPr>
            <w:tcW w:w="567" w:type="dxa"/>
            <w:vMerge w:val="continue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color w:val="000000" w:themeColor="text1"/>
                <w:sz w:val="24"/>
                <w:highlight w:val="none"/>
              </w:rPr>
            </w:pPr>
          </w:p>
        </w:tc>
        <w:tc>
          <w:tcPr>
            <w:tcW w:w="708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 w:val="24"/>
                <w:highlight w:val="none"/>
              </w:rPr>
            </w:pPr>
            <w:r>
              <w:rPr>
                <w:rFonts w:hint="eastAsia"/>
                <w:color w:val="000000" w:themeColor="text1"/>
                <w:sz w:val="24"/>
                <w:highlight w:val="none"/>
              </w:rPr>
              <w:t>中午或者夜间作业证明</w:t>
            </w:r>
          </w:p>
        </w:tc>
        <w:tc>
          <w:tcPr>
            <w:tcW w:w="2694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color w:val="000000" w:themeColor="text1"/>
                <w:sz w:val="24"/>
                <w:highlight w:val="none"/>
              </w:rPr>
            </w:pPr>
            <w:r>
              <w:rPr>
                <w:rFonts w:hint="eastAsia"/>
                <w:color w:val="000000" w:themeColor="text1"/>
                <w:sz w:val="24"/>
                <w:highlight w:val="none"/>
              </w:rPr>
              <w:t>灌南县建筑施工噪声排放许可证</w:t>
            </w:r>
          </w:p>
        </w:tc>
        <w:tc>
          <w:tcPr>
            <w:tcW w:w="3402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highlight w:val="none"/>
              </w:rPr>
              <w:t>1.《中华人民共和国政府信息公开条例》（中华人民共和国国务院令第711号 2019年修订）</w:t>
            </w:r>
          </w:p>
          <w:p>
            <w:pPr>
              <w:rPr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highlight w:val="none"/>
              </w:rPr>
              <w:t>2.《中华人民共和国噪声污染防治法》（2018年修订）</w:t>
            </w:r>
          </w:p>
        </w:tc>
        <w:tc>
          <w:tcPr>
            <w:tcW w:w="1559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highlight w:val="none"/>
              </w:rPr>
              <w:t>自决定书发出之日起7个工作日公开</w:t>
            </w:r>
          </w:p>
        </w:tc>
        <w:tc>
          <w:tcPr>
            <w:tcW w:w="1134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>连云港市灌南生态环境局</w:t>
            </w:r>
            <w:r>
              <w:rPr>
                <w:rFonts w:hint="eastAsia"/>
                <w:color w:val="000000" w:themeColor="text1"/>
                <w:sz w:val="24"/>
                <w:szCs w:val="24"/>
                <w:highlight w:val="none"/>
              </w:rPr>
              <w:t>执法局</w:t>
            </w:r>
          </w:p>
        </w:tc>
        <w:tc>
          <w:tcPr>
            <w:tcW w:w="1134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highlight w:val="none"/>
              </w:rPr>
              <w:t>■施工场地周边敏感点</w:t>
            </w:r>
          </w:p>
          <w:p>
            <w:pPr>
              <w:jc w:val="center"/>
              <w:rPr>
                <w:color w:val="000000" w:themeColor="text1"/>
                <w:sz w:val="24"/>
                <w:szCs w:val="24"/>
                <w:highlight w:val="none"/>
              </w:rPr>
            </w:pPr>
          </w:p>
        </w:tc>
        <w:tc>
          <w:tcPr>
            <w:tcW w:w="425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highlight w:val="none"/>
              </w:rPr>
              <w:t>√</w:t>
            </w:r>
          </w:p>
        </w:tc>
        <w:tc>
          <w:tcPr>
            <w:tcW w:w="425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  <w:highlight w:val="none"/>
              </w:rPr>
            </w:pPr>
          </w:p>
        </w:tc>
        <w:tc>
          <w:tcPr>
            <w:tcW w:w="426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highlight w:val="none"/>
              </w:rPr>
              <w:t>√</w:t>
            </w:r>
          </w:p>
        </w:tc>
        <w:tc>
          <w:tcPr>
            <w:tcW w:w="425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  <w:highlight w:val="none"/>
              </w:rPr>
            </w:pPr>
          </w:p>
        </w:tc>
        <w:tc>
          <w:tcPr>
            <w:tcW w:w="425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  <w:highlight w:val="none"/>
              </w:rPr>
            </w:pPr>
          </w:p>
        </w:tc>
        <w:tc>
          <w:tcPr>
            <w:tcW w:w="382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highlight w:val="none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37" w:hRule="atLeast"/>
          <w:jc w:val="center"/>
        </w:trPr>
        <w:tc>
          <w:tcPr>
            <w:tcW w:w="601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567" w:type="dxa"/>
            <w:vMerge w:val="restar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行政处罚</w:t>
            </w:r>
          </w:p>
        </w:tc>
        <w:tc>
          <w:tcPr>
            <w:tcW w:w="708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行政处罚流程</w:t>
            </w:r>
          </w:p>
        </w:tc>
        <w:tc>
          <w:tcPr>
            <w:tcW w:w="2694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1.行政处罚事先告知书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2.行政处罚听证通知书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3.处罚执行情况：同意分期（延期）缴纳罚款通知书、督促履行义务催告书、强制执行申请书等</w:t>
            </w:r>
          </w:p>
        </w:tc>
        <w:tc>
          <w:tcPr>
            <w:tcW w:w="3402" w:type="dxa"/>
            <w:vMerge w:val="restar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1.《中华人民共和国水污染防治法》（2017年修订）</w:t>
            </w: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2.《中华人民共和国大气污染防治法》（2018年修订）</w:t>
            </w: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3.《中华人民共和国环境噪声污染防治法》（2018年修订）</w:t>
            </w: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4.《中华人民共和国土壤污染防治法》（2018年修订）</w:t>
            </w: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5.《中华人民共和国固体废物污染环境防治法》（2020年修订）</w:t>
            </w: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6.《放射性同位素与射线装置安全和防护条例》（2019年修订）</w:t>
            </w: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7.《中华人民共和国核安全法》（2017年）</w:t>
            </w: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8.《环境行政处罚办法》（2010年）</w:t>
            </w: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9.《中华人民共和国行政处罚法》（2017年修订）等</w:t>
            </w:r>
          </w:p>
        </w:tc>
        <w:tc>
          <w:tcPr>
            <w:tcW w:w="1559" w:type="dxa"/>
            <w:vMerge w:val="restar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自该信息形成或者变更之日起20个工作日内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>连云港市灌南生态环境局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执法局</w:t>
            </w:r>
          </w:p>
        </w:tc>
        <w:tc>
          <w:tcPr>
            <w:tcW w:w="1134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eastAsiaTheme="minorEastAsia"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■</w:t>
            </w:r>
            <w:r>
              <w:rPr>
                <w:rFonts w:hint="eastAsia"/>
                <w:color w:val="000000" w:themeColor="text1"/>
                <w:sz w:val="24"/>
                <w:szCs w:val="24"/>
                <w:lang w:eastAsia="zh-CN"/>
              </w:rPr>
              <w:t>精准推送</w:t>
            </w:r>
          </w:p>
        </w:tc>
        <w:tc>
          <w:tcPr>
            <w:tcW w:w="425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425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425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82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15" w:hRule="atLeast"/>
          <w:jc w:val="center"/>
        </w:trPr>
        <w:tc>
          <w:tcPr>
            <w:tcW w:w="601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567" w:type="dxa"/>
            <w:vMerge w:val="continue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708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行政处罚决定</w:t>
            </w:r>
          </w:p>
        </w:tc>
        <w:tc>
          <w:tcPr>
            <w:tcW w:w="2694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行政处罚决定书，主要包括：单位名称、环境违法事实和证据、行政处罚依据、种类及履行方式、期限、申请行政复议或者提起行政诉讼的途径等</w:t>
            </w:r>
          </w:p>
        </w:tc>
        <w:tc>
          <w:tcPr>
            <w:tcW w:w="3402" w:type="dxa"/>
            <w:vMerge w:val="continue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continue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■</w:t>
            </w:r>
            <w:r>
              <w:rPr>
                <w:rFonts w:hint="eastAsia"/>
                <w:sz w:val="24"/>
                <w:szCs w:val="24"/>
                <w:lang w:eastAsia="zh-CN"/>
              </w:rPr>
              <w:t>连云港市生态环境局官网、</w:t>
            </w:r>
            <w:r>
              <w:rPr>
                <w:rFonts w:hint="eastAsia"/>
                <w:sz w:val="24"/>
                <w:szCs w:val="24"/>
              </w:rPr>
              <w:t>连云港市行政许可和行政处罚公示栏</w:t>
            </w:r>
          </w:p>
        </w:tc>
        <w:tc>
          <w:tcPr>
            <w:tcW w:w="425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√</w:t>
            </w:r>
          </w:p>
        </w:tc>
        <w:tc>
          <w:tcPr>
            <w:tcW w:w="425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√</w:t>
            </w:r>
          </w:p>
        </w:tc>
        <w:tc>
          <w:tcPr>
            <w:tcW w:w="425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√</w:t>
            </w:r>
          </w:p>
        </w:tc>
        <w:tc>
          <w:tcPr>
            <w:tcW w:w="382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77" w:hRule="atLeast"/>
          <w:jc w:val="center"/>
        </w:trPr>
        <w:tc>
          <w:tcPr>
            <w:tcW w:w="601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567" w:type="dxa"/>
            <w:vMerge w:val="restar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行政强制</w:t>
            </w:r>
          </w:p>
          <w:p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行政强制流程</w:t>
            </w:r>
          </w:p>
        </w:tc>
        <w:tc>
          <w:tcPr>
            <w:tcW w:w="2694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1.查封、扣押清单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2.查封（扣押）延期通知书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3.行政强制流程</w:t>
            </w:r>
          </w:p>
        </w:tc>
        <w:tc>
          <w:tcPr>
            <w:tcW w:w="3402" w:type="dxa"/>
            <w:vMerge w:val="restar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1.《中华人民共和国环境保护法》（2014年修订）</w:t>
            </w: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2.《中华人民共和国大气污染防治法》（2018修订）</w:t>
            </w: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3.《环境保护主管部门实施查封、扣押办法》（环境保护部令第29号）等</w:t>
            </w:r>
          </w:p>
        </w:tc>
        <w:tc>
          <w:tcPr>
            <w:tcW w:w="1559" w:type="dxa"/>
            <w:vMerge w:val="restar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自该信息形成或者变更之日起20个工作日内</w:t>
            </w:r>
          </w:p>
          <w:p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>连云港市灌南生态环境局</w:t>
            </w:r>
            <w:r>
              <w:rPr>
                <w:rFonts w:hint="eastAsia"/>
                <w:sz w:val="24"/>
                <w:szCs w:val="24"/>
              </w:rPr>
              <w:t>执法局</w:t>
            </w:r>
          </w:p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■</w:t>
            </w:r>
            <w:r>
              <w:rPr>
                <w:rFonts w:hint="eastAsia"/>
                <w:sz w:val="24"/>
                <w:szCs w:val="24"/>
                <w:lang w:eastAsia="zh-CN"/>
              </w:rPr>
              <w:t>灌南县政府门户网站</w:t>
            </w:r>
          </w:p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√</w:t>
            </w:r>
          </w:p>
        </w:tc>
        <w:tc>
          <w:tcPr>
            <w:tcW w:w="426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√</w:t>
            </w:r>
          </w:p>
        </w:tc>
        <w:tc>
          <w:tcPr>
            <w:tcW w:w="425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05" w:hRule="atLeast"/>
          <w:jc w:val="center"/>
        </w:trPr>
        <w:tc>
          <w:tcPr>
            <w:tcW w:w="601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</w:p>
        </w:tc>
        <w:tc>
          <w:tcPr>
            <w:tcW w:w="567" w:type="dxa"/>
            <w:vMerge w:val="continue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行政强制决定</w:t>
            </w:r>
          </w:p>
        </w:tc>
        <w:tc>
          <w:tcPr>
            <w:tcW w:w="2694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1.查封、扣押决定书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2.解除查封、扣押决定书</w:t>
            </w:r>
          </w:p>
        </w:tc>
        <w:tc>
          <w:tcPr>
            <w:tcW w:w="3402" w:type="dxa"/>
            <w:vMerge w:val="continue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continue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■</w:t>
            </w:r>
            <w:r>
              <w:rPr>
                <w:rFonts w:hint="eastAsia"/>
                <w:sz w:val="24"/>
                <w:szCs w:val="24"/>
                <w:lang w:eastAsia="zh-CN"/>
              </w:rPr>
              <w:t>灌南县政府门户网站</w:t>
            </w:r>
          </w:p>
        </w:tc>
        <w:tc>
          <w:tcPr>
            <w:tcW w:w="425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√</w:t>
            </w:r>
          </w:p>
        </w:tc>
        <w:tc>
          <w:tcPr>
            <w:tcW w:w="425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√</w:t>
            </w:r>
          </w:p>
        </w:tc>
        <w:tc>
          <w:tcPr>
            <w:tcW w:w="425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90" w:hRule="atLeast"/>
          <w:jc w:val="center"/>
        </w:trPr>
        <w:tc>
          <w:tcPr>
            <w:tcW w:w="601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</w:p>
        </w:tc>
        <w:tc>
          <w:tcPr>
            <w:tcW w:w="567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行政</w:t>
            </w:r>
            <w:r>
              <w:rPr>
                <w:rFonts w:hint="eastAsia"/>
                <w:sz w:val="24"/>
              </w:rPr>
              <w:br w:type="textWrapping"/>
            </w:r>
            <w:r>
              <w:rPr>
                <w:rFonts w:hint="eastAsia"/>
                <w:sz w:val="24"/>
              </w:rPr>
              <w:t>管理</w:t>
            </w:r>
          </w:p>
        </w:tc>
        <w:tc>
          <w:tcPr>
            <w:tcW w:w="708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行政检查</w:t>
            </w:r>
          </w:p>
        </w:tc>
        <w:tc>
          <w:tcPr>
            <w:tcW w:w="2694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1.运行环节：制定方案、实施检查、事后监管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2.责任事项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3.行政检查流程</w:t>
            </w:r>
          </w:p>
        </w:tc>
        <w:tc>
          <w:tcPr>
            <w:tcW w:w="3402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1.《中华人民共和国环境保护法》（2014年修订）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2.《中华人民共和国政府信息公开条例》（国务院令第711号 2019年修订）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3.《关于全面推进政务公开工作的意见》（国办发〔2016〕80号）</w:t>
            </w:r>
          </w:p>
        </w:tc>
        <w:tc>
          <w:tcPr>
            <w:tcW w:w="1559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自该信息形成或者变更之日起20个工作日内</w:t>
            </w:r>
          </w:p>
        </w:tc>
        <w:tc>
          <w:tcPr>
            <w:tcW w:w="1134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>连云港市灌南生态环境局</w:t>
            </w:r>
            <w:r>
              <w:rPr>
                <w:rFonts w:hint="eastAsia"/>
                <w:sz w:val="24"/>
              </w:rPr>
              <w:t>执法局</w:t>
            </w:r>
          </w:p>
        </w:tc>
        <w:tc>
          <w:tcPr>
            <w:tcW w:w="1134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>■</w:t>
            </w:r>
            <w:r>
              <w:rPr>
                <w:rFonts w:hint="eastAsia"/>
                <w:sz w:val="24"/>
                <w:lang w:eastAsia="zh-CN"/>
              </w:rPr>
              <w:t>灌南县政府门户网站</w:t>
            </w:r>
          </w:p>
        </w:tc>
        <w:tc>
          <w:tcPr>
            <w:tcW w:w="425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√</w:t>
            </w:r>
          </w:p>
        </w:tc>
        <w:tc>
          <w:tcPr>
            <w:tcW w:w="425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426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√</w:t>
            </w:r>
          </w:p>
        </w:tc>
        <w:tc>
          <w:tcPr>
            <w:tcW w:w="425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425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382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48" w:hRule="atLeast"/>
          <w:jc w:val="center"/>
        </w:trPr>
        <w:tc>
          <w:tcPr>
            <w:tcW w:w="601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9</w:t>
            </w:r>
          </w:p>
        </w:tc>
        <w:tc>
          <w:tcPr>
            <w:tcW w:w="567" w:type="dxa"/>
            <w:vMerge w:val="restar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其他行政职责</w:t>
            </w:r>
          </w:p>
          <w:p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重大建设项目环境管理</w:t>
            </w:r>
          </w:p>
        </w:tc>
        <w:tc>
          <w:tcPr>
            <w:tcW w:w="2694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1.重大建设项目生态环境行政许可情况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2.重大建设项目落实生态环境要求情况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3.重大建设项目生态环境监督管理情况</w:t>
            </w:r>
          </w:p>
        </w:tc>
        <w:tc>
          <w:tcPr>
            <w:tcW w:w="3402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1.《中华人民共和国政府信息公开条例》（国务院令第711号 2019年修订）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2.《关于全面推进政务公开工作的意见》（国办发〔2016〕80号）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3.《开展基层政务公开标准化规范化试点工作方案》（国办发〔2017〕42号）</w:t>
            </w:r>
          </w:p>
        </w:tc>
        <w:tc>
          <w:tcPr>
            <w:tcW w:w="1559" w:type="dxa"/>
            <w:vMerge w:val="restar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自该信息形成或者变更之日起20个工作日内</w:t>
            </w:r>
          </w:p>
        </w:tc>
        <w:tc>
          <w:tcPr>
            <w:tcW w:w="1134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>连云港市灌南生态环境局</w:t>
            </w:r>
            <w:r>
              <w:rPr>
                <w:rFonts w:hint="eastAsia"/>
                <w:sz w:val="24"/>
              </w:rPr>
              <w:t>环评科</w:t>
            </w:r>
            <w:r>
              <w:rPr>
                <w:rFonts w:hint="eastAsia"/>
                <w:sz w:val="24"/>
                <w:lang w:eastAsia="zh-CN"/>
              </w:rPr>
              <w:t>、</w:t>
            </w: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>连云港市灌南生态环境局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执法局</w:t>
            </w:r>
          </w:p>
        </w:tc>
        <w:tc>
          <w:tcPr>
            <w:tcW w:w="1134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>■</w:t>
            </w:r>
            <w:r>
              <w:rPr>
                <w:rFonts w:hint="eastAsia"/>
                <w:sz w:val="24"/>
                <w:lang w:eastAsia="zh-CN"/>
              </w:rPr>
              <w:t>灌南县政府门户网站</w:t>
            </w:r>
          </w:p>
        </w:tc>
        <w:tc>
          <w:tcPr>
            <w:tcW w:w="425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√</w:t>
            </w:r>
          </w:p>
        </w:tc>
        <w:tc>
          <w:tcPr>
            <w:tcW w:w="425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426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√</w:t>
            </w:r>
          </w:p>
        </w:tc>
        <w:tc>
          <w:tcPr>
            <w:tcW w:w="425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425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382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33" w:hRule="atLeast"/>
          <w:jc w:val="center"/>
        </w:trPr>
        <w:tc>
          <w:tcPr>
            <w:tcW w:w="601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</w:p>
        </w:tc>
        <w:tc>
          <w:tcPr>
            <w:tcW w:w="567" w:type="dxa"/>
            <w:vMerge w:val="continue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生态建设</w:t>
            </w:r>
          </w:p>
        </w:tc>
        <w:tc>
          <w:tcPr>
            <w:tcW w:w="2694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1.生态乡镇、生态村创建情况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2.生态文明建设示范县创建情况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3.农村环境综合整治情况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4.生物多样性保护、生物物种资源保护相关信息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5.各类自然保护地生态环境监管执法信息</w:t>
            </w:r>
          </w:p>
        </w:tc>
        <w:tc>
          <w:tcPr>
            <w:tcW w:w="3402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1.《中华人民共和国环境保护法》（2014年修订）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2.《中华人民共和国水污染防治法》（2017年修订）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3.《中华人民共和国噪声污染防治法》（2018年修订）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4.《中华人民共和国土壤污染防治法》（2018年修订）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5.《中华人民共和国固体废物污染环境防治法》（2020年修订）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6.《中华人民共和国政府信息公开条例》（国务院令第711号 2019年修订）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7.《关于全面推进政务公开工作的意见》（国办发〔2016〕80号）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8.中华人民共和国大气污染防治法(2018修订)</w:t>
            </w:r>
          </w:p>
        </w:tc>
        <w:tc>
          <w:tcPr>
            <w:tcW w:w="1559" w:type="dxa"/>
            <w:vMerge w:val="continue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/>
        </w:tc>
        <w:tc>
          <w:tcPr>
            <w:tcW w:w="1134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>连云港市灌南生态环境局</w:t>
            </w:r>
            <w:r>
              <w:rPr>
                <w:rFonts w:hint="eastAsia"/>
                <w:sz w:val="24"/>
                <w:szCs w:val="24"/>
              </w:rPr>
              <w:t>生态科</w:t>
            </w:r>
            <w:r>
              <w:rPr>
                <w:rFonts w:hint="eastAsia"/>
                <w:sz w:val="24"/>
                <w:szCs w:val="24"/>
                <w:lang w:eastAsia="zh-CN"/>
              </w:rPr>
              <w:t>、</w:t>
            </w: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>连云港市灌南生态环境局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执法局</w:t>
            </w:r>
          </w:p>
        </w:tc>
        <w:tc>
          <w:tcPr>
            <w:tcW w:w="1134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■</w:t>
            </w:r>
            <w:r>
              <w:rPr>
                <w:rFonts w:hint="eastAsia"/>
                <w:sz w:val="24"/>
                <w:szCs w:val="24"/>
                <w:lang w:eastAsia="zh-CN"/>
              </w:rPr>
              <w:t>灌南县政府门户网站</w:t>
            </w:r>
          </w:p>
        </w:tc>
        <w:tc>
          <w:tcPr>
            <w:tcW w:w="425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√</w:t>
            </w:r>
          </w:p>
        </w:tc>
        <w:tc>
          <w:tcPr>
            <w:tcW w:w="425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426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√</w:t>
            </w:r>
          </w:p>
        </w:tc>
        <w:tc>
          <w:tcPr>
            <w:tcW w:w="425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425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382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8" w:hRule="atLeast"/>
          <w:jc w:val="center"/>
        </w:trPr>
        <w:tc>
          <w:tcPr>
            <w:tcW w:w="601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11</w:t>
            </w:r>
          </w:p>
        </w:tc>
        <w:tc>
          <w:tcPr>
            <w:tcW w:w="567" w:type="dxa"/>
            <w:vMerge w:val="continue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环境应急</w:t>
            </w:r>
          </w:p>
        </w:tc>
        <w:tc>
          <w:tcPr>
            <w:tcW w:w="2694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企业事业单位突发环境事件应急预案备案情况</w:t>
            </w:r>
          </w:p>
        </w:tc>
        <w:tc>
          <w:tcPr>
            <w:tcW w:w="3402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《中华人民共和国环境保护法》（2014年修订）</w:t>
            </w:r>
          </w:p>
          <w:p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《突发事件应对法》</w:t>
            </w:r>
            <w:r>
              <w:rPr>
                <w:rFonts w:hint="eastAsia"/>
                <w:sz w:val="24"/>
                <w:szCs w:val="24"/>
                <w:lang w:eastAsia="zh-CN"/>
              </w:rPr>
              <w:t>（主席令第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69号2007年颁布</w:t>
            </w:r>
            <w:r>
              <w:rPr>
                <w:rFonts w:hint="eastAsia"/>
                <w:sz w:val="24"/>
                <w:szCs w:val="24"/>
                <w:lang w:eastAsia="zh-CN"/>
              </w:rPr>
              <w:t>）</w:t>
            </w:r>
          </w:p>
          <w:p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《中华人民共和国政府信息公开条例》（国务院令第711号 2019年修订）</w:t>
            </w:r>
          </w:p>
          <w:p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《企业事业单位突发环境事件应急预案备案管理办法（试行）》</w:t>
            </w:r>
            <w:r>
              <w:rPr>
                <w:rFonts w:hint="eastAsia"/>
                <w:color w:val="000000" w:themeColor="text1"/>
                <w:sz w:val="24"/>
                <w:szCs w:val="24"/>
                <w:lang w:eastAsia="zh-CN"/>
              </w:rPr>
              <w:t>（</w:t>
            </w:r>
            <w:r>
              <w:rPr>
                <w:rFonts w:ascii="Arial" w:hAnsi="Arial" w:eastAsia="宋体" w:cs="Arial"/>
                <w:i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</w:rPr>
              <w:t>环发</w:t>
            </w:r>
            <w:r>
              <w:rPr>
                <w:rFonts w:hint="eastAsia"/>
                <w:sz w:val="24"/>
                <w:szCs w:val="24"/>
              </w:rPr>
              <w:t>〔</w:t>
            </w:r>
            <w:r>
              <w:rPr>
                <w:rFonts w:ascii="Arial" w:hAnsi="Arial" w:eastAsia="宋体" w:cs="Arial"/>
                <w:i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</w:rPr>
              <w:t>2015</w:t>
            </w:r>
            <w:r>
              <w:rPr>
                <w:rFonts w:hint="eastAsia"/>
                <w:sz w:val="24"/>
                <w:szCs w:val="24"/>
              </w:rPr>
              <w:t>〕</w:t>
            </w:r>
            <w:r>
              <w:rPr>
                <w:rFonts w:ascii="Arial" w:hAnsi="Arial" w:eastAsia="宋体" w:cs="Arial"/>
                <w:i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</w:rPr>
              <w:t>4号</w:t>
            </w:r>
            <w:r>
              <w:rPr>
                <w:rFonts w:hint="eastAsia"/>
                <w:color w:val="000000" w:themeColor="text1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559" w:type="dxa"/>
            <w:vMerge w:val="continue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/>
        </w:tc>
        <w:tc>
          <w:tcPr>
            <w:tcW w:w="1134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>连云港市灌南生态环境局</w:t>
            </w:r>
            <w:r>
              <w:rPr>
                <w:rFonts w:hint="eastAsia"/>
                <w:sz w:val="24"/>
                <w:szCs w:val="24"/>
              </w:rPr>
              <w:t>应急中心</w:t>
            </w:r>
          </w:p>
        </w:tc>
        <w:tc>
          <w:tcPr>
            <w:tcW w:w="1134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■</w:t>
            </w:r>
            <w:r>
              <w:rPr>
                <w:rFonts w:hint="eastAsia"/>
                <w:sz w:val="24"/>
                <w:szCs w:val="24"/>
                <w:lang w:eastAsia="zh-CN"/>
              </w:rPr>
              <w:t>灌南县政府门户网站</w:t>
            </w:r>
          </w:p>
        </w:tc>
        <w:tc>
          <w:tcPr>
            <w:tcW w:w="425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√</w:t>
            </w:r>
          </w:p>
        </w:tc>
        <w:tc>
          <w:tcPr>
            <w:tcW w:w="425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426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√</w:t>
            </w:r>
          </w:p>
        </w:tc>
        <w:tc>
          <w:tcPr>
            <w:tcW w:w="425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425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382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82" w:hRule="atLeast"/>
          <w:jc w:val="center"/>
        </w:trPr>
        <w:tc>
          <w:tcPr>
            <w:tcW w:w="601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12</w:t>
            </w:r>
          </w:p>
        </w:tc>
        <w:tc>
          <w:tcPr>
            <w:tcW w:w="567" w:type="dxa"/>
            <w:vMerge w:val="restar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公共服务事项</w:t>
            </w:r>
          </w:p>
          <w:p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生态环境主题活动组织情况</w:t>
            </w:r>
          </w:p>
        </w:tc>
        <w:tc>
          <w:tcPr>
            <w:tcW w:w="2694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1.在公共场所开展环境保护宣传教育活动情况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2.六五环境日等主题宣传开展情况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3.开展生态、环保类教育培训</w:t>
            </w:r>
            <w:r>
              <w:rPr>
                <w:rFonts w:hint="eastAsia"/>
                <w:sz w:val="24"/>
                <w:lang w:eastAsia="zh-CN"/>
              </w:rPr>
              <w:t>活动</w:t>
            </w:r>
            <w:r>
              <w:rPr>
                <w:rFonts w:hint="eastAsia"/>
                <w:sz w:val="24"/>
              </w:rPr>
              <w:t>情况</w:t>
            </w:r>
          </w:p>
        </w:tc>
        <w:tc>
          <w:tcPr>
            <w:tcW w:w="3402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1.《中华人民共和国环境保护法》（2014年修订）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2.《中华人民共和国政府信息公开条例》（国务院令第711号 2019年修订）</w:t>
            </w:r>
          </w:p>
        </w:tc>
        <w:tc>
          <w:tcPr>
            <w:tcW w:w="1559" w:type="dxa"/>
            <w:vMerge w:val="continue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/>
        </w:tc>
        <w:tc>
          <w:tcPr>
            <w:tcW w:w="1134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>连云港市灌南生态环境局</w:t>
            </w:r>
            <w:r>
              <w:rPr>
                <w:rFonts w:hint="eastAsia"/>
                <w:sz w:val="24"/>
                <w:szCs w:val="24"/>
              </w:rPr>
              <w:t>宣教信息中心</w:t>
            </w:r>
          </w:p>
        </w:tc>
        <w:tc>
          <w:tcPr>
            <w:tcW w:w="1134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■</w:t>
            </w:r>
            <w:r>
              <w:rPr>
                <w:rFonts w:hint="eastAsia"/>
                <w:sz w:val="24"/>
                <w:szCs w:val="24"/>
                <w:lang w:eastAsia="zh-CN"/>
              </w:rPr>
              <w:t>灌南县政府门户网站</w:t>
            </w:r>
          </w:p>
        </w:tc>
        <w:tc>
          <w:tcPr>
            <w:tcW w:w="425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√</w:t>
            </w:r>
          </w:p>
        </w:tc>
        <w:tc>
          <w:tcPr>
            <w:tcW w:w="425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426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√</w:t>
            </w:r>
          </w:p>
        </w:tc>
        <w:tc>
          <w:tcPr>
            <w:tcW w:w="425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425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382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97" w:hRule="atLeast"/>
          <w:jc w:val="center"/>
        </w:trPr>
        <w:tc>
          <w:tcPr>
            <w:tcW w:w="601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13</w:t>
            </w:r>
          </w:p>
        </w:tc>
        <w:tc>
          <w:tcPr>
            <w:tcW w:w="567" w:type="dxa"/>
            <w:vMerge w:val="continue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生态环境污染举报咨询</w:t>
            </w:r>
          </w:p>
        </w:tc>
        <w:tc>
          <w:tcPr>
            <w:tcW w:w="2694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生态环境举报、咨询方式（电话、地址等）</w:t>
            </w:r>
          </w:p>
        </w:tc>
        <w:tc>
          <w:tcPr>
            <w:tcW w:w="3402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1.《中华人民共和国环境保护法》（2014年修订）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2.《中华人民共和国政府信息公开条例》（国务院令第711号 2019年修订）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3.《环境信访办法》（2006年）</w:t>
            </w:r>
          </w:p>
        </w:tc>
        <w:tc>
          <w:tcPr>
            <w:tcW w:w="1559" w:type="dxa"/>
            <w:vMerge w:val="continue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/>
        </w:tc>
        <w:tc>
          <w:tcPr>
            <w:tcW w:w="1134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>连云港市灌南生态环境局</w:t>
            </w:r>
            <w:r>
              <w:rPr>
                <w:rFonts w:hint="eastAsia"/>
                <w:sz w:val="24"/>
                <w:szCs w:val="24"/>
              </w:rPr>
              <w:t>信访办</w:t>
            </w:r>
          </w:p>
        </w:tc>
        <w:tc>
          <w:tcPr>
            <w:tcW w:w="1134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■</w:t>
            </w:r>
            <w:r>
              <w:rPr>
                <w:rFonts w:hint="eastAsia"/>
                <w:sz w:val="24"/>
                <w:szCs w:val="24"/>
                <w:lang w:eastAsia="zh-CN"/>
              </w:rPr>
              <w:t>灌南县政府门户网站</w:t>
            </w:r>
          </w:p>
        </w:tc>
        <w:tc>
          <w:tcPr>
            <w:tcW w:w="425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√</w:t>
            </w:r>
          </w:p>
        </w:tc>
        <w:tc>
          <w:tcPr>
            <w:tcW w:w="425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426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√</w:t>
            </w:r>
          </w:p>
        </w:tc>
        <w:tc>
          <w:tcPr>
            <w:tcW w:w="425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425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382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95" w:hRule="atLeast"/>
          <w:jc w:val="center"/>
        </w:trPr>
        <w:tc>
          <w:tcPr>
            <w:tcW w:w="601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14</w:t>
            </w:r>
          </w:p>
        </w:tc>
        <w:tc>
          <w:tcPr>
            <w:tcW w:w="567" w:type="dxa"/>
            <w:vMerge w:val="continue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污染源监督监测</w:t>
            </w:r>
          </w:p>
        </w:tc>
        <w:tc>
          <w:tcPr>
            <w:tcW w:w="2694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重点排污单位监督性监测信息</w:t>
            </w:r>
          </w:p>
        </w:tc>
        <w:tc>
          <w:tcPr>
            <w:tcW w:w="3402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1.《中华人民共和国政府信息公开条例》（国务院令第711号 2019年修订）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2.《国家重点监控企业污染源监督性监测及信息公开办法》（环发〔2013〕81号）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3.《国家生态环境监测方案》（2019年版）</w:t>
            </w:r>
          </w:p>
        </w:tc>
        <w:tc>
          <w:tcPr>
            <w:tcW w:w="1559" w:type="dxa"/>
            <w:vMerge w:val="continue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/>
        </w:tc>
        <w:tc>
          <w:tcPr>
            <w:tcW w:w="1134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>连云港市灌南生态环境局</w:t>
            </w:r>
            <w:r>
              <w:rPr>
                <w:rFonts w:hint="eastAsia"/>
                <w:sz w:val="24"/>
                <w:szCs w:val="24"/>
              </w:rPr>
              <w:t>监测站</w:t>
            </w:r>
            <w:r>
              <w:rPr>
                <w:rFonts w:hint="eastAsia"/>
                <w:sz w:val="24"/>
                <w:szCs w:val="24"/>
                <w:lang w:eastAsia="zh-CN"/>
              </w:rPr>
              <w:t>、</w:t>
            </w: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>连云港市灌南生态环境局</w:t>
            </w:r>
            <w:r>
              <w:rPr>
                <w:rFonts w:hint="eastAsia"/>
                <w:sz w:val="24"/>
                <w:szCs w:val="24"/>
              </w:rPr>
              <w:t>执法局</w:t>
            </w:r>
          </w:p>
        </w:tc>
        <w:tc>
          <w:tcPr>
            <w:tcW w:w="1134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■</w:t>
            </w:r>
            <w:r>
              <w:rPr>
                <w:rFonts w:hint="eastAsia"/>
                <w:sz w:val="24"/>
                <w:szCs w:val="24"/>
                <w:lang w:eastAsia="zh-CN"/>
              </w:rPr>
              <w:t>灌南县政府门户网站</w:t>
            </w:r>
          </w:p>
        </w:tc>
        <w:tc>
          <w:tcPr>
            <w:tcW w:w="425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√</w:t>
            </w:r>
          </w:p>
        </w:tc>
        <w:tc>
          <w:tcPr>
            <w:tcW w:w="425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426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√</w:t>
            </w:r>
          </w:p>
        </w:tc>
        <w:tc>
          <w:tcPr>
            <w:tcW w:w="425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425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382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51" w:hRule="atLeast"/>
          <w:jc w:val="center"/>
        </w:trPr>
        <w:tc>
          <w:tcPr>
            <w:tcW w:w="601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15</w:t>
            </w:r>
          </w:p>
        </w:tc>
        <w:tc>
          <w:tcPr>
            <w:tcW w:w="567" w:type="dxa"/>
            <w:vMerge w:val="continue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污染源信息发布</w:t>
            </w:r>
          </w:p>
        </w:tc>
        <w:tc>
          <w:tcPr>
            <w:tcW w:w="2694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1.重点排污单位基本情况、总量控制、污染防治等信息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2.重点排污单位环境信息公开情况监管信息</w:t>
            </w:r>
          </w:p>
        </w:tc>
        <w:tc>
          <w:tcPr>
            <w:tcW w:w="3402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1.《中华人民共和国环境保护法》（2014年修订）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2.《中华人民共和国政府信息公开条例》（国务院令第711号 2019年修订）</w:t>
            </w:r>
          </w:p>
        </w:tc>
        <w:tc>
          <w:tcPr>
            <w:tcW w:w="1559" w:type="dxa"/>
            <w:vMerge w:val="continue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/>
        </w:tc>
        <w:tc>
          <w:tcPr>
            <w:tcW w:w="1134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>连云港市灌南生态环境局</w:t>
            </w:r>
            <w:r>
              <w:rPr>
                <w:rFonts w:hint="eastAsia"/>
                <w:sz w:val="24"/>
              </w:rPr>
              <w:t>污控科</w:t>
            </w:r>
            <w:r>
              <w:rPr>
                <w:rFonts w:hint="eastAsia"/>
                <w:sz w:val="24"/>
                <w:lang w:eastAsia="zh-CN"/>
              </w:rPr>
              <w:t>、</w:t>
            </w: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>连云港市灌南生态环境局</w:t>
            </w:r>
            <w:r>
              <w:rPr>
                <w:rFonts w:hint="eastAsia"/>
                <w:sz w:val="24"/>
              </w:rPr>
              <w:t>执法局</w:t>
            </w:r>
            <w:r>
              <w:rPr>
                <w:rFonts w:hint="eastAsia"/>
                <w:sz w:val="24"/>
                <w:lang w:eastAsia="zh-CN"/>
              </w:rPr>
              <w:t>、</w:t>
            </w: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>连云港市灌南生态环境局</w:t>
            </w:r>
            <w:r>
              <w:rPr>
                <w:rFonts w:hint="eastAsia"/>
                <w:sz w:val="24"/>
              </w:rPr>
              <w:t>信访办</w:t>
            </w:r>
          </w:p>
        </w:tc>
        <w:tc>
          <w:tcPr>
            <w:tcW w:w="1134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>■</w:t>
            </w:r>
            <w:r>
              <w:rPr>
                <w:rFonts w:hint="eastAsia"/>
                <w:sz w:val="24"/>
                <w:lang w:eastAsia="zh-CN"/>
              </w:rPr>
              <w:t>灌南县政府门户网站</w:t>
            </w:r>
          </w:p>
        </w:tc>
        <w:tc>
          <w:tcPr>
            <w:tcW w:w="425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√</w:t>
            </w:r>
          </w:p>
        </w:tc>
        <w:tc>
          <w:tcPr>
            <w:tcW w:w="425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426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√</w:t>
            </w:r>
          </w:p>
        </w:tc>
        <w:tc>
          <w:tcPr>
            <w:tcW w:w="425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425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382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8" w:hRule="atLeast"/>
          <w:jc w:val="center"/>
        </w:trPr>
        <w:tc>
          <w:tcPr>
            <w:tcW w:w="601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16</w:t>
            </w:r>
          </w:p>
        </w:tc>
        <w:tc>
          <w:tcPr>
            <w:tcW w:w="567" w:type="dxa"/>
            <w:vMerge w:val="continue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环境执法信息发布</w:t>
            </w:r>
          </w:p>
        </w:tc>
        <w:tc>
          <w:tcPr>
            <w:tcW w:w="2694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1.日常双随机检查汇总情况</w:t>
            </w:r>
          </w:p>
          <w:p>
            <w:pPr>
              <w:rPr>
                <w:rFonts w:hint="eastAsia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2.重点专项检查情况</w:t>
            </w:r>
          </w:p>
          <w:p>
            <w:r>
              <w:rPr>
                <w:rFonts w:hint="eastAsia" w:asciiTheme="minorEastAsia" w:hAnsiTheme="minorEastAsia"/>
                <w:sz w:val="24"/>
              </w:rPr>
              <w:t>3.重点信访案件</w:t>
            </w:r>
            <w:r>
              <w:rPr>
                <w:rFonts w:hint="eastAsia" w:asciiTheme="minorEastAsia" w:hAnsiTheme="minorEastAsia"/>
                <w:sz w:val="24"/>
                <w:lang w:eastAsia="zh-CN"/>
              </w:rPr>
              <w:t>查处</w:t>
            </w:r>
            <w:r>
              <w:rPr>
                <w:rFonts w:hint="eastAsia" w:asciiTheme="minorEastAsia" w:hAnsiTheme="minorEastAsia"/>
                <w:sz w:val="24"/>
              </w:rPr>
              <w:t>结果</w:t>
            </w:r>
          </w:p>
        </w:tc>
        <w:tc>
          <w:tcPr>
            <w:tcW w:w="3402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《中华人民共和国政府信息公开条例》</w:t>
            </w:r>
          </w:p>
        </w:tc>
        <w:tc>
          <w:tcPr>
            <w:tcW w:w="1559" w:type="dxa"/>
            <w:vMerge w:val="continue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/>
        </w:tc>
        <w:tc>
          <w:tcPr>
            <w:tcW w:w="1134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>连云港市灌南生态环境局</w:t>
            </w:r>
            <w:r>
              <w:rPr>
                <w:rFonts w:hint="eastAsia"/>
                <w:sz w:val="24"/>
              </w:rPr>
              <w:t>执法局</w:t>
            </w:r>
            <w:r>
              <w:rPr>
                <w:rFonts w:hint="eastAsia"/>
                <w:sz w:val="24"/>
                <w:lang w:eastAsia="zh-CN"/>
              </w:rPr>
              <w:t>、</w:t>
            </w: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>连云港市灌南生态环境局</w:t>
            </w:r>
            <w:r>
              <w:rPr>
                <w:rFonts w:hint="eastAsia"/>
                <w:sz w:val="24"/>
              </w:rPr>
              <w:t>信访办</w:t>
            </w:r>
          </w:p>
          <w:p>
            <w:pPr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>■</w:t>
            </w:r>
            <w:r>
              <w:rPr>
                <w:rFonts w:hint="eastAsia"/>
                <w:sz w:val="24"/>
                <w:lang w:eastAsia="zh-CN"/>
              </w:rPr>
              <w:t>灌南县政府门户网站</w:t>
            </w:r>
            <w:bookmarkStart w:id="0" w:name="_GoBack"/>
            <w:bookmarkEnd w:id="0"/>
          </w:p>
          <w:p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√</w:t>
            </w:r>
          </w:p>
        </w:tc>
        <w:tc>
          <w:tcPr>
            <w:tcW w:w="425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426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√</w:t>
            </w:r>
          </w:p>
        </w:tc>
        <w:tc>
          <w:tcPr>
            <w:tcW w:w="425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425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color w:val="FF0000"/>
              </w:rPr>
            </w:pPr>
          </w:p>
        </w:tc>
        <w:tc>
          <w:tcPr>
            <w:tcW w:w="382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19" w:hRule="atLeast"/>
          <w:jc w:val="center"/>
        </w:trPr>
        <w:tc>
          <w:tcPr>
            <w:tcW w:w="601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17</w:t>
            </w:r>
          </w:p>
        </w:tc>
        <w:tc>
          <w:tcPr>
            <w:tcW w:w="567" w:type="dxa"/>
            <w:vMerge w:val="continue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生态环境质量信息发布</w:t>
            </w:r>
          </w:p>
        </w:tc>
        <w:tc>
          <w:tcPr>
            <w:tcW w:w="2694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numPr>
                <w:ilvl w:val="0"/>
                <w:numId w:val="0"/>
              </w:numPr>
              <w:rPr>
                <w:sz w:val="24"/>
              </w:rPr>
            </w:pPr>
            <w:r>
              <w:rPr>
                <w:rFonts w:hint="eastAsia"/>
                <w:sz w:val="24"/>
              </w:rPr>
              <w:t>水、气、声环境质量信息，其他环境质量信息</w:t>
            </w:r>
          </w:p>
        </w:tc>
        <w:tc>
          <w:tcPr>
            <w:tcW w:w="3402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1.《中华人民共和国环境保护法》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2.《中华人民共和国政府信息公开条例》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3.《国务院关于印发水污染防治行动计划的通知》（国发[2015]17号）</w:t>
            </w:r>
          </w:p>
        </w:tc>
        <w:tc>
          <w:tcPr>
            <w:tcW w:w="1559" w:type="dxa"/>
            <w:vMerge w:val="continue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/>
        </w:tc>
        <w:tc>
          <w:tcPr>
            <w:tcW w:w="1134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>连云港市灌南生态环境局</w:t>
            </w:r>
            <w:r>
              <w:rPr>
                <w:rFonts w:hint="eastAsia"/>
                <w:sz w:val="24"/>
              </w:rPr>
              <w:t>监测站</w:t>
            </w:r>
          </w:p>
        </w:tc>
        <w:tc>
          <w:tcPr>
            <w:tcW w:w="1134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rFonts w:hint="default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■灌南</w:t>
            </w:r>
            <w:r>
              <w:rPr>
                <w:rFonts w:hint="eastAsia"/>
                <w:sz w:val="24"/>
                <w:lang w:val="en-US" w:eastAsia="zh-CN"/>
              </w:rPr>
              <w:t>县政府门户网站</w:t>
            </w:r>
          </w:p>
        </w:tc>
        <w:tc>
          <w:tcPr>
            <w:tcW w:w="425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√</w:t>
            </w:r>
          </w:p>
        </w:tc>
        <w:tc>
          <w:tcPr>
            <w:tcW w:w="425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426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√</w:t>
            </w:r>
          </w:p>
        </w:tc>
        <w:tc>
          <w:tcPr>
            <w:tcW w:w="425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425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382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80" w:hRule="atLeast"/>
          <w:jc w:val="center"/>
        </w:trPr>
        <w:tc>
          <w:tcPr>
            <w:tcW w:w="601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18</w:t>
            </w:r>
          </w:p>
        </w:tc>
        <w:tc>
          <w:tcPr>
            <w:tcW w:w="567" w:type="dxa"/>
            <w:vMerge w:val="continue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政府信息公开工作年度报告</w:t>
            </w:r>
          </w:p>
        </w:tc>
        <w:tc>
          <w:tcPr>
            <w:tcW w:w="2694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tabs>
                <w:tab w:val="left" w:pos="312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>本行政机关的政府信息公开工作年度报告</w:t>
            </w:r>
          </w:p>
        </w:tc>
        <w:tc>
          <w:tcPr>
            <w:tcW w:w="3402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1.《中华人民共和国政府信息公开条例》（国务院令第711号 2019年修订）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2.《关于全面推进政务公开工作的意见》（国办发〔2016〕80号）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3.《开展基层政务公开标准化规范化试点工作方案》（国办发〔2017〕42号）</w:t>
            </w:r>
          </w:p>
        </w:tc>
        <w:tc>
          <w:tcPr>
            <w:tcW w:w="1559" w:type="dxa"/>
            <w:vMerge w:val="continue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/>
        </w:tc>
        <w:tc>
          <w:tcPr>
            <w:tcW w:w="1134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>连云港市灌南生态环境局</w:t>
            </w:r>
            <w:r>
              <w:rPr>
                <w:rFonts w:hint="eastAsia"/>
                <w:sz w:val="24"/>
              </w:rPr>
              <w:t>宣教信息中心</w:t>
            </w:r>
          </w:p>
        </w:tc>
        <w:tc>
          <w:tcPr>
            <w:tcW w:w="1134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sz w:val="24"/>
              </w:rPr>
              <w:t>■</w:t>
            </w:r>
            <w:r>
              <w:rPr>
                <w:rFonts w:hint="eastAsia"/>
                <w:sz w:val="24"/>
                <w:lang w:eastAsia="zh-CN"/>
              </w:rPr>
              <w:t>灌南县政府门户网站</w:t>
            </w:r>
          </w:p>
        </w:tc>
        <w:tc>
          <w:tcPr>
            <w:tcW w:w="425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√</w:t>
            </w:r>
          </w:p>
        </w:tc>
        <w:tc>
          <w:tcPr>
            <w:tcW w:w="425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426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√</w:t>
            </w:r>
          </w:p>
        </w:tc>
        <w:tc>
          <w:tcPr>
            <w:tcW w:w="425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425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382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√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nsolas">
    <w:panose1 w:val="020B0609020204030204"/>
    <w:charset w:val="00"/>
    <w:family w:val="modern"/>
    <w:pitch w:val="default"/>
    <w:sig w:usb0="E00006FF" w:usb1="0000FCFF" w:usb2="00000001" w:usb3="00000000" w:csb0="6000019F" w:csb1="DFD7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0DF8D1"/>
    <w:multiLevelType w:val="singleLevel"/>
    <w:tmpl w:val="580DF8D1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328947DD"/>
    <w:rsid w:val="00020CC1"/>
    <w:rsid w:val="0006455D"/>
    <w:rsid w:val="001C6128"/>
    <w:rsid w:val="00355702"/>
    <w:rsid w:val="00401040"/>
    <w:rsid w:val="00445EFD"/>
    <w:rsid w:val="005E3458"/>
    <w:rsid w:val="006B7DC6"/>
    <w:rsid w:val="008664E9"/>
    <w:rsid w:val="0091620A"/>
    <w:rsid w:val="00A32DCB"/>
    <w:rsid w:val="00A90DAA"/>
    <w:rsid w:val="00B9556D"/>
    <w:rsid w:val="00C16835"/>
    <w:rsid w:val="00C47AB1"/>
    <w:rsid w:val="00C5208B"/>
    <w:rsid w:val="00CE197F"/>
    <w:rsid w:val="00EC4130"/>
    <w:rsid w:val="00ED7DBD"/>
    <w:rsid w:val="00F93368"/>
    <w:rsid w:val="09577778"/>
    <w:rsid w:val="11CF7456"/>
    <w:rsid w:val="15FB2D04"/>
    <w:rsid w:val="169A5119"/>
    <w:rsid w:val="24061F1D"/>
    <w:rsid w:val="2518241A"/>
    <w:rsid w:val="328947DD"/>
    <w:rsid w:val="44144482"/>
    <w:rsid w:val="47081148"/>
    <w:rsid w:val="47B261C3"/>
    <w:rsid w:val="52D21373"/>
    <w:rsid w:val="55737471"/>
    <w:rsid w:val="5F2E5FF9"/>
    <w:rsid w:val="64AF2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after="150"/>
      <w:jc w:val="left"/>
    </w:pPr>
    <w:rPr>
      <w:rFonts w:cs="Times New Roman"/>
      <w:kern w:val="0"/>
      <w:sz w:val="24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qFormat/>
    <w:uiPriority w:val="0"/>
    <w:rPr>
      <w:color w:val="337AB7"/>
      <w:u w:val="none"/>
    </w:rPr>
  </w:style>
  <w:style w:type="character" w:styleId="8">
    <w:name w:val="Emphasis"/>
    <w:basedOn w:val="5"/>
    <w:qFormat/>
    <w:uiPriority w:val="0"/>
  </w:style>
  <w:style w:type="character" w:styleId="9">
    <w:name w:val="HTML Definition"/>
    <w:basedOn w:val="5"/>
    <w:qFormat/>
    <w:uiPriority w:val="0"/>
  </w:style>
  <w:style w:type="character" w:styleId="10">
    <w:name w:val="HTML Acronym"/>
    <w:basedOn w:val="5"/>
    <w:qFormat/>
    <w:uiPriority w:val="0"/>
  </w:style>
  <w:style w:type="character" w:styleId="11">
    <w:name w:val="HTML Variable"/>
    <w:basedOn w:val="5"/>
    <w:qFormat/>
    <w:uiPriority w:val="0"/>
  </w:style>
  <w:style w:type="character" w:styleId="12">
    <w:name w:val="Hyperlink"/>
    <w:basedOn w:val="5"/>
    <w:qFormat/>
    <w:uiPriority w:val="0"/>
    <w:rPr>
      <w:color w:val="337AB7"/>
      <w:u w:val="none"/>
    </w:rPr>
  </w:style>
  <w:style w:type="character" w:styleId="13">
    <w:name w:val="HTML Code"/>
    <w:basedOn w:val="5"/>
    <w:qFormat/>
    <w:uiPriority w:val="0"/>
    <w:rPr>
      <w:rFonts w:ascii="Consolas" w:hAnsi="Consolas" w:eastAsia="Consolas" w:cs="Consolas"/>
      <w:color w:val="C7254E"/>
      <w:sz w:val="21"/>
      <w:szCs w:val="21"/>
      <w:shd w:val="clear" w:color="auto" w:fill="F9F2F4"/>
    </w:rPr>
  </w:style>
  <w:style w:type="character" w:styleId="14">
    <w:name w:val="HTML Cite"/>
    <w:basedOn w:val="5"/>
    <w:qFormat/>
    <w:uiPriority w:val="0"/>
  </w:style>
  <w:style w:type="character" w:styleId="15">
    <w:name w:val="HTML Keyboard"/>
    <w:basedOn w:val="5"/>
    <w:qFormat/>
    <w:uiPriority w:val="0"/>
    <w:rPr>
      <w:rFonts w:hint="default" w:ascii="Consolas" w:hAnsi="Consolas" w:eastAsia="Consolas" w:cs="Consolas"/>
      <w:color w:val="FFFFFF"/>
      <w:sz w:val="21"/>
      <w:szCs w:val="21"/>
      <w:shd w:val="clear" w:color="auto" w:fill="333333"/>
    </w:rPr>
  </w:style>
  <w:style w:type="character" w:styleId="16">
    <w:name w:val="HTML Sample"/>
    <w:basedOn w:val="5"/>
    <w:qFormat/>
    <w:uiPriority w:val="0"/>
    <w:rPr>
      <w:rFonts w:hint="default" w:ascii="Consolas" w:hAnsi="Consolas" w:eastAsia="Consolas" w:cs="Consolas"/>
      <w:sz w:val="21"/>
      <w:szCs w:val="21"/>
    </w:rPr>
  </w:style>
  <w:style w:type="character" w:customStyle="1" w:styleId="17">
    <w:name w:val="movebtn"/>
    <w:basedOn w:val="5"/>
    <w:qFormat/>
    <w:uiPriority w:val="0"/>
    <w:rPr>
      <w:shd w:val="clear" w:color="auto" w:fill="203883"/>
    </w:rPr>
  </w:style>
  <w:style w:type="character" w:customStyle="1" w:styleId="18">
    <w:name w:val="share"/>
    <w:basedOn w:val="5"/>
    <w:qFormat/>
    <w:uiPriority w:val="0"/>
    <w:rPr>
      <w:color w:val="B5B4B4"/>
    </w:rPr>
  </w:style>
  <w:style w:type="character" w:customStyle="1" w:styleId="19">
    <w:name w:val="pos-ab-t"/>
    <w:basedOn w:val="5"/>
    <w:qFormat/>
    <w:uiPriority w:val="0"/>
    <w:rPr>
      <w:color w:val="FFFFFF"/>
      <w:sz w:val="24"/>
      <w:szCs w:val="24"/>
    </w:rPr>
  </w:style>
  <w:style w:type="character" w:customStyle="1" w:styleId="20">
    <w:name w:val="pos-ab-t1"/>
    <w:basedOn w:val="5"/>
    <w:qFormat/>
    <w:uiPriority w:val="0"/>
    <w:rPr>
      <w:sz w:val="21"/>
      <w:szCs w:val="21"/>
    </w:rPr>
  </w:style>
  <w:style w:type="character" w:customStyle="1" w:styleId="21">
    <w:name w:val="w100"/>
    <w:basedOn w:val="5"/>
    <w:qFormat/>
    <w:uiPriority w:val="0"/>
  </w:style>
  <w:style w:type="character" w:customStyle="1" w:styleId="22">
    <w:name w:val="pstxt"/>
    <w:basedOn w:val="5"/>
    <w:qFormat/>
    <w:uiPriority w:val="0"/>
  </w:style>
  <w:style w:type="character" w:customStyle="1" w:styleId="23">
    <w:name w:val="pt3"/>
    <w:basedOn w:val="5"/>
    <w:qFormat/>
    <w:uiPriority w:val="0"/>
  </w:style>
  <w:style w:type="character" w:customStyle="1" w:styleId="24">
    <w:name w:val="btn3"/>
    <w:basedOn w:val="5"/>
    <w:qFormat/>
    <w:uiPriority w:val="0"/>
  </w:style>
  <w:style w:type="character" w:customStyle="1" w:styleId="25">
    <w:name w:val="w106"/>
    <w:basedOn w:val="5"/>
    <w:qFormat/>
    <w:uiPriority w:val="0"/>
  </w:style>
  <w:style w:type="character" w:customStyle="1" w:styleId="26">
    <w:name w:val="h20"/>
    <w:basedOn w:val="5"/>
    <w:qFormat/>
    <w:uiPriority w:val="0"/>
  </w:style>
  <w:style w:type="character" w:customStyle="1" w:styleId="27">
    <w:name w:val="ico35"/>
    <w:basedOn w:val="5"/>
    <w:qFormat/>
    <w:uiPriority w:val="0"/>
  </w:style>
  <w:style w:type="character" w:customStyle="1" w:styleId="28">
    <w:name w:val="img2"/>
    <w:basedOn w:val="5"/>
    <w:qFormat/>
    <w:uiPriority w:val="0"/>
  </w:style>
  <w:style w:type="character" w:customStyle="1" w:styleId="29">
    <w:name w:val="img3"/>
    <w:basedOn w:val="5"/>
    <w:qFormat/>
    <w:uiPriority w:val="0"/>
  </w:style>
  <w:style w:type="character" w:customStyle="1" w:styleId="30">
    <w:name w:val="img4"/>
    <w:basedOn w:val="5"/>
    <w:qFormat/>
    <w:uiPriority w:val="0"/>
  </w:style>
  <w:style w:type="character" w:customStyle="1" w:styleId="31">
    <w:name w:val="img5"/>
    <w:basedOn w:val="5"/>
    <w:qFormat/>
    <w:uiPriority w:val="0"/>
  </w:style>
  <w:style w:type="character" w:customStyle="1" w:styleId="32">
    <w:name w:val="ico17"/>
    <w:basedOn w:val="5"/>
    <w:qFormat/>
    <w:uiPriority w:val="0"/>
  </w:style>
  <w:style w:type="character" w:customStyle="1" w:styleId="33">
    <w:name w:val="ico26"/>
    <w:basedOn w:val="5"/>
    <w:qFormat/>
    <w:uiPriority w:val="0"/>
  </w:style>
  <w:style w:type="character" w:customStyle="1" w:styleId="34">
    <w:name w:val="yearnum"/>
    <w:basedOn w:val="5"/>
    <w:qFormat/>
    <w:uiPriority w:val="0"/>
    <w:rPr>
      <w:color w:val="FFFFFF"/>
      <w:sz w:val="27"/>
      <w:szCs w:val="27"/>
    </w:rPr>
  </w:style>
  <w:style w:type="character" w:customStyle="1" w:styleId="35">
    <w:name w:val="txt15"/>
    <w:basedOn w:val="5"/>
    <w:qFormat/>
    <w:uiPriority w:val="0"/>
  </w:style>
  <w:style w:type="character" w:customStyle="1" w:styleId="36">
    <w:name w:val="shar"/>
    <w:basedOn w:val="5"/>
    <w:qFormat/>
    <w:uiPriority w:val="0"/>
  </w:style>
  <w:style w:type="character" w:customStyle="1" w:styleId="37">
    <w:name w:val="bborder"/>
    <w:basedOn w:val="5"/>
    <w:qFormat/>
    <w:uiPriority w:val="0"/>
    <w:rPr>
      <w:spacing w:val="15"/>
      <w:sz w:val="27"/>
      <w:szCs w:val="27"/>
    </w:rPr>
  </w:style>
  <w:style w:type="character" w:customStyle="1" w:styleId="38">
    <w:name w:val="gwds_nopic"/>
    <w:basedOn w:val="5"/>
    <w:qFormat/>
    <w:uiPriority w:val="0"/>
  </w:style>
  <w:style w:type="character" w:customStyle="1" w:styleId="39">
    <w:name w:val="gwds_nopic1"/>
    <w:basedOn w:val="5"/>
    <w:qFormat/>
    <w:uiPriority w:val="0"/>
  </w:style>
  <w:style w:type="character" w:customStyle="1" w:styleId="40">
    <w:name w:val="gwds_nopic2"/>
    <w:basedOn w:val="5"/>
    <w:qFormat/>
    <w:uiPriority w:val="0"/>
  </w:style>
  <w:style w:type="paragraph" w:styleId="41">
    <w:name w:val="List Paragraph"/>
    <w:basedOn w:val="1"/>
    <w:unhideWhenUsed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606</Words>
  <Characters>3459</Characters>
  <Lines>28</Lines>
  <Paragraphs>8</Paragraphs>
  <TotalTime>1</TotalTime>
  <ScaleCrop>false</ScaleCrop>
  <LinksUpToDate>false</LinksUpToDate>
  <CharactersWithSpaces>4057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2021-01-15T05:57:00Z</dcterms:created>
  <dc:creator>Administrator</dc:creator>
  <cp:lastModifiedBy>Administrator</cp:lastModifiedBy>
  <dcterms:modified xsi:type="dcterms:W3CDTF">2021-01-18T11:33:07Z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