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24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4</w:t>
      </w: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W w:w="7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eastAsia="方正小标宋_GBK" w:cs="宋体"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36"/>
                <w:szCs w:val="36"/>
                <w:lang w:bidi="ar"/>
              </w:rPr>
              <w:t>保证申明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申请人承诺，本申请书中所填内容及所附资料均真实、合法、有效，复印文本均与原件一致。如有不实之处，本人（单位）愿负相应的法律责任，并承担由此产生的一切后果。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申请人签字（盖章）：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委托代理人签字：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>
      <w:r>
        <w:rPr>
          <w:rFonts w:ascii="仿宋" w:hAnsi="仿宋" w:eastAsia="仿宋" w:cs="仿宋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Yzc0OTY3MzhhODg5ZDUxZWZiM2QzZmZlZjU0MDQifQ=="/>
  </w:docVars>
  <w:rsids>
    <w:rsidRoot w:val="7C7F2C02"/>
    <w:rsid w:val="7C7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2022-08-09T01:49:00Z</dcterms:created>
  <dc:creator>市场局</dc:creator>
  <cp:lastModifiedBy>市场局</cp:lastModifiedBy>
  <dcterms:modified xsi:type="dcterms:W3CDTF">2022-08-09T01:49:35Z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C766DC4D600A4811B7ADFB5EF8D5EE66</vt:lpwstr>
  </property>
</Properties>
</file>