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80" w:lineRule="exact"/>
        <w:ind w:firstLine="643" w:firstLineChars="200"/>
        <w:jc w:val="both"/>
        <w:rPr>
          <w:rFonts w:hint="eastAsia" w:ascii="仿宋" w:hAnsi="仿宋" w:eastAsia="仿宋" w:cs="仿宋"/>
          <w:color w:val="484848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484848"/>
          <w:sz w:val="32"/>
          <w:szCs w:val="32"/>
        </w:rPr>
        <w:t>工伤保险待遇支付</w:t>
      </w:r>
      <w:r>
        <w:rPr>
          <w:rFonts w:hint="eastAsia" w:ascii="仿宋" w:hAnsi="仿宋" w:eastAsia="仿宋" w:cs="仿宋"/>
          <w:b/>
          <w:bCs/>
          <w:color w:val="484848"/>
          <w:sz w:val="32"/>
          <w:szCs w:val="32"/>
        </w:rPr>
        <w:t>应当提交下列材料：</w:t>
      </w:r>
      <w:bookmarkStart w:id="0" w:name="_GoBack"/>
      <w:bookmarkEnd w:id="0"/>
    </w:p>
    <w:p>
      <w:pPr>
        <w:pStyle w:val="5"/>
        <w:widowControl/>
        <w:spacing w:beforeAutospacing="0" w:afterAutospacing="0" w:line="480" w:lineRule="exact"/>
        <w:ind w:firstLine="420"/>
        <w:jc w:val="both"/>
        <w:rPr>
          <w:rFonts w:hint="eastAsia" w:ascii="仿宋" w:hAnsi="仿宋" w:eastAsia="仿宋" w:cs="仿宋"/>
          <w:color w:val="48484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484848"/>
          <w:sz w:val="32"/>
          <w:szCs w:val="32"/>
          <w:lang w:eastAsia="zh-CN"/>
        </w:rPr>
        <w:t>（一）因工死亡职工配偶未再婚证明；</w:t>
      </w:r>
    </w:p>
    <w:p>
      <w:pPr>
        <w:pStyle w:val="5"/>
        <w:widowControl/>
        <w:spacing w:beforeAutospacing="0" w:afterAutospacing="0" w:line="480" w:lineRule="exact"/>
        <w:ind w:firstLine="420"/>
        <w:jc w:val="both"/>
        <w:rPr>
          <w:rFonts w:hint="eastAsia" w:ascii="仿宋" w:hAnsi="仿宋" w:eastAsia="仿宋" w:cs="仿宋"/>
          <w:color w:val="48484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484848"/>
          <w:sz w:val="32"/>
          <w:szCs w:val="32"/>
          <w:lang w:eastAsia="zh-CN"/>
        </w:rPr>
        <w:t>（二）因工死亡职工供养亲属健在证明；</w:t>
      </w:r>
    </w:p>
    <w:p>
      <w:pPr>
        <w:pStyle w:val="5"/>
        <w:widowControl/>
        <w:spacing w:beforeAutospacing="0" w:afterAutospacing="0" w:line="480" w:lineRule="exact"/>
        <w:ind w:firstLine="420"/>
        <w:jc w:val="both"/>
        <w:rPr>
          <w:rFonts w:hint="eastAsia" w:ascii="仿宋" w:hAnsi="仿宋" w:eastAsia="仿宋" w:cs="仿宋"/>
          <w:color w:val="48484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484848"/>
          <w:sz w:val="32"/>
          <w:szCs w:val="32"/>
          <w:lang w:eastAsia="zh-CN"/>
        </w:rPr>
        <w:t>（三）依靠因工死亡职工生前提供主要生活来源的证明；</w:t>
      </w:r>
    </w:p>
    <w:p>
      <w:pPr>
        <w:pStyle w:val="5"/>
        <w:widowControl/>
        <w:spacing w:beforeAutospacing="0" w:afterAutospacing="0" w:line="480" w:lineRule="exact"/>
        <w:ind w:firstLine="420"/>
        <w:jc w:val="both"/>
        <w:rPr>
          <w:rFonts w:hint="eastAsia" w:ascii="仿宋" w:hAnsi="仿宋" w:eastAsia="仿宋" w:cs="仿宋"/>
          <w:color w:val="48484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484848"/>
          <w:sz w:val="32"/>
          <w:szCs w:val="32"/>
          <w:lang w:eastAsia="zh-CN"/>
        </w:rPr>
        <w:t>（四）在校学生提供学校的就读证明。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DejaVu Sans">
    <w:altName w:val="NumberOnly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EzYWUxYjViMzBhOWJmNDcwYzVhNGYxYTA4ZGYzNzQifQ=="/>
  </w:docVars>
  <w:rsids>
    <w:rsidRoot w:val="00183EC9"/>
    <w:rsid w:val="00183EC9"/>
    <w:rsid w:val="00BF3B42"/>
    <w:rsid w:val="02016A49"/>
    <w:rsid w:val="03FE6EC3"/>
    <w:rsid w:val="11443D9C"/>
    <w:rsid w:val="15C72FD8"/>
    <w:rsid w:val="193063DE"/>
    <w:rsid w:val="32926ABF"/>
    <w:rsid w:val="4FAA3074"/>
    <w:rsid w:val="561A1D07"/>
    <w:rsid w:val="5C9E0A09"/>
    <w:rsid w:val="6B280E31"/>
    <w:rsid w:val="6C32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DejaVu Sans" w:hAnsi="DejaVu Sans"/>
      <w:b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rPr>
      <w:rFonts w:ascii="Calibri" w:hAnsi="Calibri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1107</Characters>
  <Lines>9</Lines>
  <Paragraphs>2</Paragraphs>
  <TotalTime>1</TotalTime>
  <ScaleCrop>false</ScaleCrop>
  <LinksUpToDate>false</LinksUpToDate>
  <CharactersWithSpaces>1299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2023-11-22T07:15:00Z</dcterms:created>
  <dc:creator>Administrator</dc:creator>
  <cp:lastModifiedBy>凡哥</cp:lastModifiedBy>
  <cp:lastPrinted>2023-01-09T03:29:00Z</cp:lastPrinted>
  <dcterms:modified xsi:type="dcterms:W3CDTF">2023-11-27T08:27:15Z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924A2E4840DB453FACDC1566E1ADCED8_13</vt:lpwstr>
  </property>
</Properties>
</file>