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t>实行告知承诺制的证明事项清单</w:t>
      </w:r>
    </w:p>
    <w:p>
      <w:pPr>
        <w:pStyle w:val="2"/>
        <w:jc w:val="center"/>
        <w:rPr>
          <w:rFonts w:ascii="宋体" w:hAnsi="宋体" w:eastAsia="宋体"/>
          <w:sz w:val="30"/>
          <w:szCs w:val="30"/>
        </w:rPr>
      </w:pPr>
    </w:p>
    <w:p>
      <w:pPr>
        <w:pStyle w:val="2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 xml:space="preserve">填报单位（盖章）：灌南县人社局 </w:t>
      </w:r>
      <w:r>
        <w:rPr>
          <w:rFonts w:ascii="宋体" w:hAnsi="宋体" w:eastAsia="宋体"/>
          <w:sz w:val="30"/>
          <w:szCs w:val="30"/>
        </w:rPr>
        <w:t xml:space="preserve">                                  </w:t>
      </w:r>
      <w:r>
        <w:rPr>
          <w:rFonts w:hint="eastAsia" w:ascii="宋体" w:hAnsi="宋体" w:eastAsia="宋体"/>
          <w:sz w:val="30"/>
          <w:szCs w:val="30"/>
        </w:rPr>
        <w:t xml:space="preserve">        </w:t>
      </w:r>
      <w:r>
        <w:rPr>
          <w:rFonts w:ascii="宋体" w:hAnsi="宋体" w:eastAsia="宋体"/>
          <w:sz w:val="30"/>
          <w:szCs w:val="30"/>
        </w:rPr>
        <w:t xml:space="preserve"> </w:t>
      </w:r>
      <w:r>
        <w:rPr>
          <w:rFonts w:hint="eastAsia" w:ascii="宋体" w:hAnsi="宋体" w:eastAsia="宋体"/>
          <w:sz w:val="30"/>
          <w:szCs w:val="30"/>
        </w:rPr>
        <w:t>时间：202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/>
          <w:sz w:val="30"/>
          <w:szCs w:val="30"/>
        </w:rPr>
        <w:t xml:space="preserve">年 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11</w:t>
      </w:r>
      <w:r>
        <w:rPr>
          <w:rFonts w:hint="eastAsia" w:ascii="宋体" w:hAnsi="宋体" w:eastAsia="宋体"/>
          <w:sz w:val="30"/>
          <w:szCs w:val="30"/>
        </w:rPr>
        <w:t xml:space="preserve">月 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23</w:t>
      </w:r>
      <w:r>
        <w:rPr>
          <w:rFonts w:hint="eastAsia" w:ascii="宋体" w:hAnsi="宋体" w:eastAsia="宋体"/>
          <w:sz w:val="30"/>
          <w:szCs w:val="30"/>
        </w:rPr>
        <w:t>日</w:t>
      </w:r>
    </w:p>
    <w:tbl>
      <w:tblPr>
        <w:tblStyle w:val="6"/>
        <w:tblW w:w="14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2853"/>
        <w:gridCol w:w="1559"/>
        <w:gridCol w:w="1559"/>
        <w:gridCol w:w="2693"/>
        <w:gridCol w:w="1418"/>
        <w:gridCol w:w="1134"/>
        <w:gridCol w:w="992"/>
        <w:gridCol w:w="1514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16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序号</w:t>
            </w:r>
          </w:p>
        </w:tc>
        <w:tc>
          <w:tcPr>
            <w:tcW w:w="2853" w:type="dxa"/>
          </w:tcPr>
          <w:p>
            <w:pPr>
              <w:ind w:firstLine="420" w:firstLineChars="1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证明名称</w:t>
            </w:r>
          </w:p>
        </w:tc>
        <w:tc>
          <w:tcPr>
            <w:tcW w:w="1559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事项名称</w:t>
            </w:r>
          </w:p>
        </w:tc>
        <w:tc>
          <w:tcPr>
            <w:tcW w:w="1559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事项类别</w:t>
            </w:r>
          </w:p>
        </w:tc>
        <w:tc>
          <w:tcPr>
            <w:tcW w:w="2693" w:type="dxa"/>
          </w:tcPr>
          <w:p>
            <w:pPr>
              <w:ind w:firstLine="840" w:firstLineChars="300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法律依据</w:t>
            </w:r>
            <w:bookmarkStart w:id="0" w:name="_GoBack"/>
            <w:bookmarkEnd w:id="0"/>
          </w:p>
        </w:tc>
        <w:tc>
          <w:tcPr>
            <w:tcW w:w="1418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主管部门</w:t>
            </w:r>
          </w:p>
        </w:tc>
        <w:tc>
          <w:tcPr>
            <w:tcW w:w="1134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实施层级</w:t>
            </w:r>
          </w:p>
        </w:tc>
        <w:tc>
          <w:tcPr>
            <w:tcW w:w="992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实施区域</w:t>
            </w:r>
          </w:p>
        </w:tc>
        <w:tc>
          <w:tcPr>
            <w:tcW w:w="1514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核查方式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516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5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章程和管理制度证明；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经营场所证明；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专职工作人员证明。</w:t>
            </w:r>
          </w:p>
        </w:tc>
        <w:tc>
          <w:tcPr>
            <w:tcW w:w="1559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人力资源服务许可</w:t>
            </w:r>
          </w:p>
        </w:tc>
        <w:tc>
          <w:tcPr>
            <w:tcW w:w="1559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行政许可</w:t>
            </w:r>
          </w:p>
        </w:tc>
        <w:tc>
          <w:tcPr>
            <w:tcW w:w="269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（行政法规）《劳动力市场管理规定》第十六条、第十七条、第十八条。</w:t>
            </w:r>
          </w:p>
        </w:tc>
        <w:tc>
          <w:tcPr>
            <w:tcW w:w="1418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省人社厅</w:t>
            </w:r>
          </w:p>
        </w:tc>
        <w:tc>
          <w:tcPr>
            <w:tcW w:w="1134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省、市、县</w:t>
            </w:r>
          </w:p>
        </w:tc>
        <w:tc>
          <w:tcPr>
            <w:tcW w:w="992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全省</w:t>
            </w:r>
          </w:p>
        </w:tc>
        <w:tc>
          <w:tcPr>
            <w:tcW w:w="1514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部门内部核实、信息共享。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516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85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因工死亡职工配偶未再婚证明；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因工死亡职工供养亲属健在证明；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依靠因工死亡职工生前提供主要生活来源的证明；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在校学生提供学校的就读证明。</w:t>
            </w:r>
          </w:p>
        </w:tc>
        <w:tc>
          <w:tcPr>
            <w:tcW w:w="1559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工伤保险待遇支付</w:t>
            </w:r>
          </w:p>
        </w:tc>
        <w:tc>
          <w:tcPr>
            <w:tcW w:w="1559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行政给付</w:t>
            </w:r>
          </w:p>
        </w:tc>
        <w:tc>
          <w:tcPr>
            <w:tcW w:w="2693" w:type="dxa"/>
          </w:tcPr>
          <w:p>
            <w:pPr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（行政法规）</w:t>
            </w:r>
            <w:r>
              <w:rPr>
                <w:rFonts w:hint="eastAsia" w:ascii="宋体" w:hAnsi="宋体" w:eastAsia="宋体" w:cs="仿宋_GB2312"/>
                <w:sz w:val="28"/>
                <w:szCs w:val="28"/>
              </w:rPr>
              <w:t>《工伤保险条例》第三十条、第三十三条、第三十四条、第三十五条、第三十六条、第三十七条、第三十九条。</w:t>
            </w:r>
          </w:p>
          <w:p>
            <w:pPr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（地方性法规）连云港市实施《工伤保险条例》细则第四十条、第四十四条。</w:t>
            </w:r>
          </w:p>
        </w:tc>
        <w:tc>
          <w:tcPr>
            <w:tcW w:w="1418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省人社厅</w:t>
            </w:r>
          </w:p>
        </w:tc>
        <w:tc>
          <w:tcPr>
            <w:tcW w:w="1134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省、市、县</w:t>
            </w:r>
          </w:p>
        </w:tc>
        <w:tc>
          <w:tcPr>
            <w:tcW w:w="992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全省</w:t>
            </w:r>
          </w:p>
        </w:tc>
        <w:tc>
          <w:tcPr>
            <w:tcW w:w="1514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部门内部核实、信息共享、行政协助等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ind w:firstLine="2880" w:firstLineChars="1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                                       </w:t>
      </w:r>
      <w:r>
        <w:rPr>
          <w:rFonts w:hint="eastAsia" w:ascii="宋体" w:hAnsi="宋体" w:eastAsia="宋体"/>
          <w:sz w:val="24"/>
          <w:szCs w:val="24"/>
        </w:rPr>
        <w:t xml:space="preserve">                                     </w:t>
      </w:r>
      <w:r>
        <w:rPr>
          <w:rFonts w:ascii="宋体" w:hAnsi="宋体" w:eastAsia="宋体"/>
          <w:sz w:val="24"/>
          <w:szCs w:val="24"/>
        </w:rPr>
        <w:t xml:space="preserve">                   </w:t>
      </w:r>
    </w:p>
    <w:p>
      <w:pPr>
        <w:rPr>
          <w:rFonts w:ascii="宋体" w:hAnsi="宋体" w:eastAsia="宋体"/>
          <w:sz w:val="30"/>
          <w:szCs w:val="30"/>
        </w:rPr>
        <w:sectPr>
          <w:footerReference r:id="rId3" w:type="default"/>
          <w:footerReference r:id="rId4" w:type="even"/>
          <w:pgSz w:w="16840" w:h="11910" w:orient="landscape"/>
          <w:pgMar w:top="1100" w:right="900" w:bottom="1620" w:left="1040" w:header="0" w:footer="1437" w:gutter="0"/>
          <w:pgNumType w:start="10"/>
          <w:cols w:space="720" w:num="1"/>
        </w:sectPr>
      </w:pPr>
      <w:r>
        <w:rPr>
          <w:rFonts w:ascii="宋体" w:hAnsi="宋体" w:eastAsia="宋体"/>
          <w:sz w:val="24"/>
          <w:szCs w:val="24"/>
        </w:rPr>
        <w:tab/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lang w:val="en-US" w:bidi="ar-SA"/>
      </w:rPr>
      <w:pict>
        <v:shape id="_x0000_s4097" o:spid="_x0000_s4097" o:spt="202" type="#_x0000_t202" style="position:absolute;left:0pt;margin-left:725.2pt;margin-top:508.45pt;height:16.05pt;width:44.15pt;mso-position-horizontal-relative:page;mso-position-vertical-relative:page;z-index:-251656192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21" w:lineRule="exact"/>
                  <w:ind w:left="20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>—11—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lang w:val="en-US" w:bidi="ar-SA"/>
      </w:rPr>
      <w:pict>
        <v:shape id="_x0000_s4098" o:spid="_x0000_s4098" o:spt="202" type="#_x0000_t202" style="position:absolute;left:0pt;margin-left:110.95pt;margin-top:508.45pt;height:16.05pt;width:44.15pt;mso-position-horizontal-relative:page;mso-position-vertical-relative:page;z-index:-251657216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21" w:lineRule="exact"/>
                  <w:ind w:left="20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>—</w:t>
                </w:r>
                <w:r>
                  <w:fldChar w:fldCharType="begin"/>
                </w:r>
                <w:r>
                  <w:rPr>
                    <w:rFonts w:ascii="宋体" w:hAns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宋体" w:hAnsi="宋体"/>
                    <w:sz w:val="28"/>
                  </w:rPr>
                  <w:t>10</w:t>
                </w:r>
                <w:r>
                  <w:fldChar w:fldCharType="end"/>
                </w:r>
                <w:r>
                  <w:rPr>
                    <w:rFonts w:ascii="宋体" w:hAnsi="宋体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33C7"/>
    <w:rsid w:val="00030277"/>
    <w:rsid w:val="00043202"/>
    <w:rsid w:val="000B7612"/>
    <w:rsid w:val="00113679"/>
    <w:rsid w:val="0013197D"/>
    <w:rsid w:val="00136DED"/>
    <w:rsid w:val="001406C4"/>
    <w:rsid w:val="0017192A"/>
    <w:rsid w:val="001E0AAE"/>
    <w:rsid w:val="00235D45"/>
    <w:rsid w:val="00245893"/>
    <w:rsid w:val="002903CD"/>
    <w:rsid w:val="002A40FD"/>
    <w:rsid w:val="002D304B"/>
    <w:rsid w:val="003573EB"/>
    <w:rsid w:val="00375188"/>
    <w:rsid w:val="00387300"/>
    <w:rsid w:val="00453B77"/>
    <w:rsid w:val="00457768"/>
    <w:rsid w:val="004A2A5C"/>
    <w:rsid w:val="004D067E"/>
    <w:rsid w:val="00524E0E"/>
    <w:rsid w:val="0052795E"/>
    <w:rsid w:val="00531290"/>
    <w:rsid w:val="005965BB"/>
    <w:rsid w:val="005F2EC4"/>
    <w:rsid w:val="00630C3F"/>
    <w:rsid w:val="00673187"/>
    <w:rsid w:val="006B730D"/>
    <w:rsid w:val="006E228A"/>
    <w:rsid w:val="00702CE5"/>
    <w:rsid w:val="00704D8A"/>
    <w:rsid w:val="0070556B"/>
    <w:rsid w:val="00747AF3"/>
    <w:rsid w:val="007A33C7"/>
    <w:rsid w:val="007E36D5"/>
    <w:rsid w:val="00964132"/>
    <w:rsid w:val="00965800"/>
    <w:rsid w:val="009B78BE"/>
    <w:rsid w:val="009E664D"/>
    <w:rsid w:val="00A01D95"/>
    <w:rsid w:val="00A31527"/>
    <w:rsid w:val="00A4416F"/>
    <w:rsid w:val="00A47DC0"/>
    <w:rsid w:val="00AE2740"/>
    <w:rsid w:val="00B6567B"/>
    <w:rsid w:val="00BC1143"/>
    <w:rsid w:val="00BD1F51"/>
    <w:rsid w:val="00BE1FEC"/>
    <w:rsid w:val="00BE444C"/>
    <w:rsid w:val="00C76BE0"/>
    <w:rsid w:val="00CE6B5D"/>
    <w:rsid w:val="00CF72F6"/>
    <w:rsid w:val="00D07ECF"/>
    <w:rsid w:val="00D763DE"/>
    <w:rsid w:val="00DC0786"/>
    <w:rsid w:val="00DE66B8"/>
    <w:rsid w:val="00DF0BA1"/>
    <w:rsid w:val="00E00BCC"/>
    <w:rsid w:val="00E65261"/>
    <w:rsid w:val="00F17587"/>
    <w:rsid w:val="00F17E8D"/>
    <w:rsid w:val="00F3264B"/>
    <w:rsid w:val="00F33043"/>
    <w:rsid w:val="00FB22DB"/>
    <w:rsid w:val="023666CB"/>
    <w:rsid w:val="177B155A"/>
    <w:rsid w:val="26D51887"/>
    <w:rsid w:val="2B1F0C4E"/>
    <w:rsid w:val="3548098F"/>
    <w:rsid w:val="37EB42B1"/>
    <w:rsid w:val="383F125B"/>
    <w:rsid w:val="438733D0"/>
    <w:rsid w:val="64B9603F"/>
    <w:rsid w:val="6C1E2FFD"/>
    <w:rsid w:val="6EA0763F"/>
    <w:rsid w:val="7931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1"/>
    <w:rPr>
      <w:sz w:val="32"/>
      <w:szCs w:val="32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rPr>
      <w:rFonts w:ascii="Calibri" w:hAnsi="Calibri" w:eastAsia="等线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正文文本 Char"/>
    <w:basedOn w:val="7"/>
    <w:link w:val="2"/>
    <w:qFormat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  <w:style w:type="character" w:customStyle="1" w:styleId="9">
    <w:name w:val="页眉 Char"/>
    <w:basedOn w:val="7"/>
    <w:link w:val="4"/>
    <w:semiHidden/>
    <w:uiPriority w:val="99"/>
    <w:rPr>
      <w:rFonts w:ascii="仿宋" w:hAnsi="仿宋" w:eastAsia="仿宋" w:cs="仿宋"/>
      <w:kern w:val="0"/>
      <w:sz w:val="18"/>
      <w:szCs w:val="18"/>
      <w:lang w:val="zh-CN" w:bidi="zh-CN"/>
    </w:rPr>
  </w:style>
  <w:style w:type="character" w:customStyle="1" w:styleId="10">
    <w:name w:val="页脚 Char"/>
    <w:basedOn w:val="7"/>
    <w:link w:val="3"/>
    <w:semiHidden/>
    <w:uiPriority w:val="99"/>
    <w:rPr>
      <w:rFonts w:ascii="仿宋" w:hAnsi="仿宋" w:eastAsia="仿宋" w:cs="仿宋"/>
      <w:kern w:val="0"/>
      <w:sz w:val="18"/>
      <w:szCs w:val="18"/>
      <w:lang w:val="zh-CN" w:bidi="zh-CN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</Words>
  <Characters>576</Characters>
  <Lines>4</Lines>
  <Paragraphs>1</Paragraphs>
  <TotalTime>1</TotalTime>
  <ScaleCrop>false</ScaleCrop>
  <LinksUpToDate>false</LinksUpToDate>
  <CharactersWithSpaces>675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2021-04-27T03:16:00Z</dcterms:created>
  <dc:creator>Administrator</dc:creator>
  <cp:lastModifiedBy>凡哥</cp:lastModifiedBy>
  <cp:lastPrinted>2023-07-08T05:34:00Z</cp:lastPrinted>
  <dcterms:modified xsi:type="dcterms:W3CDTF">2023-11-27T08:20:30Z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