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951B4">
      <w:pPr>
        <w:spacing w:line="240" w:lineRule="exact"/>
        <w:rPr>
          <w:rFonts w:hint="default" w:ascii="Times New Roman" w:hAnsi="Times New Roman" w:cs="Times New Roman"/>
        </w:rPr>
      </w:pPr>
    </w:p>
    <w:p w14:paraId="6A0E9793">
      <w:pPr>
        <w:spacing w:line="240" w:lineRule="exact"/>
        <w:rPr>
          <w:rFonts w:hint="default" w:ascii="Times New Roman" w:hAnsi="Times New Roman" w:cs="Times New Roman"/>
        </w:rPr>
      </w:pPr>
    </w:p>
    <w:p w14:paraId="3FB9FA40">
      <w:pPr>
        <w:keepNext w:val="0"/>
        <w:keepLines w:val="0"/>
        <w:pageBreakBefore w:val="0"/>
        <w:widowControl w:val="0"/>
        <w:tabs>
          <w:tab w:val="left" w:pos="9193"/>
          <w:tab w:val="left" w:pos="9827"/>
        </w:tabs>
        <w:kinsoku/>
        <w:wordWrap/>
        <w:overflowPunct/>
        <w:topLinePunct w:val="0"/>
        <w:autoSpaceDE w:val="0"/>
        <w:autoSpaceDN w:val="0"/>
        <w:bidi w:val="0"/>
        <w:adjustRightInd/>
        <w:snapToGrid w:val="0"/>
        <w:spacing w:line="590" w:lineRule="exact"/>
        <w:jc w:val="left"/>
        <w:textAlignment w:val="auto"/>
        <w:rPr>
          <w:rFonts w:hint="default" w:ascii="Times New Roman" w:hAnsi="Times New Roman" w:eastAsia="黑体" w:cs="Times New Roman"/>
          <w:bCs/>
          <w:snapToGrid w:val="0"/>
          <w:sz w:val="32"/>
          <w:szCs w:val="32"/>
          <w:lang w:val="en-US" w:eastAsia="zh-CN"/>
        </w:rPr>
      </w:pPr>
      <w:r>
        <w:rPr>
          <w:rFonts w:hint="default" w:ascii="Times New Roman" w:hAnsi="Times New Roman" w:eastAsia="黑体" w:cs="Times New Roman"/>
          <w:bCs/>
          <w:snapToGrid w:val="0"/>
          <w:sz w:val="32"/>
          <w:szCs w:val="32"/>
          <w:lang w:val="en-US" w:eastAsia="zh-CN"/>
        </w:rPr>
        <w:t>附件</w:t>
      </w:r>
    </w:p>
    <w:p w14:paraId="008A5782">
      <w:pPr>
        <w:keepNext w:val="0"/>
        <w:keepLines w:val="0"/>
        <w:pageBreakBefore w:val="0"/>
        <w:widowControl w:val="0"/>
        <w:tabs>
          <w:tab w:val="left" w:pos="9193"/>
          <w:tab w:val="left" w:pos="9827"/>
        </w:tabs>
        <w:kinsoku/>
        <w:wordWrap/>
        <w:overflowPunct/>
        <w:topLinePunct w:val="0"/>
        <w:autoSpaceDE w:val="0"/>
        <w:autoSpaceDN w:val="0"/>
        <w:bidi w:val="0"/>
        <w:adjustRightInd/>
        <w:snapToGrid w:val="0"/>
        <w:spacing w:before="157" w:beforeLines="50" w:after="157" w:afterLines="50" w:line="560" w:lineRule="exact"/>
        <w:jc w:val="center"/>
        <w:textAlignment w:val="auto"/>
        <w:rPr>
          <w:rFonts w:hint="default" w:ascii="Times New Roman" w:hAnsi="Times New Roman" w:eastAsia="方正小标宋简体" w:cs="Times New Roman"/>
        </w:rPr>
      </w:pPr>
      <w:bookmarkStart w:id="0" w:name="_GoBack"/>
      <w:r>
        <w:rPr>
          <w:rFonts w:hint="default" w:ascii="Times New Roman" w:hAnsi="Times New Roman" w:eastAsia="方正小标宋简体" w:cs="Times New Roman"/>
          <w:bCs/>
          <w:snapToGrid w:val="0"/>
          <w:sz w:val="44"/>
          <w:szCs w:val="32"/>
        </w:rPr>
        <w:t>灌南县行政许可事项清单（2025年版）</w:t>
      </w:r>
    </w:p>
    <w:bookmarkEnd w:id="0"/>
    <w:tbl>
      <w:tblPr>
        <w:tblStyle w:val="5"/>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306"/>
        <w:gridCol w:w="2400"/>
        <w:gridCol w:w="3006"/>
        <w:gridCol w:w="4137"/>
        <w:gridCol w:w="2230"/>
      </w:tblGrid>
      <w:tr w14:paraId="0446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B3474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23ABDA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741C67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3DD43A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22D6ED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06EA4F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黑体" w:cs="Times New Roman"/>
                <w:color w:val="000000"/>
                <w:kern w:val="0"/>
                <w:sz w:val="21"/>
                <w:szCs w:val="21"/>
                <w:lang w:bidi="ar"/>
              </w:rPr>
              <w:t>备注</w:t>
            </w:r>
          </w:p>
        </w:tc>
      </w:tr>
      <w:tr w14:paraId="2F0D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40" w:type="dxa"/>
            <w:gridSpan w:val="6"/>
            <w:shd w:val="clear" w:color="auto" w:fill="auto"/>
            <w:vAlign w:val="center"/>
          </w:tcPr>
          <w:p w14:paraId="149D820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黑体" w:cs="Times New Roman"/>
                <w:color w:val="000000"/>
                <w:kern w:val="0"/>
                <w:sz w:val="21"/>
                <w:szCs w:val="21"/>
                <w:lang w:bidi="ar"/>
              </w:rPr>
              <w:t>县级部门主管的行政许可事项</w:t>
            </w:r>
          </w:p>
        </w:tc>
      </w:tr>
      <w:tr w14:paraId="5361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1" w:type="dxa"/>
            <w:vMerge w:val="restart"/>
            <w:shd w:val="clear" w:color="auto" w:fill="auto"/>
            <w:vAlign w:val="center"/>
          </w:tcPr>
          <w:p w14:paraId="1D90AD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w:t>
            </w:r>
          </w:p>
        </w:tc>
        <w:tc>
          <w:tcPr>
            <w:tcW w:w="2306" w:type="dxa"/>
            <w:vMerge w:val="restart"/>
            <w:shd w:val="clear" w:color="auto" w:fill="auto"/>
            <w:vAlign w:val="center"/>
          </w:tcPr>
          <w:p w14:paraId="3F37313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县委办公室</w:t>
            </w:r>
          </w:p>
        </w:tc>
        <w:tc>
          <w:tcPr>
            <w:tcW w:w="2400" w:type="dxa"/>
            <w:vMerge w:val="restart"/>
            <w:shd w:val="clear" w:color="auto" w:fill="auto"/>
            <w:vAlign w:val="center"/>
          </w:tcPr>
          <w:p w14:paraId="6A3707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延期移交档案审批</w:t>
            </w:r>
          </w:p>
        </w:tc>
        <w:tc>
          <w:tcPr>
            <w:tcW w:w="3006" w:type="dxa"/>
            <w:shd w:val="clear" w:color="auto" w:fill="auto"/>
            <w:vAlign w:val="center"/>
          </w:tcPr>
          <w:p w14:paraId="1BF1C1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县委办公室</w:t>
            </w:r>
          </w:p>
        </w:tc>
        <w:tc>
          <w:tcPr>
            <w:tcW w:w="4137" w:type="dxa"/>
            <w:vMerge w:val="restart"/>
            <w:shd w:val="clear" w:color="auto" w:fill="auto"/>
            <w:vAlign w:val="center"/>
          </w:tcPr>
          <w:p w14:paraId="2A4C7D9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《中华人民共和国档案法实施条例》</w:t>
            </w:r>
          </w:p>
        </w:tc>
        <w:tc>
          <w:tcPr>
            <w:tcW w:w="2230" w:type="dxa"/>
            <w:vMerge w:val="restart"/>
            <w:shd w:val="clear" w:color="auto" w:fill="auto"/>
            <w:vAlign w:val="center"/>
          </w:tcPr>
          <w:p w14:paraId="4CE9DD85">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567C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61" w:type="dxa"/>
            <w:vMerge w:val="continue"/>
            <w:shd w:val="clear" w:color="auto" w:fill="auto"/>
            <w:vAlign w:val="center"/>
          </w:tcPr>
          <w:p w14:paraId="6A7302D4">
            <w:pPr>
              <w:keepNext w:val="0"/>
              <w:keepLines w:val="0"/>
              <w:pageBreakBefore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p>
        </w:tc>
        <w:tc>
          <w:tcPr>
            <w:tcW w:w="2306" w:type="dxa"/>
            <w:vMerge w:val="continue"/>
            <w:shd w:val="clear" w:color="auto" w:fill="auto"/>
            <w:vAlign w:val="center"/>
          </w:tcPr>
          <w:p w14:paraId="5B6CD2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p>
        </w:tc>
        <w:tc>
          <w:tcPr>
            <w:tcW w:w="2400" w:type="dxa"/>
            <w:vMerge w:val="continue"/>
            <w:shd w:val="clear" w:color="auto" w:fill="auto"/>
            <w:vAlign w:val="center"/>
          </w:tcPr>
          <w:p w14:paraId="543A86BB">
            <w:pPr>
              <w:keepNext w:val="0"/>
              <w:keepLines w:val="0"/>
              <w:pageBreakBefore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p>
        </w:tc>
        <w:tc>
          <w:tcPr>
            <w:tcW w:w="3006" w:type="dxa"/>
            <w:shd w:val="clear" w:color="auto" w:fill="auto"/>
            <w:vAlign w:val="center"/>
          </w:tcPr>
          <w:p w14:paraId="17CE4F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（县档案局）</w:t>
            </w:r>
          </w:p>
        </w:tc>
        <w:tc>
          <w:tcPr>
            <w:tcW w:w="4137" w:type="dxa"/>
            <w:vMerge w:val="continue"/>
            <w:shd w:val="clear" w:color="auto" w:fill="auto"/>
            <w:vAlign w:val="center"/>
          </w:tcPr>
          <w:p w14:paraId="203D83BF">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方正仿宋_GBK" w:cs="Times New Roman"/>
                <w:color w:val="000000"/>
                <w:sz w:val="21"/>
                <w:szCs w:val="21"/>
              </w:rPr>
            </w:pPr>
          </w:p>
        </w:tc>
        <w:tc>
          <w:tcPr>
            <w:tcW w:w="2230" w:type="dxa"/>
            <w:vMerge w:val="continue"/>
            <w:shd w:val="clear" w:color="auto" w:fill="auto"/>
            <w:vAlign w:val="center"/>
          </w:tcPr>
          <w:p w14:paraId="688ADC73">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0BFA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61" w:type="dxa"/>
            <w:shd w:val="clear" w:color="auto" w:fill="auto"/>
            <w:vAlign w:val="center"/>
          </w:tcPr>
          <w:p w14:paraId="7E5750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w:t>
            </w:r>
          </w:p>
        </w:tc>
        <w:tc>
          <w:tcPr>
            <w:tcW w:w="2306" w:type="dxa"/>
            <w:shd w:val="clear" w:color="auto" w:fill="auto"/>
            <w:vAlign w:val="center"/>
          </w:tcPr>
          <w:p w14:paraId="6C44E2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县委宣传部</w:t>
            </w:r>
          </w:p>
        </w:tc>
        <w:tc>
          <w:tcPr>
            <w:tcW w:w="2400" w:type="dxa"/>
            <w:shd w:val="clear" w:color="auto" w:fill="auto"/>
            <w:vAlign w:val="center"/>
          </w:tcPr>
          <w:p w14:paraId="70ACBB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出版物零售业务经营许可</w:t>
            </w:r>
          </w:p>
        </w:tc>
        <w:tc>
          <w:tcPr>
            <w:tcW w:w="3006" w:type="dxa"/>
            <w:shd w:val="clear" w:color="auto" w:fill="auto"/>
            <w:vAlign w:val="center"/>
          </w:tcPr>
          <w:p w14:paraId="6FA0A73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53702A6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《出版管理条例》</w:t>
            </w:r>
          </w:p>
        </w:tc>
        <w:tc>
          <w:tcPr>
            <w:tcW w:w="2230" w:type="dxa"/>
            <w:shd w:val="clear" w:color="auto" w:fill="auto"/>
            <w:vAlign w:val="center"/>
          </w:tcPr>
          <w:p w14:paraId="1E1CFF70">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3F6F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61" w:type="dxa"/>
            <w:shd w:val="clear" w:color="auto" w:fill="auto"/>
            <w:vAlign w:val="center"/>
          </w:tcPr>
          <w:p w14:paraId="1038C8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w:t>
            </w:r>
          </w:p>
        </w:tc>
        <w:tc>
          <w:tcPr>
            <w:tcW w:w="2306" w:type="dxa"/>
            <w:shd w:val="clear" w:color="auto" w:fill="auto"/>
            <w:vAlign w:val="center"/>
          </w:tcPr>
          <w:p w14:paraId="6752D8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县委宣传部</w:t>
            </w:r>
          </w:p>
        </w:tc>
        <w:tc>
          <w:tcPr>
            <w:tcW w:w="2400" w:type="dxa"/>
            <w:shd w:val="clear" w:color="auto" w:fill="auto"/>
            <w:vAlign w:val="center"/>
          </w:tcPr>
          <w:p w14:paraId="15D24C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电影放映单位设立审批</w:t>
            </w:r>
          </w:p>
        </w:tc>
        <w:tc>
          <w:tcPr>
            <w:tcW w:w="3006" w:type="dxa"/>
            <w:shd w:val="clear" w:color="auto" w:fill="auto"/>
            <w:vAlign w:val="center"/>
          </w:tcPr>
          <w:p w14:paraId="22ACE3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5FF69C9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《中华人民共和国电影产业促进法》</w:t>
            </w:r>
          </w:p>
          <w:p w14:paraId="188D4E1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《电影管理条例》</w:t>
            </w:r>
          </w:p>
          <w:p w14:paraId="264B1DE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《外商投资电影院暂行规定》</w:t>
            </w:r>
          </w:p>
        </w:tc>
        <w:tc>
          <w:tcPr>
            <w:tcW w:w="2230" w:type="dxa"/>
            <w:shd w:val="clear" w:color="auto" w:fill="auto"/>
            <w:vAlign w:val="center"/>
          </w:tcPr>
          <w:p w14:paraId="5A09499E">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64D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Merge w:val="restart"/>
            <w:shd w:val="clear" w:color="auto" w:fill="auto"/>
            <w:vAlign w:val="center"/>
          </w:tcPr>
          <w:p w14:paraId="6835A5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w:t>
            </w:r>
          </w:p>
        </w:tc>
        <w:tc>
          <w:tcPr>
            <w:tcW w:w="2306" w:type="dxa"/>
            <w:vMerge w:val="restart"/>
            <w:shd w:val="clear" w:color="auto" w:fill="auto"/>
            <w:vAlign w:val="center"/>
          </w:tcPr>
          <w:p w14:paraId="10FCC5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县委统战部</w:t>
            </w:r>
          </w:p>
        </w:tc>
        <w:tc>
          <w:tcPr>
            <w:tcW w:w="2400" w:type="dxa"/>
            <w:vMerge w:val="restart"/>
            <w:shd w:val="clear" w:color="auto" w:fill="auto"/>
            <w:vAlign w:val="center"/>
          </w:tcPr>
          <w:p w14:paraId="3EED1D0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华侨回国定居审批</w:t>
            </w:r>
          </w:p>
        </w:tc>
        <w:tc>
          <w:tcPr>
            <w:tcW w:w="3006" w:type="dxa"/>
            <w:shd w:val="clear" w:color="auto" w:fill="auto"/>
            <w:vAlign w:val="center"/>
          </w:tcPr>
          <w:p w14:paraId="7675BC0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县侨办初审</w:t>
            </w:r>
          </w:p>
        </w:tc>
        <w:tc>
          <w:tcPr>
            <w:tcW w:w="4137" w:type="dxa"/>
            <w:vMerge w:val="restart"/>
            <w:shd w:val="clear" w:color="auto" w:fill="auto"/>
            <w:vAlign w:val="center"/>
          </w:tcPr>
          <w:p w14:paraId="13B8D10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《中华人民共和国出境入境管理法》</w:t>
            </w:r>
          </w:p>
          <w:p w14:paraId="0F1B226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《华侨回国定居办理工作规定》（国侨发〔</w:t>
            </w:r>
            <w:r>
              <w:rPr>
                <w:rStyle w:val="10"/>
                <w:rFonts w:hint="default" w:ascii="Times New Roman" w:hAnsi="Times New Roman" w:eastAsia="仿宋_GB2312" w:cs="Times New Roman"/>
                <w:sz w:val="21"/>
                <w:szCs w:val="21"/>
                <w:lang w:bidi="ar"/>
              </w:rPr>
              <w:t>2013</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18</w:t>
            </w:r>
            <w:r>
              <w:rPr>
                <w:rStyle w:val="11"/>
                <w:rFonts w:hint="default" w:ascii="Times New Roman" w:hAnsi="Times New Roman" w:eastAsia="仿宋_GB2312" w:cs="Times New Roman"/>
                <w:sz w:val="21"/>
                <w:szCs w:val="21"/>
                <w:lang w:bidi="ar"/>
              </w:rPr>
              <w:t>号）</w:t>
            </w:r>
          </w:p>
        </w:tc>
        <w:tc>
          <w:tcPr>
            <w:tcW w:w="2230" w:type="dxa"/>
            <w:vMerge w:val="restart"/>
            <w:shd w:val="clear" w:color="auto" w:fill="auto"/>
            <w:vAlign w:val="center"/>
          </w:tcPr>
          <w:p w14:paraId="1ADB0999">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56DC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vMerge w:val="continue"/>
            <w:shd w:val="clear" w:color="auto" w:fill="auto"/>
            <w:vAlign w:val="center"/>
          </w:tcPr>
          <w:p w14:paraId="55853117">
            <w:pPr>
              <w:keepNext w:val="0"/>
              <w:keepLines w:val="0"/>
              <w:pageBreakBefore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p>
        </w:tc>
        <w:tc>
          <w:tcPr>
            <w:tcW w:w="2306" w:type="dxa"/>
            <w:vMerge w:val="continue"/>
            <w:shd w:val="clear" w:color="auto" w:fill="auto"/>
            <w:vAlign w:val="center"/>
          </w:tcPr>
          <w:p w14:paraId="550AA9F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p>
        </w:tc>
        <w:tc>
          <w:tcPr>
            <w:tcW w:w="2400" w:type="dxa"/>
            <w:vMerge w:val="continue"/>
            <w:shd w:val="clear" w:color="auto" w:fill="auto"/>
            <w:vAlign w:val="center"/>
          </w:tcPr>
          <w:p w14:paraId="5B3643DA">
            <w:pPr>
              <w:keepNext w:val="0"/>
              <w:keepLines w:val="0"/>
              <w:pageBreakBefore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p>
        </w:tc>
        <w:tc>
          <w:tcPr>
            <w:tcW w:w="3006" w:type="dxa"/>
            <w:shd w:val="clear" w:color="auto" w:fill="auto"/>
            <w:vAlign w:val="center"/>
          </w:tcPr>
          <w:p w14:paraId="0856B8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（由市侨</w:t>
            </w:r>
            <w:r>
              <w:rPr>
                <w:rFonts w:hint="eastAsia" w:ascii="Times New Roman" w:hAnsi="Times New Roman" w:eastAsia="仿宋_GB2312" w:cs="Times New Roman"/>
                <w:color w:val="000000" w:themeColor="text1"/>
                <w:kern w:val="0"/>
                <w:sz w:val="21"/>
                <w:szCs w:val="21"/>
                <w:lang w:val="en-US" w:eastAsia="zh-CN" w:bidi="ar"/>
                <w14:textFill>
                  <w14:solidFill>
                    <w14:schemeClr w14:val="tx1"/>
                  </w14:solidFill>
                </w14:textFill>
              </w:rPr>
              <w:t>办</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审批）</w:t>
            </w:r>
          </w:p>
        </w:tc>
        <w:tc>
          <w:tcPr>
            <w:tcW w:w="4137" w:type="dxa"/>
            <w:vMerge w:val="continue"/>
            <w:shd w:val="clear" w:color="auto" w:fill="auto"/>
            <w:vAlign w:val="center"/>
          </w:tcPr>
          <w:p w14:paraId="20413F2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p>
        </w:tc>
        <w:tc>
          <w:tcPr>
            <w:tcW w:w="2230" w:type="dxa"/>
            <w:vMerge w:val="continue"/>
            <w:shd w:val="clear" w:color="auto" w:fill="auto"/>
            <w:vAlign w:val="center"/>
          </w:tcPr>
          <w:p w14:paraId="096C133F">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15D5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61" w:type="dxa"/>
            <w:shd w:val="clear" w:color="auto" w:fill="auto"/>
            <w:vAlign w:val="center"/>
          </w:tcPr>
          <w:p w14:paraId="3B17E73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w:t>
            </w:r>
          </w:p>
        </w:tc>
        <w:tc>
          <w:tcPr>
            <w:tcW w:w="2306" w:type="dxa"/>
            <w:shd w:val="clear" w:color="auto" w:fill="auto"/>
            <w:vAlign w:val="center"/>
          </w:tcPr>
          <w:p w14:paraId="672DE54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县委编办</w:t>
            </w:r>
          </w:p>
        </w:tc>
        <w:tc>
          <w:tcPr>
            <w:tcW w:w="2400" w:type="dxa"/>
            <w:shd w:val="clear" w:color="auto" w:fill="auto"/>
            <w:vAlign w:val="center"/>
          </w:tcPr>
          <w:p w14:paraId="4AB0EF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事业单位登记</w:t>
            </w:r>
          </w:p>
        </w:tc>
        <w:tc>
          <w:tcPr>
            <w:tcW w:w="3006" w:type="dxa"/>
            <w:shd w:val="clear" w:color="auto" w:fill="auto"/>
            <w:vAlign w:val="center"/>
          </w:tcPr>
          <w:p w14:paraId="4D1F16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县委编办（县事业单位登记管理局）</w:t>
            </w:r>
          </w:p>
        </w:tc>
        <w:tc>
          <w:tcPr>
            <w:tcW w:w="4137" w:type="dxa"/>
            <w:shd w:val="clear" w:color="auto" w:fill="auto"/>
            <w:vAlign w:val="center"/>
          </w:tcPr>
          <w:p w14:paraId="76288F5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《事业单位登记管理暂行条例》</w:t>
            </w:r>
          </w:p>
          <w:p w14:paraId="45FE0A9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《事业单位登记管理暂行条例实施细则》（中央编办发〔</w:t>
            </w:r>
            <w:r>
              <w:rPr>
                <w:rStyle w:val="10"/>
                <w:rFonts w:hint="default" w:ascii="Times New Roman" w:hAnsi="Times New Roman" w:eastAsia="仿宋_GB2312" w:cs="Times New Roman"/>
                <w:sz w:val="21"/>
                <w:szCs w:val="21"/>
                <w:lang w:bidi="ar"/>
              </w:rPr>
              <w:t>2014</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4</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7E73A4B6">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23C4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61" w:type="dxa"/>
            <w:shd w:val="clear" w:color="auto" w:fill="auto"/>
            <w:vAlign w:val="center"/>
          </w:tcPr>
          <w:p w14:paraId="264B6F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w:t>
            </w:r>
          </w:p>
        </w:tc>
        <w:tc>
          <w:tcPr>
            <w:tcW w:w="2306" w:type="dxa"/>
            <w:shd w:val="clear" w:color="auto" w:fill="auto"/>
            <w:vAlign w:val="center"/>
          </w:tcPr>
          <w:p w14:paraId="06EC62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县发展改革委</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县工业和信息化局</w:t>
            </w:r>
          </w:p>
        </w:tc>
        <w:tc>
          <w:tcPr>
            <w:tcW w:w="2400" w:type="dxa"/>
            <w:shd w:val="clear" w:color="auto" w:fill="auto"/>
            <w:vAlign w:val="center"/>
          </w:tcPr>
          <w:p w14:paraId="14AB9E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固定资产投资项目核准（含国发〔</w:t>
            </w:r>
            <w:r>
              <w:rPr>
                <w:rStyle w:val="10"/>
                <w:rFonts w:hint="default" w:ascii="Times New Roman" w:hAnsi="Times New Roman" w:eastAsia="仿宋_GB2312" w:cs="Times New Roman"/>
                <w:sz w:val="21"/>
                <w:szCs w:val="21"/>
                <w:lang w:bidi="ar"/>
              </w:rPr>
              <w:t>2016</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72</w:t>
            </w:r>
            <w:r>
              <w:rPr>
                <w:rStyle w:val="11"/>
                <w:rFonts w:hint="default" w:ascii="Times New Roman" w:hAnsi="Times New Roman" w:eastAsia="仿宋_GB2312" w:cs="Times New Roman"/>
                <w:sz w:val="21"/>
                <w:szCs w:val="21"/>
                <w:lang w:bidi="ar"/>
              </w:rPr>
              <w:t>号文件规定的外商投资项目）</w:t>
            </w:r>
          </w:p>
        </w:tc>
        <w:tc>
          <w:tcPr>
            <w:tcW w:w="3006" w:type="dxa"/>
            <w:shd w:val="clear" w:color="auto" w:fill="auto"/>
            <w:vAlign w:val="center"/>
          </w:tcPr>
          <w:p w14:paraId="42DC5A2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县政府（由县数据局承办）</w:t>
            </w:r>
          </w:p>
        </w:tc>
        <w:tc>
          <w:tcPr>
            <w:tcW w:w="4137" w:type="dxa"/>
            <w:shd w:val="clear" w:color="auto" w:fill="auto"/>
            <w:vAlign w:val="center"/>
          </w:tcPr>
          <w:p w14:paraId="0356E1A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《企业投资项目核准和备案管理条例》</w:t>
            </w:r>
          </w:p>
          <w:p w14:paraId="43908F9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《国务院关于发布政府核准的投资项目目录（</w:t>
            </w:r>
            <w:r>
              <w:rPr>
                <w:rStyle w:val="10"/>
                <w:rFonts w:hint="default" w:ascii="Times New Roman" w:hAnsi="Times New Roman" w:eastAsia="仿宋_GB2312" w:cs="Times New Roman"/>
                <w:sz w:val="21"/>
                <w:szCs w:val="21"/>
                <w:lang w:bidi="ar"/>
              </w:rPr>
              <w:t>2016</w:t>
            </w:r>
            <w:r>
              <w:rPr>
                <w:rStyle w:val="11"/>
                <w:rFonts w:hint="default" w:ascii="Times New Roman" w:hAnsi="Times New Roman" w:eastAsia="仿宋_GB2312" w:cs="Times New Roman"/>
                <w:sz w:val="21"/>
                <w:szCs w:val="21"/>
                <w:lang w:bidi="ar"/>
              </w:rPr>
              <w:t>年本）的通知》（国发〔</w:t>
            </w:r>
            <w:r>
              <w:rPr>
                <w:rStyle w:val="10"/>
                <w:rFonts w:hint="default" w:ascii="Times New Roman" w:hAnsi="Times New Roman" w:eastAsia="仿宋_GB2312" w:cs="Times New Roman"/>
                <w:sz w:val="21"/>
                <w:szCs w:val="21"/>
                <w:lang w:bidi="ar"/>
              </w:rPr>
              <w:t>2016</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72</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5BB9B470">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6EE1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61" w:type="dxa"/>
            <w:shd w:val="clear" w:color="auto" w:fill="auto"/>
            <w:vAlign w:val="center"/>
          </w:tcPr>
          <w:p w14:paraId="58FC8E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w:t>
            </w:r>
          </w:p>
        </w:tc>
        <w:tc>
          <w:tcPr>
            <w:tcW w:w="2306" w:type="dxa"/>
            <w:shd w:val="clear" w:color="auto" w:fill="auto"/>
            <w:vAlign w:val="center"/>
          </w:tcPr>
          <w:p w14:paraId="6853D4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县发展改革委</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县工业和信息化局</w:t>
            </w:r>
          </w:p>
        </w:tc>
        <w:tc>
          <w:tcPr>
            <w:tcW w:w="2400" w:type="dxa"/>
            <w:shd w:val="clear" w:color="auto" w:fill="auto"/>
            <w:vAlign w:val="center"/>
          </w:tcPr>
          <w:p w14:paraId="64C0AF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固定资产投资项目节能审查</w:t>
            </w:r>
          </w:p>
        </w:tc>
        <w:tc>
          <w:tcPr>
            <w:tcW w:w="3006" w:type="dxa"/>
            <w:shd w:val="clear" w:color="auto" w:fill="auto"/>
            <w:vAlign w:val="center"/>
          </w:tcPr>
          <w:p w14:paraId="20F9C3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017FB7F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《中华人民共和国节约能源法》</w:t>
            </w:r>
          </w:p>
          <w:p w14:paraId="295AAC8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《固定资产投资项目节能审查和碳排放评价办法》</w:t>
            </w:r>
          </w:p>
        </w:tc>
        <w:tc>
          <w:tcPr>
            <w:tcW w:w="2230" w:type="dxa"/>
            <w:shd w:val="clear" w:color="auto" w:fill="auto"/>
            <w:vAlign w:val="center"/>
          </w:tcPr>
          <w:p w14:paraId="57286CF8">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3451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A743F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327430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41939E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59158B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03F77D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01C586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6E01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1" w:type="dxa"/>
            <w:shd w:val="clear" w:color="auto" w:fill="auto"/>
            <w:vAlign w:val="center"/>
          </w:tcPr>
          <w:p w14:paraId="56EC426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w:t>
            </w:r>
          </w:p>
        </w:tc>
        <w:tc>
          <w:tcPr>
            <w:tcW w:w="2306" w:type="dxa"/>
            <w:shd w:val="clear" w:color="auto" w:fill="auto"/>
            <w:vAlign w:val="center"/>
          </w:tcPr>
          <w:p w14:paraId="3B8C467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县教育局</w:t>
            </w:r>
          </w:p>
        </w:tc>
        <w:tc>
          <w:tcPr>
            <w:tcW w:w="2400" w:type="dxa"/>
            <w:shd w:val="clear" w:color="auto" w:fill="auto"/>
            <w:vAlign w:val="center"/>
          </w:tcPr>
          <w:p w14:paraId="0C858E7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民办、中外合作开办中等及以下学校和其他教育机构筹设审批</w:t>
            </w:r>
          </w:p>
        </w:tc>
        <w:tc>
          <w:tcPr>
            <w:tcW w:w="3006" w:type="dxa"/>
            <w:shd w:val="clear" w:color="auto" w:fill="auto"/>
            <w:vAlign w:val="center"/>
          </w:tcPr>
          <w:p w14:paraId="140B40F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县教育局</w:t>
            </w:r>
          </w:p>
        </w:tc>
        <w:tc>
          <w:tcPr>
            <w:tcW w:w="4137" w:type="dxa"/>
            <w:shd w:val="clear" w:color="auto" w:fill="auto"/>
            <w:vAlign w:val="center"/>
          </w:tcPr>
          <w:p w14:paraId="24060841">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《中华人民共和国民办教育促进法》</w:t>
            </w:r>
          </w:p>
          <w:p w14:paraId="3D176EF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《中华人民共和国中外合作办学条例》</w:t>
            </w:r>
          </w:p>
          <w:p w14:paraId="4C840950">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《国务院关于当前发展学前教育的若干意见》（国发〔</w:t>
            </w:r>
            <w:r>
              <w:rPr>
                <w:rStyle w:val="10"/>
                <w:rFonts w:hint="default" w:ascii="Times New Roman" w:hAnsi="Times New Roman" w:eastAsia="仿宋_GB2312" w:cs="Times New Roman"/>
                <w:sz w:val="21"/>
                <w:szCs w:val="21"/>
                <w:lang w:bidi="ar"/>
              </w:rPr>
              <w:t>2010</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41</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41B041FB">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1101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661" w:type="dxa"/>
            <w:shd w:val="clear" w:color="auto" w:fill="auto"/>
            <w:vAlign w:val="center"/>
          </w:tcPr>
          <w:p w14:paraId="214AFFD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w:t>
            </w:r>
          </w:p>
        </w:tc>
        <w:tc>
          <w:tcPr>
            <w:tcW w:w="2306" w:type="dxa"/>
            <w:shd w:val="clear" w:color="auto" w:fill="auto"/>
            <w:vAlign w:val="center"/>
          </w:tcPr>
          <w:p w14:paraId="2C314DD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县教育局</w:t>
            </w:r>
          </w:p>
        </w:tc>
        <w:tc>
          <w:tcPr>
            <w:tcW w:w="2400" w:type="dxa"/>
            <w:shd w:val="clear" w:color="auto" w:fill="auto"/>
            <w:vAlign w:val="center"/>
          </w:tcPr>
          <w:p w14:paraId="45F13B0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中等及以下学校和其他教育机构设置审批</w:t>
            </w:r>
          </w:p>
        </w:tc>
        <w:tc>
          <w:tcPr>
            <w:tcW w:w="3006" w:type="dxa"/>
            <w:shd w:val="clear" w:color="auto" w:fill="auto"/>
            <w:vAlign w:val="center"/>
          </w:tcPr>
          <w:p w14:paraId="6996A2C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县教育局</w:t>
            </w:r>
          </w:p>
        </w:tc>
        <w:tc>
          <w:tcPr>
            <w:tcW w:w="4137" w:type="dxa"/>
            <w:shd w:val="clear" w:color="auto" w:fill="auto"/>
            <w:vAlign w:val="center"/>
          </w:tcPr>
          <w:p w14:paraId="5BFE115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《中华人民共和国教育法》</w:t>
            </w:r>
          </w:p>
          <w:p w14:paraId="0E2DF455">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《中华人民共和国民办教育促进法》</w:t>
            </w:r>
          </w:p>
          <w:p w14:paraId="6FC952BF">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《中华人民共和国民办教育促进法实施条例》</w:t>
            </w:r>
          </w:p>
          <w:p w14:paraId="40E64580">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《中华人民共和国中外合作办学条例》</w:t>
            </w:r>
          </w:p>
          <w:p w14:paraId="190345B1">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《国务院关于当前发展学前教育的若干意见》（国发〔</w:t>
            </w:r>
            <w:r>
              <w:rPr>
                <w:rStyle w:val="10"/>
                <w:rFonts w:hint="default" w:ascii="Times New Roman" w:hAnsi="Times New Roman" w:eastAsia="仿宋_GB2312" w:cs="Times New Roman"/>
                <w:sz w:val="21"/>
                <w:szCs w:val="21"/>
                <w:lang w:bidi="ar"/>
              </w:rPr>
              <w:t>2010</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41</w:t>
            </w:r>
            <w:r>
              <w:rPr>
                <w:rStyle w:val="11"/>
                <w:rFonts w:hint="default" w:ascii="Times New Roman" w:hAnsi="Times New Roman" w:eastAsia="仿宋_GB2312" w:cs="Times New Roman"/>
                <w:sz w:val="21"/>
                <w:szCs w:val="21"/>
                <w:lang w:bidi="ar"/>
              </w:rPr>
              <w:t>号）</w:t>
            </w:r>
          </w:p>
          <w:p w14:paraId="3A6C7478">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《国务院办公厅关于规范校外培训机构发展的意见》（国办发〔</w:t>
            </w:r>
            <w:r>
              <w:rPr>
                <w:rStyle w:val="10"/>
                <w:rFonts w:hint="default" w:ascii="Times New Roman" w:hAnsi="Times New Roman" w:eastAsia="仿宋_GB2312" w:cs="Times New Roman"/>
                <w:sz w:val="21"/>
                <w:szCs w:val="21"/>
                <w:lang w:bidi="ar"/>
              </w:rPr>
              <w:t>2018</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80</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5BFC84AC">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7D3F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F95F8E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w:t>
            </w:r>
          </w:p>
        </w:tc>
        <w:tc>
          <w:tcPr>
            <w:tcW w:w="2306" w:type="dxa"/>
            <w:shd w:val="clear" w:color="auto" w:fill="auto"/>
            <w:vAlign w:val="center"/>
          </w:tcPr>
          <w:p w14:paraId="259D510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县教育局</w:t>
            </w:r>
          </w:p>
        </w:tc>
        <w:tc>
          <w:tcPr>
            <w:tcW w:w="2400" w:type="dxa"/>
            <w:shd w:val="clear" w:color="auto" w:fill="auto"/>
            <w:vAlign w:val="center"/>
          </w:tcPr>
          <w:p w14:paraId="12EA38C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从事文艺、体育等专业训练的社会组织自行实施义务教育审批</w:t>
            </w:r>
          </w:p>
        </w:tc>
        <w:tc>
          <w:tcPr>
            <w:tcW w:w="3006" w:type="dxa"/>
            <w:shd w:val="clear" w:color="auto" w:fill="auto"/>
            <w:vAlign w:val="center"/>
          </w:tcPr>
          <w:p w14:paraId="40403DA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县教育局</w:t>
            </w:r>
          </w:p>
        </w:tc>
        <w:tc>
          <w:tcPr>
            <w:tcW w:w="4137" w:type="dxa"/>
            <w:shd w:val="clear" w:color="auto" w:fill="auto"/>
            <w:vAlign w:val="center"/>
          </w:tcPr>
          <w:p w14:paraId="41181057">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《中华人民共和国义务教育法》</w:t>
            </w:r>
          </w:p>
        </w:tc>
        <w:tc>
          <w:tcPr>
            <w:tcW w:w="2230" w:type="dxa"/>
            <w:shd w:val="clear" w:color="auto" w:fill="auto"/>
            <w:vAlign w:val="center"/>
          </w:tcPr>
          <w:p w14:paraId="6AF5F1C9">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3482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AA8DE0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w:t>
            </w:r>
          </w:p>
        </w:tc>
        <w:tc>
          <w:tcPr>
            <w:tcW w:w="2306" w:type="dxa"/>
            <w:shd w:val="clear" w:color="auto" w:fill="auto"/>
            <w:vAlign w:val="center"/>
          </w:tcPr>
          <w:p w14:paraId="75010B8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县教育局</w:t>
            </w:r>
          </w:p>
        </w:tc>
        <w:tc>
          <w:tcPr>
            <w:tcW w:w="2400" w:type="dxa"/>
            <w:shd w:val="clear" w:color="auto" w:fill="auto"/>
            <w:vAlign w:val="center"/>
          </w:tcPr>
          <w:p w14:paraId="2DA647A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校车使用许可</w:t>
            </w:r>
          </w:p>
        </w:tc>
        <w:tc>
          <w:tcPr>
            <w:tcW w:w="3006" w:type="dxa"/>
            <w:shd w:val="clear" w:color="auto" w:fill="auto"/>
            <w:vAlign w:val="center"/>
          </w:tcPr>
          <w:p w14:paraId="580957F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县政府（由县教育局会同县公安机关、县交通运输部门承办）</w:t>
            </w:r>
          </w:p>
        </w:tc>
        <w:tc>
          <w:tcPr>
            <w:tcW w:w="4137" w:type="dxa"/>
            <w:shd w:val="clear" w:color="auto" w:fill="auto"/>
            <w:vAlign w:val="center"/>
          </w:tcPr>
          <w:p w14:paraId="00AF4B58">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《校车安全管理条例》</w:t>
            </w:r>
          </w:p>
        </w:tc>
        <w:tc>
          <w:tcPr>
            <w:tcW w:w="2230" w:type="dxa"/>
            <w:shd w:val="clear" w:color="auto" w:fill="auto"/>
            <w:vAlign w:val="center"/>
          </w:tcPr>
          <w:p w14:paraId="71B1765C">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2272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661" w:type="dxa"/>
            <w:shd w:val="clear" w:color="auto" w:fill="auto"/>
            <w:vAlign w:val="center"/>
          </w:tcPr>
          <w:p w14:paraId="1BA0134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w:t>
            </w:r>
          </w:p>
        </w:tc>
        <w:tc>
          <w:tcPr>
            <w:tcW w:w="2306" w:type="dxa"/>
            <w:shd w:val="clear" w:color="auto" w:fill="auto"/>
            <w:vAlign w:val="center"/>
          </w:tcPr>
          <w:p w14:paraId="7447443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县教育局</w:t>
            </w:r>
          </w:p>
        </w:tc>
        <w:tc>
          <w:tcPr>
            <w:tcW w:w="2400" w:type="dxa"/>
            <w:shd w:val="clear" w:color="auto" w:fill="auto"/>
            <w:vAlign w:val="center"/>
          </w:tcPr>
          <w:p w14:paraId="72CE3C8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教师资格认定</w:t>
            </w:r>
          </w:p>
        </w:tc>
        <w:tc>
          <w:tcPr>
            <w:tcW w:w="3006" w:type="dxa"/>
            <w:shd w:val="clear" w:color="auto" w:fill="auto"/>
            <w:vAlign w:val="center"/>
          </w:tcPr>
          <w:p w14:paraId="5820392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762A8976">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《中华人民共和国教师法》</w:t>
            </w:r>
          </w:p>
          <w:p w14:paraId="78029943">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《教师资格条例》</w:t>
            </w:r>
          </w:p>
          <w:p w14:paraId="580B2AC5">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《国家职业资格目录（</w:t>
            </w:r>
            <w:r>
              <w:rPr>
                <w:rStyle w:val="10"/>
                <w:rFonts w:hint="default" w:ascii="Times New Roman" w:hAnsi="Times New Roman" w:eastAsia="仿宋_GB2312" w:cs="Times New Roman"/>
                <w:sz w:val="21"/>
                <w:szCs w:val="21"/>
                <w:lang w:bidi="ar"/>
              </w:rPr>
              <w:t>2021</w:t>
            </w:r>
            <w:r>
              <w:rPr>
                <w:rStyle w:val="11"/>
                <w:rFonts w:hint="default" w:ascii="Times New Roman" w:hAnsi="Times New Roman" w:eastAsia="仿宋_GB2312" w:cs="Times New Roman"/>
                <w:sz w:val="21"/>
                <w:szCs w:val="21"/>
                <w:lang w:bidi="ar"/>
              </w:rPr>
              <w:t>年版）》</w:t>
            </w:r>
          </w:p>
        </w:tc>
        <w:tc>
          <w:tcPr>
            <w:tcW w:w="2230" w:type="dxa"/>
            <w:shd w:val="clear" w:color="auto" w:fill="auto"/>
            <w:vAlign w:val="center"/>
          </w:tcPr>
          <w:p w14:paraId="75BB3DFD">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5F3E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A0A6CE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w:t>
            </w:r>
          </w:p>
        </w:tc>
        <w:tc>
          <w:tcPr>
            <w:tcW w:w="2306" w:type="dxa"/>
            <w:shd w:val="clear" w:color="auto" w:fill="auto"/>
            <w:vAlign w:val="center"/>
          </w:tcPr>
          <w:p w14:paraId="142D142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县教育局</w:t>
            </w:r>
          </w:p>
        </w:tc>
        <w:tc>
          <w:tcPr>
            <w:tcW w:w="2400" w:type="dxa"/>
            <w:shd w:val="clear" w:color="auto" w:fill="auto"/>
            <w:vAlign w:val="center"/>
          </w:tcPr>
          <w:p w14:paraId="197F7194">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适龄儿童、少年因身体状况需要延缓入学或者休学审批</w:t>
            </w:r>
          </w:p>
        </w:tc>
        <w:tc>
          <w:tcPr>
            <w:tcW w:w="3006" w:type="dxa"/>
            <w:shd w:val="clear" w:color="auto" w:fill="auto"/>
            <w:vAlign w:val="center"/>
          </w:tcPr>
          <w:p w14:paraId="0A168FD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县教育局；镇级政府</w:t>
            </w:r>
          </w:p>
        </w:tc>
        <w:tc>
          <w:tcPr>
            <w:tcW w:w="4137" w:type="dxa"/>
            <w:shd w:val="clear" w:color="auto" w:fill="auto"/>
            <w:vAlign w:val="center"/>
          </w:tcPr>
          <w:p w14:paraId="62A12660">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《中华人民共和国义务教育法》</w:t>
            </w:r>
          </w:p>
        </w:tc>
        <w:tc>
          <w:tcPr>
            <w:tcW w:w="2230" w:type="dxa"/>
            <w:shd w:val="clear" w:color="auto" w:fill="auto"/>
            <w:vAlign w:val="center"/>
          </w:tcPr>
          <w:p w14:paraId="0C28BECF">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0CA2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C52D80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w:t>
            </w:r>
          </w:p>
        </w:tc>
        <w:tc>
          <w:tcPr>
            <w:tcW w:w="2306" w:type="dxa"/>
            <w:shd w:val="clear" w:color="auto" w:fill="auto"/>
            <w:vAlign w:val="center"/>
          </w:tcPr>
          <w:p w14:paraId="24B8333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县民宗局</w:t>
            </w:r>
          </w:p>
        </w:tc>
        <w:tc>
          <w:tcPr>
            <w:tcW w:w="2400" w:type="dxa"/>
            <w:shd w:val="clear" w:color="auto" w:fill="auto"/>
            <w:vAlign w:val="center"/>
          </w:tcPr>
          <w:p w14:paraId="7BF4EE3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宗教活动场所筹备设立审批</w:t>
            </w:r>
          </w:p>
        </w:tc>
        <w:tc>
          <w:tcPr>
            <w:tcW w:w="3006" w:type="dxa"/>
            <w:shd w:val="clear" w:color="auto" w:fill="auto"/>
            <w:vAlign w:val="center"/>
          </w:tcPr>
          <w:p w14:paraId="27F432F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县民族宗教事务局初审（由省民宗委或市民宗局审批）</w:t>
            </w:r>
          </w:p>
        </w:tc>
        <w:tc>
          <w:tcPr>
            <w:tcW w:w="4137" w:type="dxa"/>
            <w:shd w:val="clear" w:color="auto" w:fill="auto"/>
            <w:vAlign w:val="center"/>
          </w:tcPr>
          <w:p w14:paraId="70BA224C">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《宗教事务条例》</w:t>
            </w:r>
          </w:p>
        </w:tc>
        <w:tc>
          <w:tcPr>
            <w:tcW w:w="2230" w:type="dxa"/>
            <w:shd w:val="clear" w:color="auto" w:fill="auto"/>
            <w:vAlign w:val="center"/>
          </w:tcPr>
          <w:p w14:paraId="25CDFBC6">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4D1A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EED17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1BB5F9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30BDDA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383335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55C3E7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7194A2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125B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51E47C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w:t>
            </w:r>
          </w:p>
        </w:tc>
        <w:tc>
          <w:tcPr>
            <w:tcW w:w="2306" w:type="dxa"/>
            <w:shd w:val="clear" w:color="auto" w:fill="auto"/>
            <w:vAlign w:val="center"/>
          </w:tcPr>
          <w:p w14:paraId="144A9EB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县民宗局</w:t>
            </w:r>
          </w:p>
        </w:tc>
        <w:tc>
          <w:tcPr>
            <w:tcW w:w="2400" w:type="dxa"/>
            <w:shd w:val="clear" w:color="auto" w:fill="auto"/>
            <w:vAlign w:val="center"/>
          </w:tcPr>
          <w:p w14:paraId="43E1B78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宗教活动场所设立、变更、注销登记</w:t>
            </w:r>
          </w:p>
        </w:tc>
        <w:tc>
          <w:tcPr>
            <w:tcW w:w="3006" w:type="dxa"/>
            <w:shd w:val="clear" w:color="auto" w:fill="auto"/>
            <w:vAlign w:val="center"/>
          </w:tcPr>
          <w:p w14:paraId="0140079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02C824C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《宗教事务条例》</w:t>
            </w:r>
          </w:p>
        </w:tc>
        <w:tc>
          <w:tcPr>
            <w:tcW w:w="2230" w:type="dxa"/>
            <w:shd w:val="clear" w:color="auto" w:fill="auto"/>
            <w:vAlign w:val="center"/>
          </w:tcPr>
          <w:p w14:paraId="35EF000F">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062C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61" w:type="dxa"/>
            <w:shd w:val="clear" w:color="auto" w:fill="auto"/>
            <w:vAlign w:val="center"/>
          </w:tcPr>
          <w:p w14:paraId="416B8CA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w:t>
            </w:r>
          </w:p>
        </w:tc>
        <w:tc>
          <w:tcPr>
            <w:tcW w:w="2306" w:type="dxa"/>
            <w:shd w:val="clear" w:color="auto" w:fill="auto"/>
            <w:vAlign w:val="center"/>
          </w:tcPr>
          <w:p w14:paraId="5832943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县民宗局</w:t>
            </w:r>
          </w:p>
        </w:tc>
        <w:tc>
          <w:tcPr>
            <w:tcW w:w="2400" w:type="dxa"/>
            <w:shd w:val="clear" w:color="auto" w:fill="auto"/>
            <w:vAlign w:val="center"/>
          </w:tcPr>
          <w:p w14:paraId="5BD746C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宗教活动场所内改建或者新建建筑物许可</w:t>
            </w:r>
          </w:p>
        </w:tc>
        <w:tc>
          <w:tcPr>
            <w:tcW w:w="3006" w:type="dxa"/>
            <w:shd w:val="clear" w:color="auto" w:fill="auto"/>
            <w:vAlign w:val="center"/>
          </w:tcPr>
          <w:p w14:paraId="10178EF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县民族宗教事务局初审（市民宗局审批）；县民族宗教事务局</w:t>
            </w:r>
          </w:p>
        </w:tc>
        <w:tc>
          <w:tcPr>
            <w:tcW w:w="4137" w:type="dxa"/>
            <w:shd w:val="clear" w:color="auto" w:fill="auto"/>
            <w:vAlign w:val="center"/>
          </w:tcPr>
          <w:p w14:paraId="0BE5563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《宗教事务条例》</w:t>
            </w:r>
          </w:p>
          <w:p w14:paraId="7E095D96">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《宗教事务部分行政许可项目实施办法》（国宗发〔</w:t>
            </w:r>
            <w:r>
              <w:rPr>
                <w:rStyle w:val="10"/>
                <w:rFonts w:hint="default" w:ascii="Times New Roman" w:hAnsi="Times New Roman" w:eastAsia="仿宋_GB2312" w:cs="Times New Roman"/>
                <w:sz w:val="21"/>
                <w:szCs w:val="21"/>
                <w:lang w:bidi="ar"/>
              </w:rPr>
              <w:t>2018</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11</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12D86372">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3899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1" w:type="dxa"/>
            <w:shd w:val="clear" w:color="auto" w:fill="auto"/>
            <w:vAlign w:val="center"/>
          </w:tcPr>
          <w:p w14:paraId="60D8A51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w:t>
            </w:r>
          </w:p>
        </w:tc>
        <w:tc>
          <w:tcPr>
            <w:tcW w:w="2306" w:type="dxa"/>
            <w:shd w:val="clear" w:color="auto" w:fill="auto"/>
            <w:vAlign w:val="center"/>
          </w:tcPr>
          <w:p w14:paraId="7EECBBF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县民宗局</w:t>
            </w:r>
          </w:p>
        </w:tc>
        <w:tc>
          <w:tcPr>
            <w:tcW w:w="2400" w:type="dxa"/>
            <w:shd w:val="clear" w:color="auto" w:fill="auto"/>
            <w:vAlign w:val="center"/>
          </w:tcPr>
          <w:p w14:paraId="2903D42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宗教临时活动地点审批</w:t>
            </w:r>
          </w:p>
        </w:tc>
        <w:tc>
          <w:tcPr>
            <w:tcW w:w="3006" w:type="dxa"/>
            <w:shd w:val="clear" w:color="auto" w:fill="auto"/>
            <w:vAlign w:val="center"/>
          </w:tcPr>
          <w:p w14:paraId="7EFD086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县民族宗教事务局</w:t>
            </w:r>
          </w:p>
        </w:tc>
        <w:tc>
          <w:tcPr>
            <w:tcW w:w="4137" w:type="dxa"/>
            <w:shd w:val="clear" w:color="auto" w:fill="auto"/>
            <w:vAlign w:val="center"/>
          </w:tcPr>
          <w:p w14:paraId="2E8E094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《宗教事务条例》</w:t>
            </w:r>
          </w:p>
        </w:tc>
        <w:tc>
          <w:tcPr>
            <w:tcW w:w="2230" w:type="dxa"/>
            <w:shd w:val="clear" w:color="auto" w:fill="auto"/>
            <w:vAlign w:val="center"/>
          </w:tcPr>
          <w:p w14:paraId="507DC2E9">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44A8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61" w:type="dxa"/>
            <w:shd w:val="clear" w:color="auto" w:fill="auto"/>
            <w:vAlign w:val="center"/>
          </w:tcPr>
          <w:p w14:paraId="23852DA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w:t>
            </w:r>
          </w:p>
        </w:tc>
        <w:tc>
          <w:tcPr>
            <w:tcW w:w="2306" w:type="dxa"/>
            <w:shd w:val="clear" w:color="auto" w:fill="auto"/>
            <w:vAlign w:val="center"/>
          </w:tcPr>
          <w:p w14:paraId="59F6713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县民宗局</w:t>
            </w:r>
          </w:p>
        </w:tc>
        <w:tc>
          <w:tcPr>
            <w:tcW w:w="2400" w:type="dxa"/>
            <w:shd w:val="clear" w:color="auto" w:fill="auto"/>
            <w:vAlign w:val="center"/>
          </w:tcPr>
          <w:p w14:paraId="3AFB52C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宗教团体、宗教院校、宗教活动场所接受境外捐赠审批</w:t>
            </w:r>
          </w:p>
        </w:tc>
        <w:tc>
          <w:tcPr>
            <w:tcW w:w="3006" w:type="dxa"/>
            <w:shd w:val="clear" w:color="auto" w:fill="auto"/>
            <w:vAlign w:val="center"/>
          </w:tcPr>
          <w:p w14:paraId="482F402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县民族宗教事务局</w:t>
            </w:r>
          </w:p>
        </w:tc>
        <w:tc>
          <w:tcPr>
            <w:tcW w:w="4137" w:type="dxa"/>
            <w:shd w:val="clear" w:color="auto" w:fill="auto"/>
            <w:vAlign w:val="center"/>
          </w:tcPr>
          <w:p w14:paraId="12082C9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《宗教事务条例》</w:t>
            </w:r>
          </w:p>
          <w:p w14:paraId="1BAF1D7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《宗教事务部分行政许可项目实施办法》（国宗发〔</w:t>
            </w:r>
            <w:r>
              <w:rPr>
                <w:rStyle w:val="10"/>
                <w:rFonts w:hint="default" w:ascii="Times New Roman" w:hAnsi="Times New Roman" w:eastAsia="仿宋_GB2312" w:cs="Times New Roman"/>
                <w:sz w:val="21"/>
                <w:szCs w:val="21"/>
                <w:lang w:bidi="ar"/>
              </w:rPr>
              <w:t>2018</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11</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0935C3EE">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644D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C6BC34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w:t>
            </w:r>
          </w:p>
        </w:tc>
        <w:tc>
          <w:tcPr>
            <w:tcW w:w="2306" w:type="dxa"/>
            <w:shd w:val="clear" w:color="auto" w:fill="auto"/>
            <w:vAlign w:val="center"/>
          </w:tcPr>
          <w:p w14:paraId="23791AD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6A52ECC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民用枪支及枪支主要零部件、弹药配置许可</w:t>
            </w:r>
          </w:p>
        </w:tc>
        <w:tc>
          <w:tcPr>
            <w:tcW w:w="3006" w:type="dxa"/>
            <w:shd w:val="clear" w:color="auto" w:fill="auto"/>
            <w:vAlign w:val="center"/>
          </w:tcPr>
          <w:p w14:paraId="39385B6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6B46668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《中华人民共和国枪支管理法》</w:t>
            </w:r>
          </w:p>
        </w:tc>
        <w:tc>
          <w:tcPr>
            <w:tcW w:w="2230" w:type="dxa"/>
            <w:shd w:val="clear" w:color="auto" w:fill="auto"/>
            <w:vAlign w:val="center"/>
          </w:tcPr>
          <w:p w14:paraId="15A38966">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19A2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61" w:type="dxa"/>
            <w:shd w:val="clear" w:color="auto" w:fill="auto"/>
            <w:vAlign w:val="center"/>
          </w:tcPr>
          <w:p w14:paraId="6D148AB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w:t>
            </w:r>
          </w:p>
        </w:tc>
        <w:tc>
          <w:tcPr>
            <w:tcW w:w="2306" w:type="dxa"/>
            <w:shd w:val="clear" w:color="auto" w:fill="auto"/>
            <w:vAlign w:val="center"/>
          </w:tcPr>
          <w:p w14:paraId="49DF95C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4545351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举行集会游行示威许可</w:t>
            </w:r>
          </w:p>
        </w:tc>
        <w:tc>
          <w:tcPr>
            <w:tcW w:w="3006" w:type="dxa"/>
            <w:shd w:val="clear" w:color="auto" w:fill="auto"/>
            <w:vAlign w:val="center"/>
          </w:tcPr>
          <w:p w14:paraId="4A9FADD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61E80E5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《中华人民共和国集会游行示威法》</w:t>
            </w:r>
          </w:p>
          <w:p w14:paraId="292274E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《中华人民共和国集会游行示威法实施条例》</w:t>
            </w:r>
          </w:p>
        </w:tc>
        <w:tc>
          <w:tcPr>
            <w:tcW w:w="2230" w:type="dxa"/>
            <w:shd w:val="clear" w:color="auto" w:fill="auto"/>
            <w:vAlign w:val="center"/>
          </w:tcPr>
          <w:p w14:paraId="142FEA87">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786C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1" w:type="dxa"/>
            <w:shd w:val="clear" w:color="auto" w:fill="auto"/>
            <w:vAlign w:val="center"/>
          </w:tcPr>
          <w:p w14:paraId="7E0BAF1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w:t>
            </w:r>
          </w:p>
        </w:tc>
        <w:tc>
          <w:tcPr>
            <w:tcW w:w="2306" w:type="dxa"/>
            <w:shd w:val="clear" w:color="auto" w:fill="auto"/>
            <w:vAlign w:val="center"/>
          </w:tcPr>
          <w:p w14:paraId="6B73DE9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1F7E9A1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大型群众性活动安全许可</w:t>
            </w:r>
          </w:p>
        </w:tc>
        <w:tc>
          <w:tcPr>
            <w:tcW w:w="3006" w:type="dxa"/>
            <w:shd w:val="clear" w:color="auto" w:fill="auto"/>
            <w:vAlign w:val="center"/>
          </w:tcPr>
          <w:p w14:paraId="24D34CA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3353F70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《中华人民共和国消防法》</w:t>
            </w:r>
          </w:p>
          <w:p w14:paraId="638FD52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《大型群众性活动安全管理条例》</w:t>
            </w:r>
          </w:p>
        </w:tc>
        <w:tc>
          <w:tcPr>
            <w:tcW w:w="2230" w:type="dxa"/>
            <w:shd w:val="clear" w:color="auto" w:fill="auto"/>
            <w:vAlign w:val="center"/>
          </w:tcPr>
          <w:p w14:paraId="0C0BF94F">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6897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61" w:type="dxa"/>
            <w:shd w:val="clear" w:color="auto" w:fill="auto"/>
            <w:vAlign w:val="center"/>
          </w:tcPr>
          <w:p w14:paraId="214C409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w:t>
            </w:r>
          </w:p>
        </w:tc>
        <w:tc>
          <w:tcPr>
            <w:tcW w:w="2306" w:type="dxa"/>
            <w:shd w:val="clear" w:color="auto" w:fill="auto"/>
            <w:vAlign w:val="center"/>
          </w:tcPr>
          <w:p w14:paraId="436FA6D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50C1BA2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旅馆业特种行业许可</w:t>
            </w:r>
          </w:p>
        </w:tc>
        <w:tc>
          <w:tcPr>
            <w:tcW w:w="3006" w:type="dxa"/>
            <w:shd w:val="clear" w:color="auto" w:fill="auto"/>
            <w:vAlign w:val="center"/>
          </w:tcPr>
          <w:p w14:paraId="6401125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1FDCB35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《旅馆业治安管理办法》</w:t>
            </w:r>
          </w:p>
          <w:p w14:paraId="353D6DD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p w14:paraId="01A2AB1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《公安部关于深化娱乐服务场所和特种行业治安管理改革进一步依法加强事中事后监管的工作意见》（公治〔</w:t>
            </w:r>
            <w:r>
              <w:rPr>
                <w:rStyle w:val="10"/>
                <w:rFonts w:hint="default" w:ascii="Times New Roman" w:hAnsi="Times New Roman" w:eastAsia="仿宋_GB2312" w:cs="Times New Roman"/>
                <w:sz w:val="21"/>
                <w:szCs w:val="21"/>
                <w:lang w:bidi="ar"/>
              </w:rPr>
              <w:t>2017</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529</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4CE5AE6A">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2EE6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61" w:type="dxa"/>
            <w:shd w:val="clear" w:color="auto" w:fill="auto"/>
            <w:vAlign w:val="center"/>
          </w:tcPr>
          <w:p w14:paraId="0633E98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w:t>
            </w:r>
          </w:p>
        </w:tc>
        <w:tc>
          <w:tcPr>
            <w:tcW w:w="2306" w:type="dxa"/>
            <w:shd w:val="clear" w:color="auto" w:fill="auto"/>
            <w:vAlign w:val="center"/>
          </w:tcPr>
          <w:p w14:paraId="2EB7E2E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4BDA167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保安员证核发</w:t>
            </w:r>
          </w:p>
        </w:tc>
        <w:tc>
          <w:tcPr>
            <w:tcW w:w="3006" w:type="dxa"/>
            <w:shd w:val="clear" w:color="auto" w:fill="auto"/>
            <w:vAlign w:val="center"/>
          </w:tcPr>
          <w:p w14:paraId="41DEF64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3B5829DB">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《保安服务管理条例》</w:t>
            </w:r>
          </w:p>
          <w:p w14:paraId="78E7A7F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《国家职业资格目录（2021年版）》</w:t>
            </w:r>
          </w:p>
        </w:tc>
        <w:tc>
          <w:tcPr>
            <w:tcW w:w="2230" w:type="dxa"/>
            <w:shd w:val="clear" w:color="auto" w:fill="auto"/>
            <w:vAlign w:val="center"/>
          </w:tcPr>
          <w:p w14:paraId="0BCE9734">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4BE4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2BDA3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1B03C5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3AC164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451558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75FB2A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0D84F2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4605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661" w:type="dxa"/>
            <w:shd w:val="clear" w:color="auto" w:fill="auto"/>
            <w:vAlign w:val="center"/>
          </w:tcPr>
          <w:p w14:paraId="6C7DAA0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w:t>
            </w:r>
          </w:p>
        </w:tc>
        <w:tc>
          <w:tcPr>
            <w:tcW w:w="2306" w:type="dxa"/>
            <w:shd w:val="clear" w:color="auto" w:fill="auto"/>
            <w:vAlign w:val="center"/>
          </w:tcPr>
          <w:p w14:paraId="35BD738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60CAF4E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举办焰火晚会及其他大型焰火燃放活动许可</w:t>
            </w:r>
          </w:p>
        </w:tc>
        <w:tc>
          <w:tcPr>
            <w:tcW w:w="3006" w:type="dxa"/>
            <w:shd w:val="clear" w:color="auto" w:fill="auto"/>
            <w:vAlign w:val="center"/>
          </w:tcPr>
          <w:p w14:paraId="7300559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3C571B88">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《烟花爆竹安全管理条例》</w:t>
            </w:r>
          </w:p>
          <w:p w14:paraId="0323C20E">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《公安部办公厅关于贯彻执行〈大型焰火燃放作业人员资格条件及管理〉和〈大型焰火燃放作业单位资质条件及管理〉有关事项的通知》（公治〔</w:t>
            </w:r>
            <w:r>
              <w:rPr>
                <w:rStyle w:val="10"/>
                <w:rFonts w:hint="default" w:ascii="Times New Roman" w:hAnsi="Times New Roman" w:eastAsia="仿宋_GB2312" w:cs="Times New Roman"/>
                <w:sz w:val="21"/>
                <w:szCs w:val="21"/>
                <w:lang w:bidi="ar"/>
              </w:rPr>
              <w:t>2010</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592</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37B373A0">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24A8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1" w:type="dxa"/>
            <w:shd w:val="clear" w:color="auto" w:fill="auto"/>
            <w:vAlign w:val="center"/>
          </w:tcPr>
          <w:p w14:paraId="2EF578B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w:t>
            </w:r>
          </w:p>
        </w:tc>
        <w:tc>
          <w:tcPr>
            <w:tcW w:w="2306" w:type="dxa"/>
            <w:shd w:val="clear" w:color="auto" w:fill="auto"/>
            <w:vAlign w:val="center"/>
          </w:tcPr>
          <w:p w14:paraId="0859D63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7F176FE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烟花爆竹道路运输许可</w:t>
            </w:r>
          </w:p>
        </w:tc>
        <w:tc>
          <w:tcPr>
            <w:tcW w:w="3006" w:type="dxa"/>
            <w:shd w:val="clear" w:color="auto" w:fill="auto"/>
            <w:vAlign w:val="center"/>
          </w:tcPr>
          <w:p w14:paraId="6A93CFF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县公安局（运达地或者启运地）</w:t>
            </w:r>
          </w:p>
        </w:tc>
        <w:tc>
          <w:tcPr>
            <w:tcW w:w="4137" w:type="dxa"/>
            <w:shd w:val="clear" w:color="auto" w:fill="auto"/>
            <w:vAlign w:val="center"/>
          </w:tcPr>
          <w:p w14:paraId="64C7989F">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《烟花爆竹安全管理条例》</w:t>
            </w:r>
          </w:p>
          <w:p w14:paraId="7BFDB773">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《关于优化烟花爆竹道路运输许可审批进一步深化烟花爆竹“放管服”改革工作的通知》（公治安明发〔</w:t>
            </w:r>
            <w:r>
              <w:rPr>
                <w:rStyle w:val="10"/>
                <w:rFonts w:hint="default" w:ascii="Times New Roman" w:hAnsi="Times New Roman" w:eastAsia="仿宋_GB2312" w:cs="Times New Roman"/>
                <w:sz w:val="21"/>
                <w:szCs w:val="21"/>
                <w:lang w:bidi="ar"/>
              </w:rPr>
              <w:t>2019</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218</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1B519E3D">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02E3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0B59F79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26</w:t>
            </w:r>
          </w:p>
        </w:tc>
        <w:tc>
          <w:tcPr>
            <w:tcW w:w="2306" w:type="dxa"/>
            <w:shd w:val="clear" w:color="auto" w:fill="auto"/>
            <w:vAlign w:val="center"/>
          </w:tcPr>
          <w:p w14:paraId="35FDEC1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7A637DB3">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民用爆炸物品购买许可</w:t>
            </w:r>
          </w:p>
        </w:tc>
        <w:tc>
          <w:tcPr>
            <w:tcW w:w="3006" w:type="dxa"/>
            <w:shd w:val="clear" w:color="auto" w:fill="auto"/>
            <w:vAlign w:val="center"/>
          </w:tcPr>
          <w:p w14:paraId="44123FD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47720E02">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《民用爆炸物品安全管理条例》</w:t>
            </w:r>
          </w:p>
        </w:tc>
        <w:tc>
          <w:tcPr>
            <w:tcW w:w="2230" w:type="dxa"/>
            <w:shd w:val="clear" w:color="auto" w:fill="auto"/>
            <w:vAlign w:val="center"/>
          </w:tcPr>
          <w:p w14:paraId="4CED7517">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6D7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81B0C4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27</w:t>
            </w:r>
          </w:p>
        </w:tc>
        <w:tc>
          <w:tcPr>
            <w:tcW w:w="2306" w:type="dxa"/>
            <w:shd w:val="clear" w:color="auto" w:fill="auto"/>
            <w:vAlign w:val="center"/>
          </w:tcPr>
          <w:p w14:paraId="66AC137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3594A17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民用爆炸物品运输许可</w:t>
            </w:r>
          </w:p>
        </w:tc>
        <w:tc>
          <w:tcPr>
            <w:tcW w:w="3006" w:type="dxa"/>
            <w:shd w:val="clear" w:color="auto" w:fill="auto"/>
            <w:vAlign w:val="center"/>
          </w:tcPr>
          <w:p w14:paraId="714169E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县公安局（运达地）</w:t>
            </w:r>
          </w:p>
        </w:tc>
        <w:tc>
          <w:tcPr>
            <w:tcW w:w="4137" w:type="dxa"/>
            <w:shd w:val="clear" w:color="auto" w:fill="auto"/>
            <w:vAlign w:val="center"/>
          </w:tcPr>
          <w:p w14:paraId="7F888588">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《民用爆炸物品安全管理条例》</w:t>
            </w:r>
          </w:p>
        </w:tc>
        <w:tc>
          <w:tcPr>
            <w:tcW w:w="2230" w:type="dxa"/>
            <w:shd w:val="clear" w:color="auto" w:fill="auto"/>
            <w:vAlign w:val="center"/>
          </w:tcPr>
          <w:p w14:paraId="1908CB28">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F49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3F7178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28</w:t>
            </w:r>
          </w:p>
        </w:tc>
        <w:tc>
          <w:tcPr>
            <w:tcW w:w="2306" w:type="dxa"/>
            <w:shd w:val="clear" w:color="auto" w:fill="auto"/>
            <w:vAlign w:val="center"/>
          </w:tcPr>
          <w:p w14:paraId="3547BAF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3FEA6C3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剧毒化学品购买许可</w:t>
            </w:r>
          </w:p>
        </w:tc>
        <w:tc>
          <w:tcPr>
            <w:tcW w:w="3006" w:type="dxa"/>
            <w:shd w:val="clear" w:color="auto" w:fill="auto"/>
            <w:vAlign w:val="center"/>
          </w:tcPr>
          <w:p w14:paraId="40F2522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4B21FE36">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《危险化学品安全管理条例》</w:t>
            </w:r>
          </w:p>
        </w:tc>
        <w:tc>
          <w:tcPr>
            <w:tcW w:w="2230" w:type="dxa"/>
            <w:shd w:val="clear" w:color="auto" w:fill="auto"/>
            <w:vAlign w:val="center"/>
          </w:tcPr>
          <w:p w14:paraId="611B5390">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4365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61" w:type="dxa"/>
            <w:shd w:val="clear" w:color="auto" w:fill="auto"/>
            <w:vAlign w:val="center"/>
          </w:tcPr>
          <w:p w14:paraId="65AFEF9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29</w:t>
            </w:r>
          </w:p>
        </w:tc>
        <w:tc>
          <w:tcPr>
            <w:tcW w:w="2306" w:type="dxa"/>
            <w:shd w:val="clear" w:color="auto" w:fill="auto"/>
            <w:vAlign w:val="center"/>
          </w:tcPr>
          <w:p w14:paraId="3DC4A22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28DF5C7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剧毒化学品道路运输通行许可</w:t>
            </w:r>
          </w:p>
        </w:tc>
        <w:tc>
          <w:tcPr>
            <w:tcW w:w="3006" w:type="dxa"/>
            <w:shd w:val="clear" w:color="auto" w:fill="auto"/>
            <w:vAlign w:val="center"/>
          </w:tcPr>
          <w:p w14:paraId="3C1FE23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2FBEA5B6">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《危险化学品安全管理条例》</w:t>
            </w:r>
          </w:p>
          <w:p w14:paraId="57635FB6">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《剧毒化学品购买和公路运输许可证件管理办法》</w:t>
            </w:r>
          </w:p>
        </w:tc>
        <w:tc>
          <w:tcPr>
            <w:tcW w:w="2230" w:type="dxa"/>
            <w:shd w:val="clear" w:color="auto" w:fill="auto"/>
            <w:vAlign w:val="center"/>
          </w:tcPr>
          <w:p w14:paraId="6343420D">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0B1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61" w:type="dxa"/>
            <w:shd w:val="clear" w:color="auto" w:fill="auto"/>
            <w:vAlign w:val="center"/>
          </w:tcPr>
          <w:p w14:paraId="008CFA9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30</w:t>
            </w:r>
          </w:p>
        </w:tc>
        <w:tc>
          <w:tcPr>
            <w:tcW w:w="2306" w:type="dxa"/>
            <w:shd w:val="clear" w:color="auto" w:fill="auto"/>
            <w:vAlign w:val="center"/>
          </w:tcPr>
          <w:p w14:paraId="3FFCCBC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2491EAF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放射性物品道路运输许可</w:t>
            </w:r>
          </w:p>
        </w:tc>
        <w:tc>
          <w:tcPr>
            <w:tcW w:w="3006" w:type="dxa"/>
            <w:shd w:val="clear" w:color="auto" w:fill="auto"/>
            <w:vAlign w:val="center"/>
          </w:tcPr>
          <w:p w14:paraId="364F9DA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292FB324">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《中华人民共和国核安全法》</w:t>
            </w:r>
          </w:p>
          <w:p w14:paraId="784E7581">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《放射性物品运输安全管理条例》</w:t>
            </w:r>
          </w:p>
        </w:tc>
        <w:tc>
          <w:tcPr>
            <w:tcW w:w="2230" w:type="dxa"/>
            <w:shd w:val="clear" w:color="auto" w:fill="auto"/>
            <w:vAlign w:val="center"/>
          </w:tcPr>
          <w:p w14:paraId="1617E8FB">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082B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61E6D2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31</w:t>
            </w:r>
          </w:p>
        </w:tc>
        <w:tc>
          <w:tcPr>
            <w:tcW w:w="2306" w:type="dxa"/>
            <w:shd w:val="clear" w:color="auto" w:fill="auto"/>
            <w:vAlign w:val="center"/>
          </w:tcPr>
          <w:p w14:paraId="6331C4F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0BFE4F6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运输危险化学品的车辆进入危险化学品运输车辆限制通行区域审批</w:t>
            </w:r>
          </w:p>
        </w:tc>
        <w:tc>
          <w:tcPr>
            <w:tcW w:w="3006" w:type="dxa"/>
            <w:shd w:val="clear" w:color="auto" w:fill="auto"/>
            <w:vAlign w:val="center"/>
          </w:tcPr>
          <w:p w14:paraId="04E62FA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57775F1D">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《危险化学品安全管理条例》</w:t>
            </w:r>
          </w:p>
        </w:tc>
        <w:tc>
          <w:tcPr>
            <w:tcW w:w="2230" w:type="dxa"/>
            <w:shd w:val="clear" w:color="auto" w:fill="auto"/>
            <w:vAlign w:val="center"/>
          </w:tcPr>
          <w:p w14:paraId="7565AC54">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A13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61" w:type="dxa"/>
            <w:shd w:val="clear" w:color="auto" w:fill="auto"/>
            <w:vAlign w:val="center"/>
          </w:tcPr>
          <w:p w14:paraId="30D842A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32</w:t>
            </w:r>
          </w:p>
        </w:tc>
        <w:tc>
          <w:tcPr>
            <w:tcW w:w="2306" w:type="dxa"/>
            <w:shd w:val="clear" w:color="auto" w:fill="auto"/>
            <w:vAlign w:val="center"/>
          </w:tcPr>
          <w:p w14:paraId="03DF32B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206460B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易制毒化学品购买许可（除第一类中的药品类易制毒化学品外）</w:t>
            </w:r>
          </w:p>
        </w:tc>
        <w:tc>
          <w:tcPr>
            <w:tcW w:w="3006" w:type="dxa"/>
            <w:shd w:val="clear" w:color="auto" w:fill="auto"/>
            <w:vAlign w:val="center"/>
          </w:tcPr>
          <w:p w14:paraId="517B91C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6CE727C6">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《中华人民共和国禁毒法》</w:t>
            </w:r>
          </w:p>
          <w:p w14:paraId="0CF44EA0">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《易制毒化学品管理条例》</w:t>
            </w:r>
          </w:p>
        </w:tc>
        <w:tc>
          <w:tcPr>
            <w:tcW w:w="2230" w:type="dxa"/>
            <w:shd w:val="clear" w:color="auto" w:fill="auto"/>
            <w:vAlign w:val="center"/>
          </w:tcPr>
          <w:p w14:paraId="40EB9EEA">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2E01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shd w:val="clear" w:color="auto" w:fill="auto"/>
            <w:vAlign w:val="center"/>
          </w:tcPr>
          <w:p w14:paraId="25086B7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33</w:t>
            </w:r>
          </w:p>
        </w:tc>
        <w:tc>
          <w:tcPr>
            <w:tcW w:w="2306" w:type="dxa"/>
            <w:shd w:val="clear" w:color="auto" w:fill="auto"/>
            <w:vAlign w:val="center"/>
          </w:tcPr>
          <w:p w14:paraId="0D2B8E4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3780ED9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易制毒化学品运输许可</w:t>
            </w:r>
          </w:p>
        </w:tc>
        <w:tc>
          <w:tcPr>
            <w:tcW w:w="3006" w:type="dxa"/>
            <w:shd w:val="clear" w:color="auto" w:fill="auto"/>
            <w:vAlign w:val="center"/>
          </w:tcPr>
          <w:p w14:paraId="0BC4E39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38A48CA2">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《中华人民共和国禁毒法》</w:t>
            </w:r>
          </w:p>
          <w:p w14:paraId="7C059ED6">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《易制毒化学品管理条例》</w:t>
            </w:r>
          </w:p>
        </w:tc>
        <w:tc>
          <w:tcPr>
            <w:tcW w:w="2230" w:type="dxa"/>
            <w:shd w:val="clear" w:color="auto" w:fill="auto"/>
            <w:vAlign w:val="center"/>
          </w:tcPr>
          <w:p w14:paraId="541A1B6E">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65EA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9C7B7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4A36B8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419FC8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036A4A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5864DF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2D0B0C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132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61" w:type="dxa"/>
            <w:shd w:val="clear" w:color="auto" w:fill="auto"/>
            <w:vAlign w:val="center"/>
          </w:tcPr>
          <w:p w14:paraId="05C0D5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34</w:t>
            </w:r>
          </w:p>
        </w:tc>
        <w:tc>
          <w:tcPr>
            <w:tcW w:w="2306" w:type="dxa"/>
            <w:shd w:val="clear" w:color="auto" w:fill="auto"/>
            <w:vAlign w:val="center"/>
          </w:tcPr>
          <w:p w14:paraId="7C20EB7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605BC7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金融机构营业场所和金库安全防范设施建设方案审批</w:t>
            </w:r>
          </w:p>
        </w:tc>
        <w:tc>
          <w:tcPr>
            <w:tcW w:w="3006" w:type="dxa"/>
            <w:shd w:val="clear" w:color="auto" w:fill="auto"/>
            <w:vAlign w:val="center"/>
          </w:tcPr>
          <w:p w14:paraId="69DDFB8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7004655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p w14:paraId="482C798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《金融机构营业场所和金库安全防范设施建设许可实施办法》</w:t>
            </w:r>
          </w:p>
        </w:tc>
        <w:tc>
          <w:tcPr>
            <w:tcW w:w="2230" w:type="dxa"/>
            <w:shd w:val="clear" w:color="auto" w:fill="auto"/>
            <w:vAlign w:val="center"/>
          </w:tcPr>
          <w:p w14:paraId="0E5C3456">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2A38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61" w:type="dxa"/>
            <w:shd w:val="clear" w:color="auto" w:fill="auto"/>
            <w:vAlign w:val="center"/>
          </w:tcPr>
          <w:p w14:paraId="7F256AB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35</w:t>
            </w:r>
          </w:p>
        </w:tc>
        <w:tc>
          <w:tcPr>
            <w:tcW w:w="2306" w:type="dxa"/>
            <w:shd w:val="clear" w:color="auto" w:fill="auto"/>
            <w:vAlign w:val="center"/>
          </w:tcPr>
          <w:p w14:paraId="569320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5899F5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金融机构营业场所和金库安全防范设施建设工程验收</w:t>
            </w:r>
          </w:p>
        </w:tc>
        <w:tc>
          <w:tcPr>
            <w:tcW w:w="3006" w:type="dxa"/>
            <w:shd w:val="clear" w:color="auto" w:fill="auto"/>
            <w:vAlign w:val="center"/>
          </w:tcPr>
          <w:p w14:paraId="48C69B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391D33D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p w14:paraId="6549E36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《金融机构营业场所和金库安全防范设施建设许可实施办法》</w:t>
            </w:r>
          </w:p>
        </w:tc>
        <w:tc>
          <w:tcPr>
            <w:tcW w:w="2230" w:type="dxa"/>
            <w:shd w:val="clear" w:color="auto" w:fill="auto"/>
            <w:vAlign w:val="center"/>
          </w:tcPr>
          <w:p w14:paraId="5DE2F23A">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760F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1" w:type="dxa"/>
            <w:shd w:val="clear" w:color="auto" w:fill="auto"/>
            <w:vAlign w:val="center"/>
          </w:tcPr>
          <w:p w14:paraId="65B0B8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36</w:t>
            </w:r>
          </w:p>
        </w:tc>
        <w:tc>
          <w:tcPr>
            <w:tcW w:w="2306" w:type="dxa"/>
            <w:shd w:val="clear" w:color="auto" w:fill="auto"/>
            <w:vAlign w:val="center"/>
          </w:tcPr>
          <w:p w14:paraId="479809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3FAA96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机动车登记</w:t>
            </w:r>
          </w:p>
        </w:tc>
        <w:tc>
          <w:tcPr>
            <w:tcW w:w="3006" w:type="dxa"/>
            <w:shd w:val="clear" w:color="auto" w:fill="auto"/>
            <w:vAlign w:val="center"/>
          </w:tcPr>
          <w:p w14:paraId="6B3EBA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44EFDB4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《中华人民共和国道路交通安全法》</w:t>
            </w:r>
          </w:p>
          <w:p w14:paraId="36B3C9A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《中华人民共和国道路交通安全法实施条例》</w:t>
            </w:r>
          </w:p>
          <w:p w14:paraId="5FC0E27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《机动车登记规定》</w:t>
            </w:r>
          </w:p>
        </w:tc>
        <w:tc>
          <w:tcPr>
            <w:tcW w:w="2230" w:type="dxa"/>
            <w:shd w:val="clear" w:color="auto" w:fill="auto"/>
            <w:vAlign w:val="center"/>
          </w:tcPr>
          <w:p w14:paraId="15B5C291">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2A3C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1" w:type="dxa"/>
            <w:shd w:val="clear" w:color="auto" w:fill="auto"/>
            <w:vAlign w:val="center"/>
          </w:tcPr>
          <w:p w14:paraId="3466BD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37</w:t>
            </w:r>
          </w:p>
        </w:tc>
        <w:tc>
          <w:tcPr>
            <w:tcW w:w="2306" w:type="dxa"/>
            <w:shd w:val="clear" w:color="auto" w:fill="auto"/>
            <w:vAlign w:val="center"/>
          </w:tcPr>
          <w:p w14:paraId="463730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111F92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机动车临时通行牌证核发</w:t>
            </w:r>
          </w:p>
        </w:tc>
        <w:tc>
          <w:tcPr>
            <w:tcW w:w="3006" w:type="dxa"/>
            <w:shd w:val="clear" w:color="auto" w:fill="auto"/>
            <w:vAlign w:val="center"/>
          </w:tcPr>
          <w:p w14:paraId="477F9A9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52BB987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《中华人民共和国道路交通安全法》</w:t>
            </w:r>
          </w:p>
          <w:p w14:paraId="2B5A325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《中华人民共和国道路交通安全法实施条例》</w:t>
            </w:r>
          </w:p>
          <w:p w14:paraId="004C43A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《机动车登记规定》</w:t>
            </w:r>
          </w:p>
        </w:tc>
        <w:tc>
          <w:tcPr>
            <w:tcW w:w="2230" w:type="dxa"/>
            <w:shd w:val="clear" w:color="auto" w:fill="auto"/>
            <w:vAlign w:val="center"/>
          </w:tcPr>
          <w:p w14:paraId="342FDE0D">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31C8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1" w:type="dxa"/>
            <w:shd w:val="clear" w:color="auto" w:fill="auto"/>
            <w:vAlign w:val="center"/>
          </w:tcPr>
          <w:p w14:paraId="20F3B1A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38</w:t>
            </w:r>
          </w:p>
        </w:tc>
        <w:tc>
          <w:tcPr>
            <w:tcW w:w="2306" w:type="dxa"/>
            <w:shd w:val="clear" w:color="auto" w:fill="auto"/>
            <w:vAlign w:val="center"/>
          </w:tcPr>
          <w:p w14:paraId="012C07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733D1D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机动车检验合格标志核发</w:t>
            </w:r>
          </w:p>
        </w:tc>
        <w:tc>
          <w:tcPr>
            <w:tcW w:w="3006" w:type="dxa"/>
            <w:shd w:val="clear" w:color="auto" w:fill="auto"/>
            <w:vAlign w:val="center"/>
          </w:tcPr>
          <w:p w14:paraId="1E7121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6704499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《中华人民共和国道路交通安全法》</w:t>
            </w:r>
          </w:p>
          <w:p w14:paraId="5D77CD7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《中华人民共和国道路交通安全法实施条例》</w:t>
            </w:r>
          </w:p>
          <w:p w14:paraId="5F8F08C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《机动车登记规定》</w:t>
            </w:r>
          </w:p>
        </w:tc>
        <w:tc>
          <w:tcPr>
            <w:tcW w:w="2230" w:type="dxa"/>
            <w:shd w:val="clear" w:color="auto" w:fill="auto"/>
            <w:vAlign w:val="center"/>
          </w:tcPr>
          <w:p w14:paraId="211B4425">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49B7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61" w:type="dxa"/>
            <w:shd w:val="clear" w:color="auto" w:fill="auto"/>
            <w:vAlign w:val="center"/>
          </w:tcPr>
          <w:p w14:paraId="2CCED4C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39</w:t>
            </w:r>
          </w:p>
        </w:tc>
        <w:tc>
          <w:tcPr>
            <w:tcW w:w="2306" w:type="dxa"/>
            <w:shd w:val="clear" w:color="auto" w:fill="auto"/>
            <w:vAlign w:val="center"/>
          </w:tcPr>
          <w:p w14:paraId="671F51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07B82F2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机动车驾驶证核发、审验</w:t>
            </w:r>
          </w:p>
        </w:tc>
        <w:tc>
          <w:tcPr>
            <w:tcW w:w="3006" w:type="dxa"/>
            <w:shd w:val="clear" w:color="auto" w:fill="auto"/>
            <w:vAlign w:val="center"/>
          </w:tcPr>
          <w:p w14:paraId="60697BA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6D241A3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《中华人民共和国道路交通安全法》</w:t>
            </w:r>
          </w:p>
          <w:p w14:paraId="3D94D4E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spacing w:val="-6"/>
                <w:kern w:val="0"/>
                <w:sz w:val="21"/>
                <w:szCs w:val="21"/>
                <w:lang w:bidi="ar"/>
              </w:rPr>
              <w:t>《中华人民共和国道路交通安全法实施条例》</w:t>
            </w:r>
          </w:p>
          <w:p w14:paraId="5572BD4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《机动车驾驶证申领和使用规定》</w:t>
            </w:r>
          </w:p>
        </w:tc>
        <w:tc>
          <w:tcPr>
            <w:tcW w:w="2230" w:type="dxa"/>
            <w:shd w:val="clear" w:color="auto" w:fill="auto"/>
            <w:vAlign w:val="center"/>
          </w:tcPr>
          <w:p w14:paraId="137DBC56">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4650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61" w:type="dxa"/>
            <w:shd w:val="clear" w:color="auto" w:fill="auto"/>
            <w:vAlign w:val="center"/>
          </w:tcPr>
          <w:p w14:paraId="7346C64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40</w:t>
            </w:r>
          </w:p>
        </w:tc>
        <w:tc>
          <w:tcPr>
            <w:tcW w:w="2306" w:type="dxa"/>
            <w:shd w:val="clear" w:color="auto" w:fill="auto"/>
            <w:vAlign w:val="center"/>
          </w:tcPr>
          <w:p w14:paraId="6F3507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0E0766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校车驾驶资格许可</w:t>
            </w:r>
          </w:p>
        </w:tc>
        <w:tc>
          <w:tcPr>
            <w:tcW w:w="3006" w:type="dxa"/>
            <w:shd w:val="clear" w:color="auto" w:fill="auto"/>
            <w:vAlign w:val="center"/>
          </w:tcPr>
          <w:p w14:paraId="08EEB7A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1FE17B6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《校车安全管理条例》</w:t>
            </w:r>
          </w:p>
          <w:p w14:paraId="0C1E7ED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《机动车驾驶证申领和使用规定》</w:t>
            </w:r>
          </w:p>
        </w:tc>
        <w:tc>
          <w:tcPr>
            <w:tcW w:w="2230" w:type="dxa"/>
            <w:shd w:val="clear" w:color="auto" w:fill="auto"/>
            <w:vAlign w:val="center"/>
          </w:tcPr>
          <w:p w14:paraId="5E102B52">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6BA8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4596A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192444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6C0728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0283FB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59D25C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192E97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001D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8CF3B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41</w:t>
            </w:r>
          </w:p>
        </w:tc>
        <w:tc>
          <w:tcPr>
            <w:tcW w:w="2306" w:type="dxa"/>
            <w:shd w:val="clear" w:color="auto" w:fill="auto"/>
            <w:vAlign w:val="center"/>
          </w:tcPr>
          <w:p w14:paraId="09DC8F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0CC43B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非机动车登记</w:t>
            </w:r>
          </w:p>
        </w:tc>
        <w:tc>
          <w:tcPr>
            <w:tcW w:w="3006" w:type="dxa"/>
            <w:shd w:val="clear" w:color="auto" w:fill="auto"/>
            <w:vAlign w:val="center"/>
          </w:tcPr>
          <w:p w14:paraId="10C9BE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6958DB7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《中华人民共和国道路交通安全法》</w:t>
            </w:r>
          </w:p>
        </w:tc>
        <w:tc>
          <w:tcPr>
            <w:tcW w:w="2230" w:type="dxa"/>
            <w:shd w:val="clear" w:color="auto" w:fill="auto"/>
            <w:vAlign w:val="center"/>
          </w:tcPr>
          <w:p w14:paraId="00854B3B">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7E96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61" w:type="dxa"/>
            <w:shd w:val="clear" w:color="auto" w:fill="auto"/>
            <w:vAlign w:val="center"/>
          </w:tcPr>
          <w:p w14:paraId="4340E9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42</w:t>
            </w:r>
          </w:p>
        </w:tc>
        <w:tc>
          <w:tcPr>
            <w:tcW w:w="2306" w:type="dxa"/>
            <w:shd w:val="clear" w:color="auto" w:fill="auto"/>
            <w:vAlign w:val="center"/>
          </w:tcPr>
          <w:p w14:paraId="738D1F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2D8392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涉路施工交通安全审查</w:t>
            </w:r>
          </w:p>
        </w:tc>
        <w:tc>
          <w:tcPr>
            <w:tcW w:w="3006" w:type="dxa"/>
            <w:shd w:val="clear" w:color="auto" w:fill="auto"/>
            <w:vAlign w:val="center"/>
          </w:tcPr>
          <w:p w14:paraId="79EA36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3C6E71D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《中华人民共和国道路交通安全法》</w:t>
            </w:r>
          </w:p>
          <w:p w14:paraId="7F09596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《中华人民共和国公路法》《城市道路管理条例》</w:t>
            </w:r>
          </w:p>
        </w:tc>
        <w:tc>
          <w:tcPr>
            <w:tcW w:w="2230" w:type="dxa"/>
            <w:shd w:val="clear" w:color="auto" w:fill="auto"/>
            <w:vAlign w:val="center"/>
          </w:tcPr>
          <w:p w14:paraId="26D20C07">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3E88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shd w:val="clear" w:color="auto" w:fill="auto"/>
            <w:vAlign w:val="center"/>
          </w:tcPr>
          <w:p w14:paraId="187216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43</w:t>
            </w:r>
          </w:p>
        </w:tc>
        <w:tc>
          <w:tcPr>
            <w:tcW w:w="2306" w:type="dxa"/>
            <w:shd w:val="clear" w:color="auto" w:fill="auto"/>
            <w:vAlign w:val="center"/>
          </w:tcPr>
          <w:p w14:paraId="56C28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188A31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户口迁移审批</w:t>
            </w:r>
          </w:p>
        </w:tc>
        <w:tc>
          <w:tcPr>
            <w:tcW w:w="3006" w:type="dxa"/>
            <w:shd w:val="clear" w:color="auto" w:fill="auto"/>
            <w:vAlign w:val="center"/>
          </w:tcPr>
          <w:p w14:paraId="571E42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0BA19D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《中华人民共和国户口登记条例》</w:t>
            </w:r>
          </w:p>
        </w:tc>
        <w:tc>
          <w:tcPr>
            <w:tcW w:w="2230" w:type="dxa"/>
            <w:shd w:val="clear" w:color="auto" w:fill="auto"/>
            <w:vAlign w:val="center"/>
          </w:tcPr>
          <w:p w14:paraId="7DAB7F91">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3E03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1" w:type="dxa"/>
            <w:shd w:val="clear" w:color="auto" w:fill="auto"/>
            <w:vAlign w:val="center"/>
          </w:tcPr>
          <w:p w14:paraId="112CCA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44</w:t>
            </w:r>
          </w:p>
        </w:tc>
        <w:tc>
          <w:tcPr>
            <w:tcW w:w="2306" w:type="dxa"/>
            <w:shd w:val="clear" w:color="auto" w:fill="auto"/>
            <w:vAlign w:val="center"/>
          </w:tcPr>
          <w:p w14:paraId="7D1164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7374B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犬类准养证核发</w:t>
            </w:r>
          </w:p>
        </w:tc>
        <w:tc>
          <w:tcPr>
            <w:tcW w:w="3006" w:type="dxa"/>
            <w:shd w:val="clear" w:color="auto" w:fill="auto"/>
            <w:vAlign w:val="center"/>
          </w:tcPr>
          <w:p w14:paraId="095BA8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4137" w:type="dxa"/>
            <w:shd w:val="clear" w:color="auto" w:fill="auto"/>
            <w:vAlign w:val="center"/>
          </w:tcPr>
          <w:p w14:paraId="458A34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《中华人民共和国动物防疫法》</w:t>
            </w:r>
          </w:p>
          <w:p w14:paraId="6A9A099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《中华人民共和国传染病防治法实施办法》</w:t>
            </w:r>
          </w:p>
        </w:tc>
        <w:tc>
          <w:tcPr>
            <w:tcW w:w="2230" w:type="dxa"/>
            <w:shd w:val="clear" w:color="auto" w:fill="auto"/>
            <w:vAlign w:val="center"/>
          </w:tcPr>
          <w:p w14:paraId="01BF8EE6">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5DB5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9B157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45</w:t>
            </w:r>
          </w:p>
        </w:tc>
        <w:tc>
          <w:tcPr>
            <w:tcW w:w="2306" w:type="dxa"/>
            <w:shd w:val="clear" w:color="auto" w:fill="auto"/>
            <w:vAlign w:val="center"/>
          </w:tcPr>
          <w:p w14:paraId="6367C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356938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普通护照签发</w:t>
            </w:r>
          </w:p>
        </w:tc>
        <w:tc>
          <w:tcPr>
            <w:tcW w:w="3006" w:type="dxa"/>
            <w:shd w:val="clear" w:color="auto" w:fill="auto"/>
            <w:vAlign w:val="center"/>
          </w:tcPr>
          <w:p w14:paraId="4B9A5E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县公安局（受国家移民局委托实施）</w:t>
            </w:r>
          </w:p>
        </w:tc>
        <w:tc>
          <w:tcPr>
            <w:tcW w:w="4137" w:type="dxa"/>
            <w:shd w:val="clear" w:color="auto" w:fill="auto"/>
            <w:vAlign w:val="center"/>
          </w:tcPr>
          <w:p w14:paraId="4FB30C6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《中华人民共和国护照法》</w:t>
            </w:r>
          </w:p>
        </w:tc>
        <w:tc>
          <w:tcPr>
            <w:tcW w:w="2230" w:type="dxa"/>
            <w:shd w:val="clear" w:color="auto" w:fill="auto"/>
            <w:vAlign w:val="center"/>
          </w:tcPr>
          <w:p w14:paraId="55260F75">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26B6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61" w:type="dxa"/>
            <w:shd w:val="clear" w:color="auto" w:fill="auto"/>
            <w:vAlign w:val="center"/>
          </w:tcPr>
          <w:p w14:paraId="1B72DE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46</w:t>
            </w:r>
          </w:p>
        </w:tc>
        <w:tc>
          <w:tcPr>
            <w:tcW w:w="2306" w:type="dxa"/>
            <w:shd w:val="clear" w:color="auto" w:fill="auto"/>
            <w:vAlign w:val="center"/>
          </w:tcPr>
          <w:p w14:paraId="017A32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604B5F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出入境通行证签发</w:t>
            </w:r>
          </w:p>
        </w:tc>
        <w:tc>
          <w:tcPr>
            <w:tcW w:w="3006" w:type="dxa"/>
            <w:shd w:val="clear" w:color="auto" w:fill="auto"/>
            <w:vAlign w:val="center"/>
          </w:tcPr>
          <w:p w14:paraId="38ADDA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县公安局（受国家移民局委托实施）</w:t>
            </w:r>
          </w:p>
        </w:tc>
        <w:tc>
          <w:tcPr>
            <w:tcW w:w="4137" w:type="dxa"/>
            <w:shd w:val="clear" w:color="auto" w:fill="auto"/>
            <w:vAlign w:val="center"/>
          </w:tcPr>
          <w:p w14:paraId="59B46B4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《中华人民共和国护照法》</w:t>
            </w:r>
          </w:p>
          <w:p w14:paraId="6E55918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《中国公民因私事往来香港地区或者澳门地区的暂行管理办法》</w:t>
            </w:r>
          </w:p>
        </w:tc>
        <w:tc>
          <w:tcPr>
            <w:tcW w:w="2230" w:type="dxa"/>
            <w:shd w:val="clear" w:color="auto" w:fill="auto"/>
            <w:vAlign w:val="center"/>
          </w:tcPr>
          <w:p w14:paraId="3FC67E08">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016C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6F967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47</w:t>
            </w:r>
          </w:p>
        </w:tc>
        <w:tc>
          <w:tcPr>
            <w:tcW w:w="2306" w:type="dxa"/>
            <w:shd w:val="clear" w:color="auto" w:fill="auto"/>
            <w:vAlign w:val="center"/>
          </w:tcPr>
          <w:p w14:paraId="66572B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0FA065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边境管理区通行证核发</w:t>
            </w:r>
          </w:p>
        </w:tc>
        <w:tc>
          <w:tcPr>
            <w:tcW w:w="3006" w:type="dxa"/>
            <w:shd w:val="clear" w:color="auto" w:fill="auto"/>
            <w:vAlign w:val="center"/>
          </w:tcPr>
          <w:p w14:paraId="3292B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县公安局（含指定的派出所）</w:t>
            </w:r>
          </w:p>
        </w:tc>
        <w:tc>
          <w:tcPr>
            <w:tcW w:w="4137" w:type="dxa"/>
            <w:shd w:val="clear" w:color="auto" w:fill="auto"/>
            <w:vAlign w:val="center"/>
          </w:tcPr>
          <w:p w14:paraId="00B572F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tc>
        <w:tc>
          <w:tcPr>
            <w:tcW w:w="2230" w:type="dxa"/>
            <w:shd w:val="clear" w:color="auto" w:fill="auto"/>
            <w:vAlign w:val="center"/>
          </w:tcPr>
          <w:p w14:paraId="3E8ED7C5">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2E08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79B5D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48</w:t>
            </w:r>
          </w:p>
        </w:tc>
        <w:tc>
          <w:tcPr>
            <w:tcW w:w="2306" w:type="dxa"/>
            <w:shd w:val="clear" w:color="auto" w:fill="auto"/>
            <w:vAlign w:val="center"/>
          </w:tcPr>
          <w:p w14:paraId="606CF8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212BFC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内地居民前往港澳通行证、往来港澳通行证及签注签发</w:t>
            </w:r>
          </w:p>
        </w:tc>
        <w:tc>
          <w:tcPr>
            <w:tcW w:w="3006" w:type="dxa"/>
            <w:shd w:val="clear" w:color="auto" w:fill="auto"/>
            <w:vAlign w:val="center"/>
          </w:tcPr>
          <w:p w14:paraId="04860E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县公安局（受中华人民共和国出入境管理局委托实施）</w:t>
            </w:r>
          </w:p>
        </w:tc>
        <w:tc>
          <w:tcPr>
            <w:tcW w:w="4137" w:type="dxa"/>
            <w:shd w:val="clear" w:color="auto" w:fill="auto"/>
            <w:vAlign w:val="center"/>
          </w:tcPr>
          <w:p w14:paraId="5ABF52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《中国公民因私事往来香港地区或者澳门地区的暂行管理办法》</w:t>
            </w:r>
          </w:p>
        </w:tc>
        <w:tc>
          <w:tcPr>
            <w:tcW w:w="2230" w:type="dxa"/>
            <w:shd w:val="clear" w:color="auto" w:fill="auto"/>
            <w:vAlign w:val="center"/>
          </w:tcPr>
          <w:p w14:paraId="437A2544">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3DB4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1B2F8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49</w:t>
            </w:r>
          </w:p>
        </w:tc>
        <w:tc>
          <w:tcPr>
            <w:tcW w:w="2306" w:type="dxa"/>
            <w:shd w:val="clear" w:color="auto" w:fill="auto"/>
            <w:vAlign w:val="center"/>
          </w:tcPr>
          <w:p w14:paraId="07845C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17F0F3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港澳居民来往内地通行证签发</w:t>
            </w:r>
          </w:p>
        </w:tc>
        <w:tc>
          <w:tcPr>
            <w:tcW w:w="3006" w:type="dxa"/>
            <w:shd w:val="clear" w:color="auto" w:fill="auto"/>
            <w:vAlign w:val="center"/>
          </w:tcPr>
          <w:p w14:paraId="366E9F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县公安局（受中华人民共和国出入境管理局委托实施）</w:t>
            </w:r>
          </w:p>
        </w:tc>
        <w:tc>
          <w:tcPr>
            <w:tcW w:w="4137" w:type="dxa"/>
            <w:shd w:val="clear" w:color="auto" w:fill="auto"/>
            <w:vAlign w:val="center"/>
          </w:tcPr>
          <w:p w14:paraId="055A6E1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《中国公民因私事往来香港地区或者澳门地区的暂行管理办法》</w:t>
            </w:r>
          </w:p>
        </w:tc>
        <w:tc>
          <w:tcPr>
            <w:tcW w:w="2230" w:type="dxa"/>
            <w:shd w:val="clear" w:color="auto" w:fill="auto"/>
            <w:vAlign w:val="center"/>
          </w:tcPr>
          <w:p w14:paraId="2121536C">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6CE8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89E55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50</w:t>
            </w:r>
          </w:p>
        </w:tc>
        <w:tc>
          <w:tcPr>
            <w:tcW w:w="2306" w:type="dxa"/>
            <w:shd w:val="clear" w:color="auto" w:fill="auto"/>
            <w:vAlign w:val="center"/>
          </w:tcPr>
          <w:p w14:paraId="38FE1C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6E69B8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大陆居民往来台湾通行证及签注签发</w:t>
            </w:r>
          </w:p>
        </w:tc>
        <w:tc>
          <w:tcPr>
            <w:tcW w:w="3006" w:type="dxa"/>
            <w:shd w:val="clear" w:color="auto" w:fill="auto"/>
            <w:vAlign w:val="center"/>
          </w:tcPr>
          <w:p w14:paraId="649A41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县公安局（受中华人民共和国出入境管理局委托实施）</w:t>
            </w:r>
          </w:p>
        </w:tc>
        <w:tc>
          <w:tcPr>
            <w:tcW w:w="4137" w:type="dxa"/>
            <w:shd w:val="clear" w:color="auto" w:fill="auto"/>
            <w:vAlign w:val="center"/>
          </w:tcPr>
          <w:p w14:paraId="22DA895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《中国公民往来台湾地区管理办法》</w:t>
            </w:r>
          </w:p>
        </w:tc>
        <w:tc>
          <w:tcPr>
            <w:tcW w:w="2230" w:type="dxa"/>
            <w:shd w:val="clear" w:color="auto" w:fill="auto"/>
            <w:vAlign w:val="center"/>
          </w:tcPr>
          <w:p w14:paraId="091277CA">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928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9A4C3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51</w:t>
            </w:r>
          </w:p>
        </w:tc>
        <w:tc>
          <w:tcPr>
            <w:tcW w:w="2306" w:type="dxa"/>
            <w:shd w:val="clear" w:color="auto" w:fill="auto"/>
            <w:vAlign w:val="center"/>
          </w:tcPr>
          <w:p w14:paraId="6ACC4E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w:t>
            </w:r>
          </w:p>
        </w:tc>
        <w:tc>
          <w:tcPr>
            <w:tcW w:w="2400" w:type="dxa"/>
            <w:shd w:val="clear" w:color="auto" w:fill="auto"/>
            <w:vAlign w:val="center"/>
          </w:tcPr>
          <w:p w14:paraId="670673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台湾居民来往大陆通行证签发</w:t>
            </w:r>
          </w:p>
        </w:tc>
        <w:tc>
          <w:tcPr>
            <w:tcW w:w="3006" w:type="dxa"/>
            <w:shd w:val="clear" w:color="auto" w:fill="auto"/>
            <w:vAlign w:val="center"/>
          </w:tcPr>
          <w:p w14:paraId="35DD7C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县公安局（受中华人民共和国出入境管理局委托实施）</w:t>
            </w:r>
          </w:p>
        </w:tc>
        <w:tc>
          <w:tcPr>
            <w:tcW w:w="4137" w:type="dxa"/>
            <w:shd w:val="clear" w:color="auto" w:fill="auto"/>
            <w:vAlign w:val="center"/>
          </w:tcPr>
          <w:p w14:paraId="58D3AA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《中国公民往来台湾地区管理办法》</w:t>
            </w:r>
          </w:p>
        </w:tc>
        <w:tc>
          <w:tcPr>
            <w:tcW w:w="2230" w:type="dxa"/>
            <w:shd w:val="clear" w:color="auto" w:fill="auto"/>
            <w:vAlign w:val="center"/>
          </w:tcPr>
          <w:p w14:paraId="6A8798F6">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58E6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D7C36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52</w:t>
            </w:r>
          </w:p>
        </w:tc>
        <w:tc>
          <w:tcPr>
            <w:tcW w:w="2306" w:type="dxa"/>
            <w:shd w:val="clear" w:color="auto" w:fill="auto"/>
            <w:vAlign w:val="center"/>
          </w:tcPr>
          <w:p w14:paraId="39C858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县民政局</w:t>
            </w:r>
          </w:p>
        </w:tc>
        <w:tc>
          <w:tcPr>
            <w:tcW w:w="2400" w:type="dxa"/>
            <w:shd w:val="clear" w:color="auto" w:fill="auto"/>
            <w:vAlign w:val="center"/>
          </w:tcPr>
          <w:p w14:paraId="05F47F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社会团体成立、变更、注销登记及修改章程核准</w:t>
            </w:r>
          </w:p>
        </w:tc>
        <w:tc>
          <w:tcPr>
            <w:tcW w:w="3006" w:type="dxa"/>
            <w:shd w:val="clear" w:color="auto" w:fill="auto"/>
            <w:vAlign w:val="center"/>
          </w:tcPr>
          <w:p w14:paraId="171AE7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县数据局（实行登记管理机关和业务主管单位双重负责管理体制的，由有关业务主管单位实施前置审查）</w:t>
            </w:r>
          </w:p>
        </w:tc>
        <w:tc>
          <w:tcPr>
            <w:tcW w:w="4137" w:type="dxa"/>
            <w:shd w:val="clear" w:color="auto" w:fill="auto"/>
            <w:vAlign w:val="center"/>
          </w:tcPr>
          <w:p w14:paraId="213ED8E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《社会团体登记管理条例》</w:t>
            </w:r>
          </w:p>
        </w:tc>
        <w:tc>
          <w:tcPr>
            <w:tcW w:w="2230" w:type="dxa"/>
            <w:shd w:val="clear" w:color="auto" w:fill="auto"/>
            <w:vAlign w:val="center"/>
          </w:tcPr>
          <w:p w14:paraId="605B40D9">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338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C2ACC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139BD3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2AA317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1C1ABD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3E5075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47504D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0CB8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D5503F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53</w:t>
            </w:r>
          </w:p>
        </w:tc>
        <w:tc>
          <w:tcPr>
            <w:tcW w:w="2306" w:type="dxa"/>
            <w:shd w:val="clear" w:color="auto" w:fill="auto"/>
            <w:vAlign w:val="center"/>
          </w:tcPr>
          <w:p w14:paraId="13CD895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县民政局</w:t>
            </w:r>
          </w:p>
        </w:tc>
        <w:tc>
          <w:tcPr>
            <w:tcW w:w="2400" w:type="dxa"/>
            <w:shd w:val="clear" w:color="auto" w:fill="auto"/>
            <w:vAlign w:val="center"/>
          </w:tcPr>
          <w:p w14:paraId="0F766A5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民办非企业单位成立、变更、注销登记及修改章程核准</w:t>
            </w:r>
          </w:p>
        </w:tc>
        <w:tc>
          <w:tcPr>
            <w:tcW w:w="3006" w:type="dxa"/>
            <w:shd w:val="clear" w:color="auto" w:fill="auto"/>
            <w:vAlign w:val="center"/>
          </w:tcPr>
          <w:p w14:paraId="0A5A5AE7">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县数据局（实行登记管理机关和业务主管单位双重负责管理体制的，由有关业务主管单位实施前置审查）</w:t>
            </w:r>
          </w:p>
        </w:tc>
        <w:tc>
          <w:tcPr>
            <w:tcW w:w="4137" w:type="dxa"/>
            <w:shd w:val="clear" w:color="auto" w:fill="auto"/>
            <w:vAlign w:val="center"/>
          </w:tcPr>
          <w:p w14:paraId="72CAE68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《民办非企业单位登记管理暂行条例》</w:t>
            </w:r>
          </w:p>
        </w:tc>
        <w:tc>
          <w:tcPr>
            <w:tcW w:w="2230" w:type="dxa"/>
            <w:shd w:val="clear" w:color="auto" w:fill="auto"/>
            <w:vAlign w:val="center"/>
          </w:tcPr>
          <w:p w14:paraId="21290158">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58B6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F89E8D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54</w:t>
            </w:r>
          </w:p>
        </w:tc>
        <w:tc>
          <w:tcPr>
            <w:tcW w:w="2306" w:type="dxa"/>
            <w:shd w:val="clear" w:color="auto" w:fill="auto"/>
            <w:vAlign w:val="center"/>
          </w:tcPr>
          <w:p w14:paraId="05E1B1B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县民政局</w:t>
            </w:r>
          </w:p>
        </w:tc>
        <w:tc>
          <w:tcPr>
            <w:tcW w:w="2400" w:type="dxa"/>
            <w:shd w:val="clear" w:color="auto" w:fill="auto"/>
            <w:vAlign w:val="center"/>
          </w:tcPr>
          <w:p w14:paraId="3755386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宗教活动场所法人成立、变更、注销登记</w:t>
            </w:r>
          </w:p>
        </w:tc>
        <w:tc>
          <w:tcPr>
            <w:tcW w:w="3006" w:type="dxa"/>
            <w:shd w:val="clear" w:color="auto" w:fill="auto"/>
            <w:vAlign w:val="center"/>
          </w:tcPr>
          <w:p w14:paraId="489A2B7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县数据局（由县民宗局实施前置审查）</w:t>
            </w:r>
          </w:p>
        </w:tc>
        <w:tc>
          <w:tcPr>
            <w:tcW w:w="4137" w:type="dxa"/>
            <w:shd w:val="clear" w:color="auto" w:fill="auto"/>
            <w:vAlign w:val="center"/>
          </w:tcPr>
          <w:p w14:paraId="1038813C">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《宗教事务条例》</w:t>
            </w:r>
          </w:p>
        </w:tc>
        <w:tc>
          <w:tcPr>
            <w:tcW w:w="2230" w:type="dxa"/>
            <w:shd w:val="clear" w:color="auto" w:fill="auto"/>
            <w:vAlign w:val="center"/>
          </w:tcPr>
          <w:p w14:paraId="14F8EC86">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757B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9777EE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55</w:t>
            </w:r>
          </w:p>
        </w:tc>
        <w:tc>
          <w:tcPr>
            <w:tcW w:w="2306" w:type="dxa"/>
            <w:shd w:val="clear" w:color="auto" w:fill="auto"/>
            <w:vAlign w:val="center"/>
          </w:tcPr>
          <w:p w14:paraId="2AED007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县民政局</w:t>
            </w:r>
          </w:p>
        </w:tc>
        <w:tc>
          <w:tcPr>
            <w:tcW w:w="2400" w:type="dxa"/>
            <w:shd w:val="clear" w:color="auto" w:fill="auto"/>
            <w:vAlign w:val="center"/>
          </w:tcPr>
          <w:p w14:paraId="4FA777B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慈善组织公开募捐资格审批</w:t>
            </w:r>
          </w:p>
        </w:tc>
        <w:tc>
          <w:tcPr>
            <w:tcW w:w="3006" w:type="dxa"/>
            <w:shd w:val="clear" w:color="auto" w:fill="auto"/>
            <w:vAlign w:val="center"/>
          </w:tcPr>
          <w:p w14:paraId="169BC74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4B322E6C">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《中华人民共和国慈善法》</w:t>
            </w:r>
          </w:p>
        </w:tc>
        <w:tc>
          <w:tcPr>
            <w:tcW w:w="2230" w:type="dxa"/>
            <w:shd w:val="clear" w:color="auto" w:fill="auto"/>
            <w:vAlign w:val="center"/>
          </w:tcPr>
          <w:p w14:paraId="60C2B0E4">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7B18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76D0DC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56</w:t>
            </w:r>
          </w:p>
        </w:tc>
        <w:tc>
          <w:tcPr>
            <w:tcW w:w="2306" w:type="dxa"/>
            <w:shd w:val="clear" w:color="auto" w:fill="auto"/>
            <w:vAlign w:val="center"/>
          </w:tcPr>
          <w:p w14:paraId="42363EC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县民政局</w:t>
            </w:r>
          </w:p>
        </w:tc>
        <w:tc>
          <w:tcPr>
            <w:tcW w:w="2400" w:type="dxa"/>
            <w:shd w:val="clear" w:color="auto" w:fill="auto"/>
            <w:vAlign w:val="center"/>
          </w:tcPr>
          <w:p w14:paraId="44B1133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殡葬设施建设审批</w:t>
            </w:r>
          </w:p>
        </w:tc>
        <w:tc>
          <w:tcPr>
            <w:tcW w:w="3006" w:type="dxa"/>
            <w:shd w:val="clear" w:color="auto" w:fill="auto"/>
            <w:vAlign w:val="center"/>
          </w:tcPr>
          <w:p w14:paraId="69D81C1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县政府；县数据局</w:t>
            </w:r>
          </w:p>
        </w:tc>
        <w:tc>
          <w:tcPr>
            <w:tcW w:w="4137" w:type="dxa"/>
            <w:shd w:val="clear" w:color="auto" w:fill="auto"/>
            <w:vAlign w:val="center"/>
          </w:tcPr>
          <w:p w14:paraId="2E58BCFE">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《殡葬管理条例》</w:t>
            </w:r>
          </w:p>
        </w:tc>
        <w:tc>
          <w:tcPr>
            <w:tcW w:w="2230" w:type="dxa"/>
            <w:shd w:val="clear" w:color="auto" w:fill="auto"/>
            <w:vAlign w:val="center"/>
          </w:tcPr>
          <w:p w14:paraId="34A627E2">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6554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D051824">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57</w:t>
            </w:r>
          </w:p>
        </w:tc>
        <w:tc>
          <w:tcPr>
            <w:tcW w:w="2306" w:type="dxa"/>
            <w:shd w:val="clear" w:color="auto" w:fill="auto"/>
            <w:vAlign w:val="center"/>
          </w:tcPr>
          <w:p w14:paraId="14908D77">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县民政局</w:t>
            </w:r>
          </w:p>
        </w:tc>
        <w:tc>
          <w:tcPr>
            <w:tcW w:w="2400" w:type="dxa"/>
            <w:shd w:val="clear" w:color="auto" w:fill="auto"/>
            <w:vAlign w:val="center"/>
          </w:tcPr>
          <w:p w14:paraId="717B4F94">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地名命名、更名审批</w:t>
            </w:r>
          </w:p>
        </w:tc>
        <w:tc>
          <w:tcPr>
            <w:tcW w:w="3006" w:type="dxa"/>
            <w:shd w:val="clear" w:color="auto" w:fill="auto"/>
            <w:vAlign w:val="center"/>
          </w:tcPr>
          <w:p w14:paraId="0990B6B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A9AA595">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《地名管理条例》</w:t>
            </w:r>
          </w:p>
        </w:tc>
        <w:tc>
          <w:tcPr>
            <w:tcW w:w="2230" w:type="dxa"/>
            <w:shd w:val="clear" w:color="auto" w:fill="auto"/>
            <w:vAlign w:val="center"/>
          </w:tcPr>
          <w:p w14:paraId="1705AC74">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466F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61" w:type="dxa"/>
            <w:shd w:val="clear" w:color="auto" w:fill="auto"/>
            <w:vAlign w:val="center"/>
          </w:tcPr>
          <w:p w14:paraId="7AF03AC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58</w:t>
            </w:r>
          </w:p>
        </w:tc>
        <w:tc>
          <w:tcPr>
            <w:tcW w:w="2306" w:type="dxa"/>
            <w:shd w:val="clear" w:color="auto" w:fill="auto"/>
            <w:vAlign w:val="center"/>
          </w:tcPr>
          <w:p w14:paraId="19875C6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县财政局</w:t>
            </w:r>
          </w:p>
        </w:tc>
        <w:tc>
          <w:tcPr>
            <w:tcW w:w="2400" w:type="dxa"/>
            <w:shd w:val="clear" w:color="auto" w:fill="auto"/>
            <w:vAlign w:val="center"/>
          </w:tcPr>
          <w:p w14:paraId="55B087E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中介机构从事代理记账业务审批</w:t>
            </w:r>
          </w:p>
        </w:tc>
        <w:tc>
          <w:tcPr>
            <w:tcW w:w="3006" w:type="dxa"/>
            <w:shd w:val="clear" w:color="auto" w:fill="auto"/>
            <w:vAlign w:val="center"/>
          </w:tcPr>
          <w:p w14:paraId="3870464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县财政局</w:t>
            </w:r>
          </w:p>
        </w:tc>
        <w:tc>
          <w:tcPr>
            <w:tcW w:w="4137" w:type="dxa"/>
            <w:shd w:val="clear" w:color="auto" w:fill="auto"/>
            <w:vAlign w:val="center"/>
          </w:tcPr>
          <w:p w14:paraId="170E588E">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《中华人民共和国会计法》</w:t>
            </w:r>
          </w:p>
          <w:p w14:paraId="2995C7A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《代理记账管理办法》</w:t>
            </w:r>
          </w:p>
        </w:tc>
        <w:tc>
          <w:tcPr>
            <w:tcW w:w="2230" w:type="dxa"/>
            <w:shd w:val="clear" w:color="auto" w:fill="auto"/>
            <w:vAlign w:val="center"/>
          </w:tcPr>
          <w:p w14:paraId="41A2075E">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根据连政发﹝</w:t>
            </w:r>
            <w:r>
              <w:rPr>
                <w:rStyle w:val="10"/>
                <w:rFonts w:hint="default" w:ascii="Times New Roman" w:hAnsi="Times New Roman" w:eastAsia="仿宋_GB2312" w:cs="Times New Roman"/>
                <w:sz w:val="21"/>
                <w:szCs w:val="21"/>
                <w:lang w:bidi="ar"/>
              </w:rPr>
              <w:t>2014</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128</w:t>
            </w:r>
            <w:r>
              <w:rPr>
                <w:rStyle w:val="11"/>
                <w:rFonts w:hint="default" w:ascii="Times New Roman" w:hAnsi="Times New Roman" w:eastAsia="仿宋_GB2312" w:cs="Times New Roman"/>
                <w:sz w:val="21"/>
                <w:szCs w:val="21"/>
                <w:lang w:bidi="ar"/>
              </w:rPr>
              <w:t>号文件，县级代理记账审批事项下放到县区财政部门。</w:t>
            </w:r>
          </w:p>
        </w:tc>
      </w:tr>
      <w:tr w14:paraId="2BA1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61" w:type="dxa"/>
            <w:shd w:val="clear" w:color="auto" w:fill="auto"/>
            <w:vAlign w:val="center"/>
          </w:tcPr>
          <w:p w14:paraId="0C7F201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59</w:t>
            </w:r>
          </w:p>
        </w:tc>
        <w:tc>
          <w:tcPr>
            <w:tcW w:w="2306" w:type="dxa"/>
            <w:shd w:val="clear" w:color="auto" w:fill="auto"/>
            <w:vAlign w:val="center"/>
          </w:tcPr>
          <w:p w14:paraId="30B85F2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县人力资源和社会保障局</w:t>
            </w:r>
          </w:p>
        </w:tc>
        <w:tc>
          <w:tcPr>
            <w:tcW w:w="2400" w:type="dxa"/>
            <w:shd w:val="clear" w:color="auto" w:fill="auto"/>
            <w:vAlign w:val="center"/>
          </w:tcPr>
          <w:p w14:paraId="6C51C42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职业培训学校筹设审批</w:t>
            </w:r>
          </w:p>
        </w:tc>
        <w:tc>
          <w:tcPr>
            <w:tcW w:w="3006" w:type="dxa"/>
            <w:shd w:val="clear" w:color="auto" w:fill="auto"/>
            <w:vAlign w:val="center"/>
          </w:tcPr>
          <w:p w14:paraId="3700D54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县数据局（负责民办职业培训学校办学许可）</w:t>
            </w:r>
          </w:p>
        </w:tc>
        <w:tc>
          <w:tcPr>
            <w:tcW w:w="4137" w:type="dxa"/>
            <w:shd w:val="clear" w:color="auto" w:fill="auto"/>
            <w:vAlign w:val="center"/>
          </w:tcPr>
          <w:p w14:paraId="66D7D3FB">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《中华人民共和国民办教育促进法》</w:t>
            </w:r>
          </w:p>
          <w:p w14:paraId="3AEB5371">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《中华人民共和国中外合作办学条例》</w:t>
            </w:r>
          </w:p>
        </w:tc>
        <w:tc>
          <w:tcPr>
            <w:tcW w:w="2230" w:type="dxa"/>
            <w:shd w:val="clear" w:color="auto" w:fill="auto"/>
            <w:vAlign w:val="center"/>
          </w:tcPr>
          <w:p w14:paraId="7756A28D">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1684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61" w:type="dxa"/>
            <w:shd w:val="clear" w:color="auto" w:fill="auto"/>
            <w:vAlign w:val="center"/>
          </w:tcPr>
          <w:p w14:paraId="5E7C06C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60</w:t>
            </w:r>
          </w:p>
        </w:tc>
        <w:tc>
          <w:tcPr>
            <w:tcW w:w="2306" w:type="dxa"/>
            <w:shd w:val="clear" w:color="auto" w:fill="auto"/>
            <w:vAlign w:val="center"/>
          </w:tcPr>
          <w:p w14:paraId="4A7ACA0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县人力资源和社会保障局</w:t>
            </w:r>
          </w:p>
        </w:tc>
        <w:tc>
          <w:tcPr>
            <w:tcW w:w="2400" w:type="dxa"/>
            <w:shd w:val="clear" w:color="auto" w:fill="auto"/>
            <w:vAlign w:val="center"/>
          </w:tcPr>
          <w:p w14:paraId="5FB2479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职业培训学校办学许可</w:t>
            </w:r>
          </w:p>
        </w:tc>
        <w:tc>
          <w:tcPr>
            <w:tcW w:w="3006" w:type="dxa"/>
            <w:shd w:val="clear" w:color="auto" w:fill="auto"/>
            <w:vAlign w:val="center"/>
          </w:tcPr>
          <w:p w14:paraId="391EA11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县数据局（负责民办职业培训学校办学许可）</w:t>
            </w:r>
          </w:p>
        </w:tc>
        <w:tc>
          <w:tcPr>
            <w:tcW w:w="4137" w:type="dxa"/>
            <w:shd w:val="clear" w:color="auto" w:fill="auto"/>
            <w:vAlign w:val="center"/>
          </w:tcPr>
          <w:p w14:paraId="5D289C9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《中华人民共和国民办教育促进法》</w:t>
            </w:r>
          </w:p>
          <w:p w14:paraId="33B70D1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《中华人民共和国中外合作办学条例》</w:t>
            </w:r>
          </w:p>
        </w:tc>
        <w:tc>
          <w:tcPr>
            <w:tcW w:w="2230" w:type="dxa"/>
            <w:shd w:val="clear" w:color="auto" w:fill="auto"/>
            <w:vAlign w:val="center"/>
          </w:tcPr>
          <w:p w14:paraId="6ADED070">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7ED0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61" w:type="dxa"/>
            <w:shd w:val="clear" w:color="auto" w:fill="auto"/>
            <w:vAlign w:val="center"/>
          </w:tcPr>
          <w:p w14:paraId="173340F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61</w:t>
            </w:r>
          </w:p>
        </w:tc>
        <w:tc>
          <w:tcPr>
            <w:tcW w:w="2306" w:type="dxa"/>
            <w:shd w:val="clear" w:color="auto" w:fill="auto"/>
            <w:vAlign w:val="center"/>
          </w:tcPr>
          <w:p w14:paraId="2DA338B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县人力资源和社会保障局</w:t>
            </w:r>
          </w:p>
        </w:tc>
        <w:tc>
          <w:tcPr>
            <w:tcW w:w="2400" w:type="dxa"/>
            <w:shd w:val="clear" w:color="auto" w:fill="auto"/>
            <w:vAlign w:val="center"/>
          </w:tcPr>
          <w:p w14:paraId="1EA4B11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人力资源服务许可</w:t>
            </w:r>
          </w:p>
        </w:tc>
        <w:tc>
          <w:tcPr>
            <w:tcW w:w="3006" w:type="dxa"/>
            <w:shd w:val="clear" w:color="auto" w:fill="auto"/>
            <w:vAlign w:val="center"/>
          </w:tcPr>
          <w:p w14:paraId="0112522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04F5B4A1">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《中华人民共和国就业促进法》</w:t>
            </w:r>
          </w:p>
          <w:p w14:paraId="6AF2DDFA">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《人力资源市场暂行条例》</w:t>
            </w:r>
          </w:p>
        </w:tc>
        <w:tc>
          <w:tcPr>
            <w:tcW w:w="2230" w:type="dxa"/>
            <w:shd w:val="clear" w:color="auto" w:fill="auto"/>
            <w:vAlign w:val="center"/>
          </w:tcPr>
          <w:p w14:paraId="261D085E">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5F04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61" w:type="dxa"/>
            <w:shd w:val="clear" w:color="auto" w:fill="auto"/>
            <w:vAlign w:val="center"/>
          </w:tcPr>
          <w:p w14:paraId="5294910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62</w:t>
            </w:r>
          </w:p>
        </w:tc>
        <w:tc>
          <w:tcPr>
            <w:tcW w:w="2306" w:type="dxa"/>
            <w:shd w:val="clear" w:color="auto" w:fill="auto"/>
            <w:vAlign w:val="center"/>
          </w:tcPr>
          <w:p w14:paraId="40C395B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县人力资源和社会保障局</w:t>
            </w:r>
          </w:p>
        </w:tc>
        <w:tc>
          <w:tcPr>
            <w:tcW w:w="2400" w:type="dxa"/>
            <w:shd w:val="clear" w:color="auto" w:fill="auto"/>
            <w:vAlign w:val="center"/>
          </w:tcPr>
          <w:p w14:paraId="35E94E6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劳务派遣经营许可</w:t>
            </w:r>
          </w:p>
        </w:tc>
        <w:tc>
          <w:tcPr>
            <w:tcW w:w="3006" w:type="dxa"/>
            <w:shd w:val="clear" w:color="auto" w:fill="auto"/>
            <w:vAlign w:val="center"/>
          </w:tcPr>
          <w:p w14:paraId="065CE4A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39E47C7C">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《中华人民共和国劳动合同法》</w:t>
            </w:r>
          </w:p>
          <w:p w14:paraId="059043BA">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《劳务派遣行政许可实施办法》</w:t>
            </w:r>
          </w:p>
        </w:tc>
        <w:tc>
          <w:tcPr>
            <w:tcW w:w="2230" w:type="dxa"/>
            <w:shd w:val="clear" w:color="auto" w:fill="auto"/>
            <w:vAlign w:val="center"/>
          </w:tcPr>
          <w:p w14:paraId="0B122165">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1507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61" w:type="dxa"/>
            <w:shd w:val="clear" w:color="auto" w:fill="auto"/>
            <w:vAlign w:val="center"/>
          </w:tcPr>
          <w:p w14:paraId="026A93D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63</w:t>
            </w:r>
          </w:p>
        </w:tc>
        <w:tc>
          <w:tcPr>
            <w:tcW w:w="2306" w:type="dxa"/>
            <w:shd w:val="clear" w:color="auto" w:fill="auto"/>
            <w:vAlign w:val="center"/>
          </w:tcPr>
          <w:p w14:paraId="39CBEA1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县人力资源和社会保障局</w:t>
            </w:r>
          </w:p>
        </w:tc>
        <w:tc>
          <w:tcPr>
            <w:tcW w:w="2400" w:type="dxa"/>
            <w:shd w:val="clear" w:color="auto" w:fill="auto"/>
            <w:vAlign w:val="center"/>
          </w:tcPr>
          <w:p w14:paraId="0018043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企业实行不定时工作制和综合计算工时工作制审批</w:t>
            </w:r>
          </w:p>
        </w:tc>
        <w:tc>
          <w:tcPr>
            <w:tcW w:w="3006" w:type="dxa"/>
            <w:shd w:val="clear" w:color="auto" w:fill="auto"/>
            <w:vAlign w:val="center"/>
          </w:tcPr>
          <w:p w14:paraId="15697AD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5DC28BFF">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《中华人民共和国劳动法》</w:t>
            </w:r>
          </w:p>
          <w:p w14:paraId="21BFA06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《关于企业实行不定时工作制和综合计算工时工作制的审批办法》（劳部发〔</w:t>
            </w:r>
            <w:r>
              <w:rPr>
                <w:rStyle w:val="10"/>
                <w:rFonts w:hint="default" w:ascii="Times New Roman" w:hAnsi="Times New Roman" w:eastAsia="仿宋_GB2312" w:cs="Times New Roman"/>
                <w:sz w:val="21"/>
                <w:szCs w:val="21"/>
                <w:lang w:bidi="ar"/>
              </w:rPr>
              <w:t>1994</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503</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683CB1C1">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42C6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853FF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2C1299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2D052F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2294DA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19674E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63BC73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6034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61" w:type="dxa"/>
            <w:shd w:val="clear" w:color="auto" w:fill="auto"/>
            <w:vAlign w:val="center"/>
          </w:tcPr>
          <w:p w14:paraId="3DB11C7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64</w:t>
            </w:r>
          </w:p>
        </w:tc>
        <w:tc>
          <w:tcPr>
            <w:tcW w:w="2306" w:type="dxa"/>
            <w:shd w:val="clear" w:color="auto" w:fill="auto"/>
            <w:vAlign w:val="center"/>
          </w:tcPr>
          <w:p w14:paraId="6D42616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03105EF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开采矿产资源审批</w:t>
            </w:r>
          </w:p>
        </w:tc>
        <w:tc>
          <w:tcPr>
            <w:tcW w:w="3006" w:type="dxa"/>
            <w:shd w:val="clear" w:color="auto" w:fill="auto"/>
            <w:vAlign w:val="center"/>
          </w:tcPr>
          <w:p w14:paraId="5A858EB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2F7736BB">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《中华人民共和国矿产资源法》</w:t>
            </w:r>
          </w:p>
          <w:p w14:paraId="40A9E16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《中华人民共和国矿产资源法实施细则》</w:t>
            </w:r>
          </w:p>
          <w:p w14:paraId="2D93928B">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《矿产资源开采登记管理办法》</w:t>
            </w:r>
          </w:p>
        </w:tc>
        <w:tc>
          <w:tcPr>
            <w:tcW w:w="2230" w:type="dxa"/>
            <w:shd w:val="clear" w:color="auto" w:fill="auto"/>
            <w:vAlign w:val="center"/>
          </w:tcPr>
          <w:p w14:paraId="2878843C">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4C8E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B8EB54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65</w:t>
            </w:r>
          </w:p>
        </w:tc>
        <w:tc>
          <w:tcPr>
            <w:tcW w:w="2306" w:type="dxa"/>
            <w:shd w:val="clear" w:color="auto" w:fill="auto"/>
            <w:vAlign w:val="center"/>
          </w:tcPr>
          <w:p w14:paraId="779EDBC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1CE727B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无居民海岛生物和非生物标本采集审批</w:t>
            </w:r>
          </w:p>
        </w:tc>
        <w:tc>
          <w:tcPr>
            <w:tcW w:w="3006" w:type="dxa"/>
            <w:shd w:val="clear" w:color="auto" w:fill="auto"/>
            <w:vAlign w:val="center"/>
          </w:tcPr>
          <w:p w14:paraId="3711D52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4A2C05B1">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《中华人民共和国海岛保护法》</w:t>
            </w:r>
          </w:p>
        </w:tc>
        <w:tc>
          <w:tcPr>
            <w:tcW w:w="2230" w:type="dxa"/>
            <w:shd w:val="clear" w:color="auto" w:fill="auto"/>
            <w:vAlign w:val="center"/>
          </w:tcPr>
          <w:p w14:paraId="08696868">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4001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1" w:type="dxa"/>
            <w:shd w:val="clear" w:color="auto" w:fill="auto"/>
            <w:vAlign w:val="center"/>
          </w:tcPr>
          <w:p w14:paraId="5A35E6F7">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66</w:t>
            </w:r>
          </w:p>
        </w:tc>
        <w:tc>
          <w:tcPr>
            <w:tcW w:w="2306" w:type="dxa"/>
            <w:shd w:val="clear" w:color="auto" w:fill="auto"/>
            <w:vAlign w:val="center"/>
          </w:tcPr>
          <w:p w14:paraId="2BD6AC3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2D07A9C4">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法人或者其他组织需要利用属于国家秘密的基础测绘成果审批</w:t>
            </w:r>
          </w:p>
        </w:tc>
        <w:tc>
          <w:tcPr>
            <w:tcW w:w="3006" w:type="dxa"/>
            <w:shd w:val="clear" w:color="auto" w:fill="auto"/>
            <w:vAlign w:val="center"/>
          </w:tcPr>
          <w:p w14:paraId="41F7B92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7D49A4B0">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《中华人民共和国测绘成果管理条例》</w:t>
            </w:r>
          </w:p>
          <w:p w14:paraId="1BF158F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《涉密基础测绘成果提供使用管理办法》（自然资规〔</w:t>
            </w:r>
            <w:r>
              <w:rPr>
                <w:rStyle w:val="10"/>
                <w:rFonts w:hint="default" w:ascii="Times New Roman" w:hAnsi="Times New Roman" w:eastAsia="仿宋_GB2312" w:cs="Times New Roman"/>
                <w:sz w:val="21"/>
                <w:szCs w:val="21"/>
                <w:lang w:bidi="ar"/>
              </w:rPr>
              <w:t>2023</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3</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6DAF9AC7">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68C3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61" w:type="dxa"/>
            <w:shd w:val="clear" w:color="auto" w:fill="auto"/>
            <w:vAlign w:val="center"/>
          </w:tcPr>
          <w:p w14:paraId="5BC8C00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67</w:t>
            </w:r>
          </w:p>
        </w:tc>
        <w:tc>
          <w:tcPr>
            <w:tcW w:w="2306" w:type="dxa"/>
            <w:shd w:val="clear" w:color="auto" w:fill="auto"/>
            <w:vAlign w:val="center"/>
          </w:tcPr>
          <w:p w14:paraId="2CB5806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4C61976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建设项目用地预审与选址意见书核发</w:t>
            </w:r>
          </w:p>
        </w:tc>
        <w:tc>
          <w:tcPr>
            <w:tcW w:w="3006" w:type="dxa"/>
            <w:shd w:val="clear" w:color="auto" w:fill="auto"/>
            <w:vAlign w:val="center"/>
          </w:tcPr>
          <w:p w14:paraId="04AE586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3B56D31D">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《中华人民共和国城乡规划法》</w:t>
            </w:r>
          </w:p>
          <w:p w14:paraId="71A02DA7">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《中华人民共和国土地管理法》</w:t>
            </w:r>
          </w:p>
          <w:p w14:paraId="2770D72C">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《中华人民共和国土地管理法实施条例》</w:t>
            </w:r>
          </w:p>
          <w:p w14:paraId="730D1A5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《建设项目用地预审管理办法》</w:t>
            </w:r>
          </w:p>
        </w:tc>
        <w:tc>
          <w:tcPr>
            <w:tcW w:w="2230" w:type="dxa"/>
            <w:shd w:val="clear" w:color="auto" w:fill="auto"/>
            <w:vAlign w:val="center"/>
          </w:tcPr>
          <w:p w14:paraId="524810F7">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7E99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61" w:type="dxa"/>
            <w:shd w:val="clear" w:color="auto" w:fill="auto"/>
            <w:vAlign w:val="center"/>
          </w:tcPr>
          <w:p w14:paraId="525C9AE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68</w:t>
            </w:r>
          </w:p>
        </w:tc>
        <w:tc>
          <w:tcPr>
            <w:tcW w:w="2306" w:type="dxa"/>
            <w:shd w:val="clear" w:color="auto" w:fill="auto"/>
            <w:vAlign w:val="center"/>
          </w:tcPr>
          <w:p w14:paraId="69092F5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6575790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海域使用审核</w:t>
            </w:r>
          </w:p>
        </w:tc>
        <w:tc>
          <w:tcPr>
            <w:tcW w:w="3006" w:type="dxa"/>
            <w:shd w:val="clear" w:color="auto" w:fill="auto"/>
            <w:vAlign w:val="center"/>
          </w:tcPr>
          <w:p w14:paraId="1F2FC1C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2DC71996">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《中华人民共和国海域使用管理法》</w:t>
            </w:r>
          </w:p>
          <w:p w14:paraId="5F4C7797">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《国务院关于加强滨海湿地保护严格管控围填海的通知》（国发〔</w:t>
            </w:r>
            <w:r>
              <w:rPr>
                <w:rStyle w:val="10"/>
                <w:rFonts w:hint="default" w:ascii="Times New Roman" w:hAnsi="Times New Roman" w:eastAsia="仿宋_GB2312" w:cs="Times New Roman"/>
                <w:sz w:val="21"/>
                <w:szCs w:val="21"/>
                <w:lang w:bidi="ar"/>
              </w:rPr>
              <w:t>2018</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24</w:t>
            </w:r>
            <w:r>
              <w:rPr>
                <w:rStyle w:val="11"/>
                <w:rFonts w:hint="default" w:ascii="Times New Roman" w:hAnsi="Times New Roman" w:eastAsia="仿宋_GB2312" w:cs="Times New Roman"/>
                <w:sz w:val="21"/>
                <w:szCs w:val="21"/>
                <w:lang w:bidi="ar"/>
              </w:rPr>
              <w:t>号）</w:t>
            </w:r>
          </w:p>
          <w:p w14:paraId="703593BF">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《海域使用权管理规定》（国海发〔</w:t>
            </w:r>
            <w:r>
              <w:rPr>
                <w:rStyle w:val="10"/>
                <w:rFonts w:hint="default" w:ascii="Times New Roman" w:hAnsi="Times New Roman" w:eastAsia="仿宋_GB2312" w:cs="Times New Roman"/>
                <w:sz w:val="21"/>
                <w:szCs w:val="21"/>
                <w:lang w:bidi="ar"/>
              </w:rPr>
              <w:t>2006</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27</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1AB5F809">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3CD3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799991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69</w:t>
            </w:r>
          </w:p>
        </w:tc>
        <w:tc>
          <w:tcPr>
            <w:tcW w:w="2306" w:type="dxa"/>
            <w:shd w:val="clear" w:color="auto" w:fill="auto"/>
            <w:vAlign w:val="center"/>
          </w:tcPr>
          <w:p w14:paraId="3228A5A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4DE998B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国有建设用地使用权出让后土地使用权分割转让批准</w:t>
            </w:r>
          </w:p>
        </w:tc>
        <w:tc>
          <w:tcPr>
            <w:tcW w:w="3006" w:type="dxa"/>
            <w:shd w:val="clear" w:color="auto" w:fill="auto"/>
            <w:vAlign w:val="center"/>
          </w:tcPr>
          <w:p w14:paraId="6003B6B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63AEB44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《中华人民共和国城镇国有土地使用权出让和转让暂行条例》</w:t>
            </w:r>
          </w:p>
        </w:tc>
        <w:tc>
          <w:tcPr>
            <w:tcW w:w="2230" w:type="dxa"/>
            <w:shd w:val="clear" w:color="auto" w:fill="auto"/>
            <w:vAlign w:val="center"/>
          </w:tcPr>
          <w:p w14:paraId="79ADCDBE">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3750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2ED388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70</w:t>
            </w:r>
          </w:p>
        </w:tc>
        <w:tc>
          <w:tcPr>
            <w:tcW w:w="2306" w:type="dxa"/>
            <w:shd w:val="clear" w:color="auto" w:fill="auto"/>
            <w:vAlign w:val="center"/>
          </w:tcPr>
          <w:p w14:paraId="43B75AA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7DFC3C7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乡（镇）村企业使用集体建设用地审批</w:t>
            </w:r>
          </w:p>
        </w:tc>
        <w:tc>
          <w:tcPr>
            <w:tcW w:w="3006" w:type="dxa"/>
            <w:shd w:val="clear" w:color="auto" w:fill="auto"/>
            <w:vAlign w:val="center"/>
          </w:tcPr>
          <w:p w14:paraId="552155F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县政府（由县自然资源和规划局承办）</w:t>
            </w:r>
          </w:p>
        </w:tc>
        <w:tc>
          <w:tcPr>
            <w:tcW w:w="4137" w:type="dxa"/>
            <w:shd w:val="clear" w:color="auto" w:fill="auto"/>
            <w:vAlign w:val="center"/>
          </w:tcPr>
          <w:p w14:paraId="4BEE46E3">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《中华人民共和国土地管理法》</w:t>
            </w:r>
          </w:p>
        </w:tc>
        <w:tc>
          <w:tcPr>
            <w:tcW w:w="2230" w:type="dxa"/>
            <w:shd w:val="clear" w:color="auto" w:fill="auto"/>
            <w:vAlign w:val="center"/>
          </w:tcPr>
          <w:p w14:paraId="783D3180">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2978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E43029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71</w:t>
            </w:r>
          </w:p>
        </w:tc>
        <w:tc>
          <w:tcPr>
            <w:tcW w:w="2306" w:type="dxa"/>
            <w:shd w:val="clear" w:color="auto" w:fill="auto"/>
            <w:vAlign w:val="center"/>
          </w:tcPr>
          <w:p w14:paraId="1DB397E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684831D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乡（镇）村公共设施、公益事业使用集体建设用地审批</w:t>
            </w:r>
          </w:p>
        </w:tc>
        <w:tc>
          <w:tcPr>
            <w:tcW w:w="3006" w:type="dxa"/>
            <w:shd w:val="clear" w:color="auto" w:fill="auto"/>
            <w:vAlign w:val="center"/>
          </w:tcPr>
          <w:p w14:paraId="3ABD9B2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县政府（由县自然资源和规划局承办）</w:t>
            </w:r>
          </w:p>
        </w:tc>
        <w:tc>
          <w:tcPr>
            <w:tcW w:w="4137" w:type="dxa"/>
            <w:shd w:val="clear" w:color="auto" w:fill="auto"/>
            <w:vAlign w:val="center"/>
          </w:tcPr>
          <w:p w14:paraId="70545EC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《中华人民共和国土地管理法》</w:t>
            </w:r>
          </w:p>
        </w:tc>
        <w:tc>
          <w:tcPr>
            <w:tcW w:w="2230" w:type="dxa"/>
            <w:shd w:val="clear" w:color="auto" w:fill="auto"/>
            <w:vAlign w:val="center"/>
          </w:tcPr>
          <w:p w14:paraId="0FC26818">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0190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CB3012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72</w:t>
            </w:r>
          </w:p>
        </w:tc>
        <w:tc>
          <w:tcPr>
            <w:tcW w:w="2306" w:type="dxa"/>
            <w:shd w:val="clear" w:color="auto" w:fill="auto"/>
            <w:vAlign w:val="center"/>
          </w:tcPr>
          <w:p w14:paraId="3AF83F87">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5CCF3F1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临时用地审批</w:t>
            </w:r>
          </w:p>
        </w:tc>
        <w:tc>
          <w:tcPr>
            <w:tcW w:w="3006" w:type="dxa"/>
            <w:shd w:val="clear" w:color="auto" w:fill="auto"/>
            <w:vAlign w:val="center"/>
          </w:tcPr>
          <w:p w14:paraId="7E704A7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09252F3B">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《中华人民共和国土地管理法》</w:t>
            </w:r>
          </w:p>
        </w:tc>
        <w:tc>
          <w:tcPr>
            <w:tcW w:w="2230" w:type="dxa"/>
            <w:shd w:val="clear" w:color="auto" w:fill="auto"/>
            <w:vAlign w:val="center"/>
          </w:tcPr>
          <w:p w14:paraId="31CA120F">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7ADE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707B5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74C5A8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367343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43A9B9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545D53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099F9D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602D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E179DA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73</w:t>
            </w:r>
          </w:p>
        </w:tc>
        <w:tc>
          <w:tcPr>
            <w:tcW w:w="2306" w:type="dxa"/>
            <w:shd w:val="clear" w:color="auto" w:fill="auto"/>
            <w:vAlign w:val="center"/>
          </w:tcPr>
          <w:p w14:paraId="382DB12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382AB4D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建设用地、临时建设用地规划许可</w:t>
            </w:r>
          </w:p>
        </w:tc>
        <w:tc>
          <w:tcPr>
            <w:tcW w:w="3006" w:type="dxa"/>
            <w:shd w:val="clear" w:color="auto" w:fill="auto"/>
            <w:vAlign w:val="center"/>
          </w:tcPr>
          <w:p w14:paraId="4F4987E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3922FFFD">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《中华人民共和国城乡规划法》</w:t>
            </w:r>
          </w:p>
        </w:tc>
        <w:tc>
          <w:tcPr>
            <w:tcW w:w="2230" w:type="dxa"/>
            <w:shd w:val="clear" w:color="auto" w:fill="auto"/>
            <w:vAlign w:val="center"/>
          </w:tcPr>
          <w:p w14:paraId="6B12DA24">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55D9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61" w:type="dxa"/>
            <w:shd w:val="clear" w:color="auto" w:fill="auto"/>
            <w:vAlign w:val="center"/>
          </w:tcPr>
          <w:p w14:paraId="2708BB5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74</w:t>
            </w:r>
          </w:p>
        </w:tc>
        <w:tc>
          <w:tcPr>
            <w:tcW w:w="2306" w:type="dxa"/>
            <w:shd w:val="clear" w:color="auto" w:fill="auto"/>
            <w:vAlign w:val="center"/>
          </w:tcPr>
          <w:p w14:paraId="2C1750D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162601B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开发未确定使用权的国有荒山、荒地、荒滩从事生产审查</w:t>
            </w:r>
          </w:p>
        </w:tc>
        <w:tc>
          <w:tcPr>
            <w:tcW w:w="3006" w:type="dxa"/>
            <w:shd w:val="clear" w:color="auto" w:fill="auto"/>
            <w:vAlign w:val="center"/>
          </w:tcPr>
          <w:p w14:paraId="0501401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县政府（由县自然资源局承办）</w:t>
            </w:r>
          </w:p>
        </w:tc>
        <w:tc>
          <w:tcPr>
            <w:tcW w:w="4137" w:type="dxa"/>
            <w:shd w:val="clear" w:color="auto" w:fill="auto"/>
            <w:vAlign w:val="center"/>
          </w:tcPr>
          <w:p w14:paraId="75F89DD4">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《中华人民共和国土地管理法》</w:t>
            </w:r>
          </w:p>
          <w:p w14:paraId="25B4D28C">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《中华人民共和国土地管理法实施条例》</w:t>
            </w:r>
          </w:p>
        </w:tc>
        <w:tc>
          <w:tcPr>
            <w:tcW w:w="2230" w:type="dxa"/>
            <w:shd w:val="clear" w:color="auto" w:fill="auto"/>
            <w:vAlign w:val="center"/>
          </w:tcPr>
          <w:p w14:paraId="67FE76F8">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E63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1" w:type="dxa"/>
            <w:shd w:val="clear" w:color="auto" w:fill="auto"/>
            <w:vAlign w:val="center"/>
          </w:tcPr>
          <w:p w14:paraId="732D3B0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75</w:t>
            </w:r>
          </w:p>
        </w:tc>
        <w:tc>
          <w:tcPr>
            <w:tcW w:w="2306" w:type="dxa"/>
            <w:shd w:val="clear" w:color="auto" w:fill="auto"/>
            <w:vAlign w:val="center"/>
          </w:tcPr>
          <w:p w14:paraId="5A9A3CA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4FBA2185">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建筑工程施工许可</w:t>
            </w:r>
          </w:p>
        </w:tc>
        <w:tc>
          <w:tcPr>
            <w:tcW w:w="3006" w:type="dxa"/>
            <w:shd w:val="clear" w:color="auto" w:fill="auto"/>
            <w:vAlign w:val="center"/>
          </w:tcPr>
          <w:p w14:paraId="284ED04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18FDF784">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《中华人民共和国建筑法》</w:t>
            </w:r>
          </w:p>
          <w:p w14:paraId="416F69D6">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《建筑工程施工许可管理办法》</w:t>
            </w:r>
          </w:p>
        </w:tc>
        <w:tc>
          <w:tcPr>
            <w:tcW w:w="2230" w:type="dxa"/>
            <w:shd w:val="clear" w:color="auto" w:fill="auto"/>
            <w:vAlign w:val="center"/>
          </w:tcPr>
          <w:p w14:paraId="47CA2A5F">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EC5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C81618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76</w:t>
            </w:r>
          </w:p>
        </w:tc>
        <w:tc>
          <w:tcPr>
            <w:tcW w:w="2306" w:type="dxa"/>
            <w:shd w:val="clear" w:color="auto" w:fill="auto"/>
            <w:vAlign w:val="center"/>
          </w:tcPr>
          <w:p w14:paraId="2EA3405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5BAE1F5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商品房预售许可</w:t>
            </w:r>
          </w:p>
        </w:tc>
        <w:tc>
          <w:tcPr>
            <w:tcW w:w="3006" w:type="dxa"/>
            <w:shd w:val="clear" w:color="auto" w:fill="auto"/>
            <w:vAlign w:val="center"/>
          </w:tcPr>
          <w:p w14:paraId="4BCEDA6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55952E00">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《中华人民共和国城市房地产管理法》</w:t>
            </w:r>
          </w:p>
        </w:tc>
        <w:tc>
          <w:tcPr>
            <w:tcW w:w="2230" w:type="dxa"/>
            <w:shd w:val="clear" w:color="auto" w:fill="auto"/>
            <w:vAlign w:val="center"/>
          </w:tcPr>
          <w:p w14:paraId="712B5BF0">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C9C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4E8661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77</w:t>
            </w:r>
          </w:p>
        </w:tc>
        <w:tc>
          <w:tcPr>
            <w:tcW w:w="2306" w:type="dxa"/>
            <w:shd w:val="clear" w:color="auto" w:fill="auto"/>
            <w:vAlign w:val="center"/>
          </w:tcPr>
          <w:p w14:paraId="2FB7407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w:t>
            </w:r>
          </w:p>
        </w:tc>
        <w:tc>
          <w:tcPr>
            <w:tcW w:w="2400" w:type="dxa"/>
            <w:shd w:val="clear" w:color="auto" w:fill="auto"/>
            <w:vAlign w:val="center"/>
          </w:tcPr>
          <w:p w14:paraId="746A3BE5">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关闭、闲置、拆除城市环境卫生设施许可</w:t>
            </w:r>
          </w:p>
        </w:tc>
        <w:tc>
          <w:tcPr>
            <w:tcW w:w="3006" w:type="dxa"/>
            <w:shd w:val="clear" w:color="auto" w:fill="auto"/>
            <w:vAlign w:val="center"/>
          </w:tcPr>
          <w:p w14:paraId="0287147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县综合行政执法局会同生态环境局</w:t>
            </w:r>
          </w:p>
        </w:tc>
        <w:tc>
          <w:tcPr>
            <w:tcW w:w="4137" w:type="dxa"/>
            <w:shd w:val="clear" w:color="auto" w:fill="auto"/>
            <w:vAlign w:val="center"/>
          </w:tcPr>
          <w:p w14:paraId="63423D4C">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《中华人民共和国固体废物污染环境防治法》</w:t>
            </w:r>
          </w:p>
        </w:tc>
        <w:tc>
          <w:tcPr>
            <w:tcW w:w="2230" w:type="dxa"/>
            <w:shd w:val="clear" w:color="auto" w:fill="auto"/>
            <w:vAlign w:val="center"/>
          </w:tcPr>
          <w:p w14:paraId="2522CEA7">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56B1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E9FE95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78</w:t>
            </w:r>
          </w:p>
        </w:tc>
        <w:tc>
          <w:tcPr>
            <w:tcW w:w="2306" w:type="dxa"/>
            <w:shd w:val="clear" w:color="auto" w:fill="auto"/>
            <w:vAlign w:val="center"/>
          </w:tcPr>
          <w:p w14:paraId="219658B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w:t>
            </w:r>
          </w:p>
        </w:tc>
        <w:tc>
          <w:tcPr>
            <w:tcW w:w="2400" w:type="dxa"/>
            <w:shd w:val="clear" w:color="auto" w:fill="auto"/>
            <w:vAlign w:val="center"/>
          </w:tcPr>
          <w:p w14:paraId="72F6E26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拆除环境卫生设施许可</w:t>
            </w:r>
          </w:p>
        </w:tc>
        <w:tc>
          <w:tcPr>
            <w:tcW w:w="3006" w:type="dxa"/>
            <w:shd w:val="clear" w:color="auto" w:fill="auto"/>
            <w:vAlign w:val="center"/>
          </w:tcPr>
          <w:p w14:paraId="5760A1F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w:t>
            </w:r>
          </w:p>
        </w:tc>
        <w:tc>
          <w:tcPr>
            <w:tcW w:w="4137" w:type="dxa"/>
            <w:shd w:val="clear" w:color="auto" w:fill="auto"/>
            <w:vAlign w:val="center"/>
          </w:tcPr>
          <w:p w14:paraId="6BFB6067">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《城市市容和环境卫生管理条例》</w:t>
            </w:r>
          </w:p>
        </w:tc>
        <w:tc>
          <w:tcPr>
            <w:tcW w:w="2230" w:type="dxa"/>
            <w:shd w:val="clear" w:color="auto" w:fill="auto"/>
            <w:vAlign w:val="center"/>
          </w:tcPr>
          <w:p w14:paraId="1EEABD3B">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31C5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52281F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79</w:t>
            </w:r>
          </w:p>
        </w:tc>
        <w:tc>
          <w:tcPr>
            <w:tcW w:w="2306" w:type="dxa"/>
            <w:shd w:val="clear" w:color="auto" w:fill="auto"/>
            <w:vAlign w:val="center"/>
          </w:tcPr>
          <w:p w14:paraId="4A40AE0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w:t>
            </w:r>
          </w:p>
        </w:tc>
        <w:tc>
          <w:tcPr>
            <w:tcW w:w="2400" w:type="dxa"/>
            <w:shd w:val="clear" w:color="auto" w:fill="auto"/>
            <w:vAlign w:val="center"/>
          </w:tcPr>
          <w:p w14:paraId="692AA81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从事城市生活垃圾经营性清扫、收集、运输、处理服务审批</w:t>
            </w:r>
          </w:p>
        </w:tc>
        <w:tc>
          <w:tcPr>
            <w:tcW w:w="3006" w:type="dxa"/>
            <w:shd w:val="clear" w:color="auto" w:fill="auto"/>
            <w:vAlign w:val="center"/>
          </w:tcPr>
          <w:p w14:paraId="769F60E3">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w:t>
            </w:r>
          </w:p>
        </w:tc>
        <w:tc>
          <w:tcPr>
            <w:tcW w:w="4137" w:type="dxa"/>
            <w:shd w:val="clear" w:color="auto" w:fill="auto"/>
            <w:vAlign w:val="center"/>
          </w:tcPr>
          <w:p w14:paraId="2186C166">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tc>
        <w:tc>
          <w:tcPr>
            <w:tcW w:w="2230" w:type="dxa"/>
            <w:shd w:val="clear" w:color="auto" w:fill="auto"/>
            <w:vAlign w:val="center"/>
          </w:tcPr>
          <w:p w14:paraId="3DE89B28">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1C3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2EF2B2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80</w:t>
            </w:r>
          </w:p>
        </w:tc>
        <w:tc>
          <w:tcPr>
            <w:tcW w:w="2306" w:type="dxa"/>
            <w:shd w:val="clear" w:color="auto" w:fill="auto"/>
            <w:vAlign w:val="center"/>
          </w:tcPr>
          <w:p w14:paraId="7A3344E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w:t>
            </w:r>
          </w:p>
        </w:tc>
        <w:tc>
          <w:tcPr>
            <w:tcW w:w="2400" w:type="dxa"/>
            <w:shd w:val="clear" w:color="auto" w:fill="auto"/>
            <w:vAlign w:val="center"/>
          </w:tcPr>
          <w:p w14:paraId="77D27EC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城市建筑垃圾处置核准</w:t>
            </w:r>
          </w:p>
        </w:tc>
        <w:tc>
          <w:tcPr>
            <w:tcW w:w="3006" w:type="dxa"/>
            <w:shd w:val="clear" w:color="auto" w:fill="auto"/>
            <w:vAlign w:val="center"/>
          </w:tcPr>
          <w:p w14:paraId="27F9CD6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01FB0401">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tc>
        <w:tc>
          <w:tcPr>
            <w:tcW w:w="2230" w:type="dxa"/>
            <w:shd w:val="clear" w:color="auto" w:fill="auto"/>
            <w:vAlign w:val="center"/>
          </w:tcPr>
          <w:p w14:paraId="37FD7A1C">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6958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C78754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81</w:t>
            </w:r>
          </w:p>
        </w:tc>
        <w:tc>
          <w:tcPr>
            <w:tcW w:w="2306" w:type="dxa"/>
            <w:shd w:val="clear" w:color="auto" w:fill="auto"/>
            <w:vAlign w:val="center"/>
          </w:tcPr>
          <w:p w14:paraId="671873B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0EC04945">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城镇污水排入排水管网许可</w:t>
            </w:r>
          </w:p>
        </w:tc>
        <w:tc>
          <w:tcPr>
            <w:tcW w:w="3006" w:type="dxa"/>
            <w:shd w:val="clear" w:color="auto" w:fill="auto"/>
            <w:vAlign w:val="center"/>
          </w:tcPr>
          <w:p w14:paraId="58DCC94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401C0372">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《城镇排水与污水处理条例》</w:t>
            </w:r>
          </w:p>
        </w:tc>
        <w:tc>
          <w:tcPr>
            <w:tcW w:w="2230" w:type="dxa"/>
            <w:shd w:val="clear" w:color="auto" w:fill="auto"/>
            <w:vAlign w:val="center"/>
          </w:tcPr>
          <w:p w14:paraId="1D1DBACE">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933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A17179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82</w:t>
            </w:r>
          </w:p>
        </w:tc>
        <w:tc>
          <w:tcPr>
            <w:tcW w:w="2306" w:type="dxa"/>
            <w:shd w:val="clear" w:color="auto" w:fill="auto"/>
            <w:vAlign w:val="center"/>
          </w:tcPr>
          <w:p w14:paraId="5C0FEA2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11008A7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拆除、改动、迁移城市公共供水设施审核</w:t>
            </w:r>
          </w:p>
        </w:tc>
        <w:tc>
          <w:tcPr>
            <w:tcW w:w="3006" w:type="dxa"/>
            <w:shd w:val="clear" w:color="auto" w:fill="auto"/>
            <w:vAlign w:val="center"/>
          </w:tcPr>
          <w:p w14:paraId="72F219E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746B037D">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《城市供水条例》</w:t>
            </w:r>
          </w:p>
        </w:tc>
        <w:tc>
          <w:tcPr>
            <w:tcW w:w="2230" w:type="dxa"/>
            <w:shd w:val="clear" w:color="auto" w:fill="auto"/>
            <w:vAlign w:val="center"/>
          </w:tcPr>
          <w:p w14:paraId="57945380">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4A49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C8E4DC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83</w:t>
            </w:r>
          </w:p>
        </w:tc>
        <w:tc>
          <w:tcPr>
            <w:tcW w:w="2306" w:type="dxa"/>
            <w:shd w:val="clear" w:color="auto" w:fill="auto"/>
            <w:vAlign w:val="center"/>
          </w:tcPr>
          <w:p w14:paraId="7EB8EBA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4F152DD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拆除、改动城镇排水与污水处理设施审核</w:t>
            </w:r>
          </w:p>
        </w:tc>
        <w:tc>
          <w:tcPr>
            <w:tcW w:w="3006" w:type="dxa"/>
            <w:shd w:val="clear" w:color="auto" w:fill="auto"/>
            <w:vAlign w:val="center"/>
          </w:tcPr>
          <w:p w14:paraId="3EFB808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1FA919C2">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《城镇排水与污水处理条例》</w:t>
            </w:r>
          </w:p>
        </w:tc>
        <w:tc>
          <w:tcPr>
            <w:tcW w:w="2230" w:type="dxa"/>
            <w:shd w:val="clear" w:color="auto" w:fill="auto"/>
            <w:vAlign w:val="center"/>
          </w:tcPr>
          <w:p w14:paraId="026E978D">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0CCB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7F9F9E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84</w:t>
            </w:r>
          </w:p>
        </w:tc>
        <w:tc>
          <w:tcPr>
            <w:tcW w:w="2306" w:type="dxa"/>
            <w:shd w:val="clear" w:color="auto" w:fill="auto"/>
            <w:vAlign w:val="center"/>
          </w:tcPr>
          <w:p w14:paraId="5E43918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166EC3B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由于工程施工、设备维修等原因确需停止供水的审批</w:t>
            </w:r>
          </w:p>
        </w:tc>
        <w:tc>
          <w:tcPr>
            <w:tcW w:w="3006" w:type="dxa"/>
            <w:shd w:val="clear" w:color="auto" w:fill="auto"/>
            <w:vAlign w:val="center"/>
          </w:tcPr>
          <w:p w14:paraId="586297D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6A5DBDEF">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《城市供水条例》</w:t>
            </w:r>
          </w:p>
        </w:tc>
        <w:tc>
          <w:tcPr>
            <w:tcW w:w="2230" w:type="dxa"/>
            <w:shd w:val="clear" w:color="auto" w:fill="auto"/>
            <w:vAlign w:val="center"/>
          </w:tcPr>
          <w:p w14:paraId="570C889F">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3FA2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15409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054B00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489052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0D9AC3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54DA95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3DC349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521E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61" w:type="dxa"/>
            <w:shd w:val="clear" w:color="auto" w:fill="auto"/>
            <w:vAlign w:val="center"/>
          </w:tcPr>
          <w:p w14:paraId="5B2D27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85</w:t>
            </w:r>
          </w:p>
        </w:tc>
        <w:tc>
          <w:tcPr>
            <w:tcW w:w="2306" w:type="dxa"/>
            <w:shd w:val="clear" w:color="auto" w:fill="auto"/>
            <w:vAlign w:val="center"/>
          </w:tcPr>
          <w:p w14:paraId="564E28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090B95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燃气经营者改动市政燃气设施审批</w:t>
            </w:r>
          </w:p>
        </w:tc>
        <w:tc>
          <w:tcPr>
            <w:tcW w:w="3006" w:type="dxa"/>
            <w:shd w:val="clear" w:color="auto" w:fill="auto"/>
            <w:vAlign w:val="center"/>
          </w:tcPr>
          <w:p w14:paraId="1E758B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570E32E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《城镇燃气管理条例》</w:t>
            </w:r>
          </w:p>
          <w:p w14:paraId="719B5D7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《国务院关于第六批取消和调整行政审批项目的决定》（国发〔</w:t>
            </w:r>
            <w:r>
              <w:rPr>
                <w:rStyle w:val="10"/>
                <w:rFonts w:hint="default" w:ascii="Times New Roman" w:hAnsi="Times New Roman" w:eastAsia="仿宋_GB2312" w:cs="Times New Roman"/>
                <w:sz w:val="21"/>
                <w:szCs w:val="21"/>
                <w:lang w:bidi="ar"/>
              </w:rPr>
              <w:t>2012</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52</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46B54C00">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622E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301BD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86</w:t>
            </w:r>
          </w:p>
        </w:tc>
        <w:tc>
          <w:tcPr>
            <w:tcW w:w="2306" w:type="dxa"/>
            <w:shd w:val="clear" w:color="auto" w:fill="auto"/>
            <w:vAlign w:val="center"/>
          </w:tcPr>
          <w:p w14:paraId="4DC96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5C06A4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市政设施建设类审批</w:t>
            </w:r>
          </w:p>
        </w:tc>
        <w:tc>
          <w:tcPr>
            <w:tcW w:w="3006" w:type="dxa"/>
            <w:shd w:val="clear" w:color="auto" w:fill="auto"/>
            <w:vAlign w:val="center"/>
          </w:tcPr>
          <w:p w14:paraId="1881C5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县政府（由县数据局承办）</w:t>
            </w:r>
          </w:p>
        </w:tc>
        <w:tc>
          <w:tcPr>
            <w:tcW w:w="4137" w:type="dxa"/>
            <w:shd w:val="clear" w:color="auto" w:fill="auto"/>
            <w:vAlign w:val="center"/>
          </w:tcPr>
          <w:p w14:paraId="227DD4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《城市道路管理条例》</w:t>
            </w:r>
          </w:p>
        </w:tc>
        <w:tc>
          <w:tcPr>
            <w:tcW w:w="2230" w:type="dxa"/>
            <w:shd w:val="clear" w:color="auto" w:fill="auto"/>
            <w:vAlign w:val="center"/>
          </w:tcPr>
          <w:p w14:paraId="3469C326">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24F2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CBDAA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87</w:t>
            </w:r>
          </w:p>
        </w:tc>
        <w:tc>
          <w:tcPr>
            <w:tcW w:w="2306" w:type="dxa"/>
            <w:shd w:val="clear" w:color="auto" w:fill="auto"/>
            <w:vAlign w:val="center"/>
          </w:tcPr>
          <w:p w14:paraId="7077BB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11C8CE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特殊车辆在城市道路上行驶审批</w:t>
            </w:r>
          </w:p>
        </w:tc>
        <w:tc>
          <w:tcPr>
            <w:tcW w:w="3006" w:type="dxa"/>
            <w:shd w:val="clear" w:color="auto" w:fill="auto"/>
            <w:vAlign w:val="center"/>
          </w:tcPr>
          <w:p w14:paraId="5EA6D5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1D05F34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《城市道路管理条例》</w:t>
            </w:r>
          </w:p>
        </w:tc>
        <w:tc>
          <w:tcPr>
            <w:tcW w:w="2230" w:type="dxa"/>
            <w:shd w:val="clear" w:color="auto" w:fill="auto"/>
            <w:vAlign w:val="center"/>
          </w:tcPr>
          <w:p w14:paraId="01FC2C0A">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7487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61" w:type="dxa"/>
            <w:shd w:val="clear" w:color="auto" w:fill="auto"/>
            <w:vAlign w:val="center"/>
          </w:tcPr>
          <w:p w14:paraId="3A79FE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88</w:t>
            </w:r>
          </w:p>
        </w:tc>
        <w:tc>
          <w:tcPr>
            <w:tcW w:w="2306" w:type="dxa"/>
            <w:shd w:val="clear" w:color="auto" w:fill="auto"/>
            <w:vAlign w:val="center"/>
          </w:tcPr>
          <w:p w14:paraId="1B80ED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1026E5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改变绿化规划、绿化用地的使用性质审批</w:t>
            </w:r>
          </w:p>
        </w:tc>
        <w:tc>
          <w:tcPr>
            <w:tcW w:w="3006" w:type="dxa"/>
            <w:shd w:val="clear" w:color="auto" w:fill="auto"/>
            <w:vAlign w:val="center"/>
          </w:tcPr>
          <w:p w14:paraId="108445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06E5512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tc>
        <w:tc>
          <w:tcPr>
            <w:tcW w:w="2230" w:type="dxa"/>
            <w:shd w:val="clear" w:color="auto" w:fill="auto"/>
            <w:vAlign w:val="center"/>
          </w:tcPr>
          <w:p w14:paraId="5F46FFDB">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488E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0A148B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89</w:t>
            </w:r>
          </w:p>
        </w:tc>
        <w:tc>
          <w:tcPr>
            <w:tcW w:w="2306" w:type="dxa"/>
            <w:shd w:val="clear" w:color="auto" w:fill="auto"/>
            <w:vAlign w:val="center"/>
          </w:tcPr>
          <w:p w14:paraId="647184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6B4D6D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工程建设涉及城市绿地、树木审批</w:t>
            </w:r>
          </w:p>
        </w:tc>
        <w:tc>
          <w:tcPr>
            <w:tcW w:w="3006" w:type="dxa"/>
            <w:shd w:val="clear" w:color="auto" w:fill="auto"/>
            <w:vAlign w:val="center"/>
          </w:tcPr>
          <w:p w14:paraId="562935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71FD215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《城市绿化条例》</w:t>
            </w:r>
          </w:p>
        </w:tc>
        <w:tc>
          <w:tcPr>
            <w:tcW w:w="2230" w:type="dxa"/>
            <w:shd w:val="clear" w:color="auto" w:fill="auto"/>
            <w:vAlign w:val="center"/>
          </w:tcPr>
          <w:p w14:paraId="34A2631E">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3093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178BD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90</w:t>
            </w:r>
          </w:p>
        </w:tc>
        <w:tc>
          <w:tcPr>
            <w:tcW w:w="2306" w:type="dxa"/>
            <w:shd w:val="clear" w:color="auto" w:fill="auto"/>
            <w:vAlign w:val="center"/>
          </w:tcPr>
          <w:p w14:paraId="287F45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60C7D0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历史建筑实施原址保护审批</w:t>
            </w:r>
          </w:p>
        </w:tc>
        <w:tc>
          <w:tcPr>
            <w:tcW w:w="3006" w:type="dxa"/>
            <w:shd w:val="clear" w:color="auto" w:fill="auto"/>
            <w:vAlign w:val="center"/>
          </w:tcPr>
          <w:p w14:paraId="0D65EC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县住房和城乡建设局会同县文物局</w:t>
            </w:r>
          </w:p>
        </w:tc>
        <w:tc>
          <w:tcPr>
            <w:tcW w:w="4137" w:type="dxa"/>
            <w:shd w:val="clear" w:color="auto" w:fill="auto"/>
            <w:vAlign w:val="center"/>
          </w:tcPr>
          <w:p w14:paraId="08E0042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《历史文化名城名镇名村保护条例》</w:t>
            </w:r>
          </w:p>
        </w:tc>
        <w:tc>
          <w:tcPr>
            <w:tcW w:w="2230" w:type="dxa"/>
            <w:shd w:val="clear" w:color="auto" w:fill="auto"/>
            <w:vAlign w:val="center"/>
          </w:tcPr>
          <w:p w14:paraId="48A2DC13">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966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34B8D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91</w:t>
            </w:r>
          </w:p>
        </w:tc>
        <w:tc>
          <w:tcPr>
            <w:tcW w:w="2306" w:type="dxa"/>
            <w:shd w:val="clear" w:color="auto" w:fill="auto"/>
            <w:vAlign w:val="center"/>
          </w:tcPr>
          <w:p w14:paraId="6898B5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2D423B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历史文化街区、名镇、名村核心保护范围内拆除历史建筑以外的建筑物、构筑物或者其他设施审批</w:t>
            </w:r>
          </w:p>
        </w:tc>
        <w:tc>
          <w:tcPr>
            <w:tcW w:w="3006" w:type="dxa"/>
            <w:shd w:val="clear" w:color="auto" w:fill="auto"/>
            <w:vAlign w:val="center"/>
          </w:tcPr>
          <w:p w14:paraId="44B487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县住房和城乡建设局会同县文物局</w:t>
            </w:r>
          </w:p>
        </w:tc>
        <w:tc>
          <w:tcPr>
            <w:tcW w:w="4137" w:type="dxa"/>
            <w:shd w:val="clear" w:color="auto" w:fill="auto"/>
            <w:vAlign w:val="center"/>
          </w:tcPr>
          <w:p w14:paraId="0EAA130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《历史文化名城名镇名村保护条例》</w:t>
            </w:r>
          </w:p>
        </w:tc>
        <w:tc>
          <w:tcPr>
            <w:tcW w:w="2230" w:type="dxa"/>
            <w:shd w:val="clear" w:color="auto" w:fill="auto"/>
            <w:vAlign w:val="center"/>
          </w:tcPr>
          <w:p w14:paraId="65D6C96E">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47C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1D919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92</w:t>
            </w:r>
          </w:p>
        </w:tc>
        <w:tc>
          <w:tcPr>
            <w:tcW w:w="2306" w:type="dxa"/>
            <w:shd w:val="clear" w:color="auto" w:fill="auto"/>
            <w:vAlign w:val="center"/>
          </w:tcPr>
          <w:p w14:paraId="60CF76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76F01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历史建筑外部修缮装饰、添加设施以及改变历史建筑的结构或者使用性质审批</w:t>
            </w:r>
          </w:p>
        </w:tc>
        <w:tc>
          <w:tcPr>
            <w:tcW w:w="3006" w:type="dxa"/>
            <w:shd w:val="clear" w:color="auto" w:fill="auto"/>
            <w:vAlign w:val="center"/>
          </w:tcPr>
          <w:p w14:paraId="2649F4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县住房和城乡建设局会同县文物局</w:t>
            </w:r>
          </w:p>
        </w:tc>
        <w:tc>
          <w:tcPr>
            <w:tcW w:w="4137" w:type="dxa"/>
            <w:shd w:val="clear" w:color="auto" w:fill="auto"/>
            <w:vAlign w:val="center"/>
          </w:tcPr>
          <w:p w14:paraId="42F4F22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《历史文化名城名镇名村保护条例》</w:t>
            </w:r>
          </w:p>
        </w:tc>
        <w:tc>
          <w:tcPr>
            <w:tcW w:w="2230" w:type="dxa"/>
            <w:shd w:val="clear" w:color="auto" w:fill="auto"/>
            <w:vAlign w:val="center"/>
          </w:tcPr>
          <w:p w14:paraId="72DD95CB">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5367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61" w:type="dxa"/>
            <w:shd w:val="clear" w:color="auto" w:fill="auto"/>
            <w:vAlign w:val="center"/>
          </w:tcPr>
          <w:p w14:paraId="53B9E3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93</w:t>
            </w:r>
          </w:p>
        </w:tc>
        <w:tc>
          <w:tcPr>
            <w:tcW w:w="2306" w:type="dxa"/>
            <w:shd w:val="clear" w:color="auto" w:fill="auto"/>
            <w:vAlign w:val="center"/>
          </w:tcPr>
          <w:p w14:paraId="3A221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174878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建设工程消防设计审查</w:t>
            </w:r>
          </w:p>
        </w:tc>
        <w:tc>
          <w:tcPr>
            <w:tcW w:w="3006" w:type="dxa"/>
            <w:shd w:val="clear" w:color="auto" w:fill="auto"/>
            <w:vAlign w:val="center"/>
          </w:tcPr>
          <w:p w14:paraId="5EE178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4A13A2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《中华人民共和国消防法》</w:t>
            </w:r>
          </w:p>
          <w:p w14:paraId="304C0D2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《建设工程消防设计审查验收管理暂行规定》</w:t>
            </w:r>
          </w:p>
        </w:tc>
        <w:tc>
          <w:tcPr>
            <w:tcW w:w="2230" w:type="dxa"/>
            <w:shd w:val="clear" w:color="auto" w:fill="auto"/>
            <w:vAlign w:val="center"/>
          </w:tcPr>
          <w:p w14:paraId="0F926AB5">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8DA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61" w:type="dxa"/>
            <w:shd w:val="clear" w:color="auto" w:fill="auto"/>
            <w:vAlign w:val="center"/>
          </w:tcPr>
          <w:p w14:paraId="7C359A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94</w:t>
            </w:r>
          </w:p>
        </w:tc>
        <w:tc>
          <w:tcPr>
            <w:tcW w:w="2306" w:type="dxa"/>
            <w:shd w:val="clear" w:color="auto" w:fill="auto"/>
            <w:vAlign w:val="center"/>
          </w:tcPr>
          <w:p w14:paraId="022EF5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486ED0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建设工程消防验收</w:t>
            </w:r>
          </w:p>
        </w:tc>
        <w:tc>
          <w:tcPr>
            <w:tcW w:w="3006" w:type="dxa"/>
            <w:shd w:val="clear" w:color="auto" w:fill="auto"/>
            <w:vAlign w:val="center"/>
          </w:tcPr>
          <w:p w14:paraId="6763D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5B3C8B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《中华人民共和国消防法》</w:t>
            </w:r>
          </w:p>
          <w:p w14:paraId="72E5E61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《建设工程消防设计审查验收管理暂行规定》</w:t>
            </w:r>
          </w:p>
        </w:tc>
        <w:tc>
          <w:tcPr>
            <w:tcW w:w="2230" w:type="dxa"/>
            <w:shd w:val="clear" w:color="auto" w:fill="auto"/>
            <w:vAlign w:val="center"/>
          </w:tcPr>
          <w:p w14:paraId="77347EF4">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661C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87497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5C0D3B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2C3B6C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4605DF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224309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5E2789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5BF1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C9BF62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95</w:t>
            </w:r>
          </w:p>
        </w:tc>
        <w:tc>
          <w:tcPr>
            <w:tcW w:w="2306" w:type="dxa"/>
            <w:shd w:val="clear" w:color="auto" w:fill="auto"/>
            <w:vAlign w:val="center"/>
          </w:tcPr>
          <w:p w14:paraId="2B557B8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5F88709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在村庄、集镇规划区内公共场所修建临时建筑等设施审批</w:t>
            </w:r>
          </w:p>
        </w:tc>
        <w:tc>
          <w:tcPr>
            <w:tcW w:w="3006" w:type="dxa"/>
            <w:shd w:val="clear" w:color="auto" w:fill="auto"/>
            <w:vAlign w:val="center"/>
          </w:tcPr>
          <w:p w14:paraId="34516C1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镇级政府</w:t>
            </w:r>
          </w:p>
        </w:tc>
        <w:tc>
          <w:tcPr>
            <w:tcW w:w="4137" w:type="dxa"/>
            <w:shd w:val="clear" w:color="auto" w:fill="auto"/>
            <w:vAlign w:val="center"/>
          </w:tcPr>
          <w:p w14:paraId="1D193C0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《村庄和集镇规划建设管理条例》</w:t>
            </w:r>
          </w:p>
        </w:tc>
        <w:tc>
          <w:tcPr>
            <w:tcW w:w="2230" w:type="dxa"/>
            <w:shd w:val="clear" w:color="auto" w:fill="auto"/>
            <w:vAlign w:val="center"/>
          </w:tcPr>
          <w:p w14:paraId="337E9849">
            <w:pPr>
              <w:keepNext w:val="0"/>
              <w:keepLines w:val="0"/>
              <w:pageBreakBefore w:val="0"/>
              <w:widowControl/>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2D24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AC0FCB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96</w:t>
            </w:r>
          </w:p>
        </w:tc>
        <w:tc>
          <w:tcPr>
            <w:tcW w:w="2306" w:type="dxa"/>
            <w:shd w:val="clear" w:color="auto" w:fill="auto"/>
            <w:vAlign w:val="center"/>
          </w:tcPr>
          <w:p w14:paraId="556D34A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w:t>
            </w:r>
          </w:p>
        </w:tc>
        <w:tc>
          <w:tcPr>
            <w:tcW w:w="2400" w:type="dxa"/>
            <w:shd w:val="clear" w:color="auto" w:fill="auto"/>
            <w:vAlign w:val="center"/>
          </w:tcPr>
          <w:p w14:paraId="5AB01D7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设置大型户外广告及在城市建筑物、设施上悬挂、张贴宣传品审批</w:t>
            </w:r>
          </w:p>
        </w:tc>
        <w:tc>
          <w:tcPr>
            <w:tcW w:w="3006" w:type="dxa"/>
            <w:shd w:val="clear" w:color="auto" w:fill="auto"/>
            <w:vAlign w:val="center"/>
          </w:tcPr>
          <w:p w14:paraId="0B5055E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664998F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《城市市容和环境卫生管理条例》</w:t>
            </w:r>
          </w:p>
        </w:tc>
        <w:tc>
          <w:tcPr>
            <w:tcW w:w="2230" w:type="dxa"/>
            <w:shd w:val="clear" w:color="auto" w:fill="auto"/>
            <w:vAlign w:val="center"/>
          </w:tcPr>
          <w:p w14:paraId="04B5E652">
            <w:pPr>
              <w:keepNext w:val="0"/>
              <w:keepLines w:val="0"/>
              <w:pageBreakBefore w:val="0"/>
              <w:widowControl/>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57D7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B5D238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97</w:t>
            </w:r>
          </w:p>
        </w:tc>
        <w:tc>
          <w:tcPr>
            <w:tcW w:w="2306" w:type="dxa"/>
            <w:shd w:val="clear" w:color="auto" w:fill="auto"/>
            <w:vAlign w:val="center"/>
          </w:tcPr>
          <w:p w14:paraId="6552253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w:t>
            </w:r>
          </w:p>
        </w:tc>
        <w:tc>
          <w:tcPr>
            <w:tcW w:w="2400" w:type="dxa"/>
            <w:shd w:val="clear" w:color="auto" w:fill="auto"/>
            <w:vAlign w:val="center"/>
          </w:tcPr>
          <w:p w14:paraId="59E95C3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临时性建筑物搭建、堆放物料、占道施工审批</w:t>
            </w:r>
          </w:p>
        </w:tc>
        <w:tc>
          <w:tcPr>
            <w:tcW w:w="3006" w:type="dxa"/>
            <w:shd w:val="clear" w:color="auto" w:fill="auto"/>
            <w:vAlign w:val="center"/>
          </w:tcPr>
          <w:p w14:paraId="13F3E21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6A786E6">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《城市市容和环境卫生管理条例》</w:t>
            </w:r>
          </w:p>
        </w:tc>
        <w:tc>
          <w:tcPr>
            <w:tcW w:w="2230" w:type="dxa"/>
            <w:shd w:val="clear" w:color="auto" w:fill="auto"/>
            <w:vAlign w:val="center"/>
          </w:tcPr>
          <w:p w14:paraId="45A7441B">
            <w:pPr>
              <w:keepNext w:val="0"/>
              <w:keepLines w:val="0"/>
              <w:pageBreakBefore w:val="0"/>
              <w:widowControl/>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36F2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61" w:type="dxa"/>
            <w:shd w:val="clear" w:color="auto" w:fill="auto"/>
            <w:vAlign w:val="center"/>
          </w:tcPr>
          <w:p w14:paraId="50D6A51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98</w:t>
            </w:r>
          </w:p>
        </w:tc>
        <w:tc>
          <w:tcPr>
            <w:tcW w:w="2306" w:type="dxa"/>
            <w:shd w:val="clear" w:color="auto" w:fill="auto"/>
            <w:vAlign w:val="center"/>
          </w:tcPr>
          <w:p w14:paraId="66101F6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38E24E2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建筑起重机械使用登记</w:t>
            </w:r>
          </w:p>
        </w:tc>
        <w:tc>
          <w:tcPr>
            <w:tcW w:w="3006" w:type="dxa"/>
            <w:shd w:val="clear" w:color="auto" w:fill="auto"/>
            <w:vAlign w:val="center"/>
          </w:tcPr>
          <w:p w14:paraId="2B9196B7">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7FC35FCD">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《中华人民共和国特种设备安全法》</w:t>
            </w:r>
          </w:p>
          <w:p w14:paraId="0969451F">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《建设工程安全生产管理条例》</w:t>
            </w:r>
          </w:p>
        </w:tc>
        <w:tc>
          <w:tcPr>
            <w:tcW w:w="2230" w:type="dxa"/>
            <w:shd w:val="clear" w:color="auto" w:fill="auto"/>
            <w:vAlign w:val="center"/>
          </w:tcPr>
          <w:p w14:paraId="7D55452D">
            <w:pPr>
              <w:keepNext w:val="0"/>
              <w:keepLines w:val="0"/>
              <w:pageBreakBefore w:val="0"/>
              <w:widowControl/>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0C76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1" w:type="dxa"/>
            <w:shd w:val="clear" w:color="auto" w:fill="auto"/>
            <w:vAlign w:val="center"/>
          </w:tcPr>
          <w:p w14:paraId="1CF23CD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99</w:t>
            </w:r>
          </w:p>
        </w:tc>
        <w:tc>
          <w:tcPr>
            <w:tcW w:w="2306" w:type="dxa"/>
            <w:shd w:val="clear" w:color="auto" w:fill="auto"/>
            <w:vAlign w:val="center"/>
          </w:tcPr>
          <w:p w14:paraId="73C994A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7CC9BBF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公路建设项目设计文件审批</w:t>
            </w:r>
          </w:p>
        </w:tc>
        <w:tc>
          <w:tcPr>
            <w:tcW w:w="3006" w:type="dxa"/>
            <w:shd w:val="clear" w:color="auto" w:fill="auto"/>
            <w:vAlign w:val="center"/>
          </w:tcPr>
          <w:p w14:paraId="277D382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761A1CE3">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《中华人民共和国公路法》</w:t>
            </w:r>
          </w:p>
          <w:p w14:paraId="71D7C373">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《建设工程质量管理条例》</w:t>
            </w:r>
          </w:p>
          <w:p w14:paraId="6458412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《建设工程勘察设计管理条例》</w:t>
            </w:r>
          </w:p>
          <w:p w14:paraId="2A75DF4E">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《农村公路建设管理办法》</w:t>
            </w:r>
          </w:p>
        </w:tc>
        <w:tc>
          <w:tcPr>
            <w:tcW w:w="2230" w:type="dxa"/>
            <w:shd w:val="clear" w:color="auto" w:fill="auto"/>
            <w:vAlign w:val="center"/>
          </w:tcPr>
          <w:p w14:paraId="148D52B6">
            <w:pPr>
              <w:keepNext w:val="0"/>
              <w:keepLines w:val="0"/>
              <w:pageBreakBefore w:val="0"/>
              <w:widowControl/>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179D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61" w:type="dxa"/>
            <w:shd w:val="clear" w:color="auto" w:fill="auto"/>
            <w:vAlign w:val="center"/>
          </w:tcPr>
          <w:p w14:paraId="0B28F36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100</w:t>
            </w:r>
          </w:p>
        </w:tc>
        <w:tc>
          <w:tcPr>
            <w:tcW w:w="2306" w:type="dxa"/>
            <w:shd w:val="clear" w:color="auto" w:fill="auto"/>
            <w:vAlign w:val="center"/>
          </w:tcPr>
          <w:p w14:paraId="7220F387">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4238C48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公路建设项目施工许可</w:t>
            </w:r>
          </w:p>
        </w:tc>
        <w:tc>
          <w:tcPr>
            <w:tcW w:w="3006" w:type="dxa"/>
            <w:shd w:val="clear" w:color="auto" w:fill="auto"/>
            <w:vAlign w:val="center"/>
          </w:tcPr>
          <w:p w14:paraId="491236D7">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5099D307">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《中华人民共和国公路法》</w:t>
            </w:r>
          </w:p>
          <w:p w14:paraId="379AEAC3">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《公路建设市场管理办法》</w:t>
            </w:r>
          </w:p>
        </w:tc>
        <w:tc>
          <w:tcPr>
            <w:tcW w:w="2230" w:type="dxa"/>
            <w:shd w:val="clear" w:color="auto" w:fill="auto"/>
            <w:vAlign w:val="center"/>
          </w:tcPr>
          <w:p w14:paraId="37F169C0">
            <w:pPr>
              <w:keepNext w:val="0"/>
              <w:keepLines w:val="0"/>
              <w:pageBreakBefore w:val="0"/>
              <w:widowControl/>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2FDF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61" w:type="dxa"/>
            <w:shd w:val="clear" w:color="auto" w:fill="auto"/>
            <w:vAlign w:val="center"/>
          </w:tcPr>
          <w:p w14:paraId="68F06BA4">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101</w:t>
            </w:r>
          </w:p>
        </w:tc>
        <w:tc>
          <w:tcPr>
            <w:tcW w:w="2306" w:type="dxa"/>
            <w:shd w:val="clear" w:color="auto" w:fill="auto"/>
            <w:vAlign w:val="center"/>
          </w:tcPr>
          <w:p w14:paraId="7F4460A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346D175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公路建设项目竣工验收</w:t>
            </w:r>
          </w:p>
        </w:tc>
        <w:tc>
          <w:tcPr>
            <w:tcW w:w="3006" w:type="dxa"/>
            <w:shd w:val="clear" w:color="auto" w:fill="auto"/>
            <w:vAlign w:val="center"/>
          </w:tcPr>
          <w:p w14:paraId="4DFC6594">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2881E040">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《中华人民共和国公路法》</w:t>
            </w:r>
          </w:p>
          <w:p w14:paraId="4BB51B3D">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《收费公路管理条例》</w:t>
            </w:r>
          </w:p>
          <w:p w14:paraId="32E1604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《公路工程竣（交）工验收办法》</w:t>
            </w:r>
          </w:p>
          <w:p w14:paraId="71C729D8">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《农村公路建设管理办法》</w:t>
            </w:r>
          </w:p>
        </w:tc>
        <w:tc>
          <w:tcPr>
            <w:tcW w:w="2230" w:type="dxa"/>
            <w:shd w:val="clear" w:color="auto" w:fill="auto"/>
            <w:vAlign w:val="center"/>
          </w:tcPr>
          <w:p w14:paraId="14F936D2">
            <w:pPr>
              <w:keepNext w:val="0"/>
              <w:keepLines w:val="0"/>
              <w:pageBreakBefore w:val="0"/>
              <w:widowControl/>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4855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61" w:type="dxa"/>
            <w:shd w:val="clear" w:color="auto" w:fill="auto"/>
            <w:vAlign w:val="center"/>
          </w:tcPr>
          <w:p w14:paraId="469EBE5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102</w:t>
            </w:r>
          </w:p>
        </w:tc>
        <w:tc>
          <w:tcPr>
            <w:tcW w:w="2306" w:type="dxa"/>
            <w:shd w:val="clear" w:color="auto" w:fill="auto"/>
            <w:vAlign w:val="center"/>
          </w:tcPr>
          <w:p w14:paraId="0F2F50F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7B4F52A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公路超限运输许可</w:t>
            </w:r>
          </w:p>
        </w:tc>
        <w:tc>
          <w:tcPr>
            <w:tcW w:w="3006" w:type="dxa"/>
            <w:shd w:val="clear" w:color="auto" w:fill="auto"/>
            <w:vAlign w:val="center"/>
          </w:tcPr>
          <w:p w14:paraId="7F35173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34D0224D">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《中华人民共和国公路法》</w:t>
            </w:r>
          </w:p>
          <w:p w14:paraId="7CCEA7B6">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《公路安全保护条例》</w:t>
            </w:r>
          </w:p>
          <w:p w14:paraId="7BB3F9B5">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《超限运输车辆行驶公路管理规定》</w:t>
            </w:r>
          </w:p>
        </w:tc>
        <w:tc>
          <w:tcPr>
            <w:tcW w:w="2230" w:type="dxa"/>
            <w:shd w:val="clear" w:color="auto" w:fill="auto"/>
            <w:vAlign w:val="center"/>
          </w:tcPr>
          <w:p w14:paraId="2F709CD5">
            <w:pPr>
              <w:keepNext w:val="0"/>
              <w:keepLines w:val="0"/>
              <w:pageBreakBefore w:val="0"/>
              <w:widowControl/>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1310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61" w:type="dxa"/>
            <w:shd w:val="clear" w:color="auto" w:fill="auto"/>
            <w:vAlign w:val="center"/>
          </w:tcPr>
          <w:p w14:paraId="7F2EBEB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103</w:t>
            </w:r>
          </w:p>
        </w:tc>
        <w:tc>
          <w:tcPr>
            <w:tcW w:w="2306" w:type="dxa"/>
            <w:shd w:val="clear" w:color="auto" w:fill="auto"/>
            <w:vAlign w:val="center"/>
          </w:tcPr>
          <w:p w14:paraId="2A78BB5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54B021D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涉路施工许可</w:t>
            </w:r>
          </w:p>
        </w:tc>
        <w:tc>
          <w:tcPr>
            <w:tcW w:w="3006" w:type="dxa"/>
            <w:shd w:val="clear" w:color="auto" w:fill="auto"/>
            <w:vAlign w:val="center"/>
          </w:tcPr>
          <w:p w14:paraId="74A37A1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76B9B4CC">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《中华人民共和国公路法》</w:t>
            </w:r>
          </w:p>
          <w:p w14:paraId="317D3A1A">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《公路安全保护条例》</w:t>
            </w:r>
          </w:p>
          <w:p w14:paraId="127029A8">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《路政管理规定》</w:t>
            </w:r>
          </w:p>
        </w:tc>
        <w:tc>
          <w:tcPr>
            <w:tcW w:w="2230" w:type="dxa"/>
            <w:shd w:val="clear" w:color="auto" w:fill="auto"/>
            <w:vAlign w:val="center"/>
          </w:tcPr>
          <w:p w14:paraId="66DA5B32">
            <w:pPr>
              <w:keepNext w:val="0"/>
              <w:keepLines w:val="0"/>
              <w:pageBreakBefore w:val="0"/>
              <w:widowControl/>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3CB2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30F78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55A96D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570C6C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0DBA27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36D87F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01295E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4E59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61" w:type="dxa"/>
            <w:shd w:val="clear" w:color="auto" w:fill="auto"/>
            <w:vAlign w:val="center"/>
          </w:tcPr>
          <w:p w14:paraId="5B2C08EA">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104</w:t>
            </w:r>
          </w:p>
        </w:tc>
        <w:tc>
          <w:tcPr>
            <w:tcW w:w="2306" w:type="dxa"/>
            <w:shd w:val="clear" w:color="auto" w:fill="auto"/>
            <w:vAlign w:val="center"/>
          </w:tcPr>
          <w:p w14:paraId="3F835DF4">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7EA67633">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更新采伐护路林审批</w:t>
            </w:r>
          </w:p>
        </w:tc>
        <w:tc>
          <w:tcPr>
            <w:tcW w:w="3006" w:type="dxa"/>
            <w:shd w:val="clear" w:color="auto" w:fill="auto"/>
            <w:vAlign w:val="center"/>
          </w:tcPr>
          <w:p w14:paraId="367A3340">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6419192B">
            <w:pPr>
              <w:keepNext w:val="0"/>
              <w:keepLines w:val="0"/>
              <w:pageBreakBefore w:val="0"/>
              <w:widowControl/>
              <w:kinsoku/>
              <w:wordWrap/>
              <w:overflowPunct/>
              <w:topLinePunct w:val="0"/>
              <w:autoSpaceDE/>
              <w:autoSpaceDN/>
              <w:bidi w:val="0"/>
              <w:adjustRightInd/>
              <w:snapToGrid/>
              <w:spacing w:line="29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《中华人民共和国公路法》</w:t>
            </w:r>
          </w:p>
          <w:p w14:paraId="1CA64FC9">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《公路安全保护条例》</w:t>
            </w:r>
          </w:p>
          <w:p w14:paraId="7EFE9787">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《路政管理规定》</w:t>
            </w:r>
          </w:p>
        </w:tc>
        <w:tc>
          <w:tcPr>
            <w:tcW w:w="2230" w:type="dxa"/>
            <w:shd w:val="clear" w:color="auto" w:fill="auto"/>
            <w:vAlign w:val="center"/>
          </w:tcPr>
          <w:p w14:paraId="47392879">
            <w:pPr>
              <w:keepNext w:val="0"/>
              <w:keepLines w:val="0"/>
              <w:pageBreakBefore w:val="0"/>
              <w:kinsoku/>
              <w:wordWrap/>
              <w:overflowPunct/>
              <w:topLinePunct w:val="0"/>
              <w:autoSpaceDE/>
              <w:autoSpaceDN/>
              <w:bidi w:val="0"/>
              <w:adjustRightInd/>
              <w:snapToGrid/>
              <w:spacing w:line="290" w:lineRule="exact"/>
              <w:textAlignment w:val="center"/>
              <w:rPr>
                <w:rFonts w:hint="default" w:ascii="Times New Roman" w:hAnsi="Times New Roman" w:eastAsia="宋体" w:cs="Times New Roman"/>
                <w:color w:val="000000"/>
                <w:sz w:val="21"/>
                <w:szCs w:val="21"/>
              </w:rPr>
            </w:pPr>
          </w:p>
        </w:tc>
      </w:tr>
      <w:tr w14:paraId="0535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1" w:type="dxa"/>
            <w:shd w:val="clear" w:color="auto" w:fill="auto"/>
            <w:vAlign w:val="center"/>
          </w:tcPr>
          <w:p w14:paraId="079D7F70">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105</w:t>
            </w:r>
          </w:p>
        </w:tc>
        <w:tc>
          <w:tcPr>
            <w:tcW w:w="2306" w:type="dxa"/>
            <w:shd w:val="clear" w:color="auto" w:fill="auto"/>
            <w:vAlign w:val="center"/>
          </w:tcPr>
          <w:p w14:paraId="28B2388F">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47C8C7E1">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道路旅客运输经营许可</w:t>
            </w:r>
          </w:p>
        </w:tc>
        <w:tc>
          <w:tcPr>
            <w:tcW w:w="3006" w:type="dxa"/>
            <w:shd w:val="clear" w:color="auto" w:fill="auto"/>
            <w:vAlign w:val="center"/>
          </w:tcPr>
          <w:p w14:paraId="101A91F4">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49DBC205">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《中华人民共和国道路运输条例》</w:t>
            </w:r>
          </w:p>
          <w:p w14:paraId="71BAC2C2">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《道路旅客运输及客运站管理规定》</w:t>
            </w:r>
          </w:p>
        </w:tc>
        <w:tc>
          <w:tcPr>
            <w:tcW w:w="2230" w:type="dxa"/>
            <w:shd w:val="clear" w:color="auto" w:fill="auto"/>
            <w:vAlign w:val="center"/>
          </w:tcPr>
          <w:p w14:paraId="6A3AF7E2">
            <w:pPr>
              <w:keepNext w:val="0"/>
              <w:keepLines w:val="0"/>
              <w:pageBreakBefore w:val="0"/>
              <w:kinsoku/>
              <w:wordWrap/>
              <w:overflowPunct/>
              <w:topLinePunct w:val="0"/>
              <w:autoSpaceDE/>
              <w:autoSpaceDN/>
              <w:bidi w:val="0"/>
              <w:adjustRightInd/>
              <w:snapToGrid/>
              <w:spacing w:line="290" w:lineRule="exact"/>
              <w:textAlignment w:val="center"/>
              <w:rPr>
                <w:rFonts w:hint="default" w:ascii="Times New Roman" w:hAnsi="Times New Roman" w:eastAsia="宋体" w:cs="Times New Roman"/>
                <w:color w:val="000000"/>
                <w:sz w:val="21"/>
                <w:szCs w:val="21"/>
              </w:rPr>
            </w:pPr>
          </w:p>
        </w:tc>
      </w:tr>
      <w:tr w14:paraId="6D10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1" w:type="dxa"/>
            <w:shd w:val="clear" w:color="auto" w:fill="auto"/>
            <w:vAlign w:val="center"/>
          </w:tcPr>
          <w:p w14:paraId="41975F08">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106</w:t>
            </w:r>
          </w:p>
        </w:tc>
        <w:tc>
          <w:tcPr>
            <w:tcW w:w="2306" w:type="dxa"/>
            <w:shd w:val="clear" w:color="auto" w:fill="auto"/>
            <w:vAlign w:val="center"/>
          </w:tcPr>
          <w:p w14:paraId="435C8ED1">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043728AF">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道路旅客运输站经营许可</w:t>
            </w:r>
          </w:p>
        </w:tc>
        <w:tc>
          <w:tcPr>
            <w:tcW w:w="3006" w:type="dxa"/>
            <w:shd w:val="clear" w:color="auto" w:fill="auto"/>
            <w:vAlign w:val="center"/>
          </w:tcPr>
          <w:p w14:paraId="42D1643A">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5EF4DD0E">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《中华人民共和国道路运输条例》</w:t>
            </w:r>
          </w:p>
          <w:p w14:paraId="63242F73">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《道路旅客运输及客运站管理规定》</w:t>
            </w:r>
          </w:p>
        </w:tc>
        <w:tc>
          <w:tcPr>
            <w:tcW w:w="2230" w:type="dxa"/>
            <w:shd w:val="clear" w:color="auto" w:fill="auto"/>
            <w:vAlign w:val="center"/>
          </w:tcPr>
          <w:p w14:paraId="5EBAF226">
            <w:pPr>
              <w:keepNext w:val="0"/>
              <w:keepLines w:val="0"/>
              <w:pageBreakBefore w:val="0"/>
              <w:kinsoku/>
              <w:wordWrap/>
              <w:overflowPunct/>
              <w:topLinePunct w:val="0"/>
              <w:autoSpaceDE/>
              <w:autoSpaceDN/>
              <w:bidi w:val="0"/>
              <w:adjustRightInd/>
              <w:snapToGrid/>
              <w:spacing w:line="290" w:lineRule="exact"/>
              <w:textAlignment w:val="center"/>
              <w:rPr>
                <w:rFonts w:hint="default" w:ascii="Times New Roman" w:hAnsi="Times New Roman" w:eastAsia="宋体" w:cs="Times New Roman"/>
                <w:color w:val="000000"/>
                <w:sz w:val="21"/>
                <w:szCs w:val="21"/>
              </w:rPr>
            </w:pPr>
          </w:p>
        </w:tc>
      </w:tr>
      <w:tr w14:paraId="1C30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61" w:type="dxa"/>
            <w:shd w:val="clear" w:color="auto" w:fill="auto"/>
            <w:vAlign w:val="center"/>
          </w:tcPr>
          <w:p w14:paraId="4487CFAA">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107</w:t>
            </w:r>
          </w:p>
        </w:tc>
        <w:tc>
          <w:tcPr>
            <w:tcW w:w="2306" w:type="dxa"/>
            <w:shd w:val="clear" w:color="auto" w:fill="auto"/>
            <w:vAlign w:val="center"/>
          </w:tcPr>
          <w:p w14:paraId="19937F1E">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5E9ED1EB">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道路货物运输经营许可（除使用</w:t>
            </w:r>
            <w:r>
              <w:rPr>
                <w:rStyle w:val="10"/>
                <w:rFonts w:hint="default" w:ascii="Times New Roman" w:hAnsi="Times New Roman" w:eastAsia="仿宋_GB2312" w:cs="Times New Roman"/>
                <w:sz w:val="21"/>
                <w:szCs w:val="21"/>
                <w:lang w:bidi="ar"/>
              </w:rPr>
              <w:t>4500</w:t>
            </w:r>
            <w:r>
              <w:rPr>
                <w:rStyle w:val="11"/>
                <w:rFonts w:hint="default" w:ascii="Times New Roman" w:hAnsi="Times New Roman" w:eastAsia="仿宋_GB2312" w:cs="Times New Roman"/>
                <w:sz w:val="21"/>
                <w:szCs w:val="21"/>
                <w:lang w:bidi="ar"/>
              </w:rPr>
              <w:t>千克及以下普通货运车辆从事普通货运经营外）</w:t>
            </w:r>
          </w:p>
        </w:tc>
        <w:tc>
          <w:tcPr>
            <w:tcW w:w="3006" w:type="dxa"/>
            <w:shd w:val="clear" w:color="auto" w:fill="auto"/>
            <w:vAlign w:val="center"/>
          </w:tcPr>
          <w:p w14:paraId="50FED503">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016C16E5">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《中华人民共和国道路运输条例》</w:t>
            </w:r>
          </w:p>
          <w:p w14:paraId="2A0AEEA9">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《道路货物运输及站场管理规定》</w:t>
            </w:r>
          </w:p>
        </w:tc>
        <w:tc>
          <w:tcPr>
            <w:tcW w:w="2230" w:type="dxa"/>
            <w:shd w:val="clear" w:color="auto" w:fill="auto"/>
            <w:vAlign w:val="center"/>
          </w:tcPr>
          <w:p w14:paraId="3CEA4323">
            <w:pPr>
              <w:keepNext w:val="0"/>
              <w:keepLines w:val="0"/>
              <w:pageBreakBefore w:val="0"/>
              <w:kinsoku/>
              <w:wordWrap/>
              <w:overflowPunct/>
              <w:topLinePunct w:val="0"/>
              <w:autoSpaceDE/>
              <w:autoSpaceDN/>
              <w:bidi w:val="0"/>
              <w:adjustRightInd/>
              <w:snapToGrid/>
              <w:spacing w:line="290" w:lineRule="exact"/>
              <w:textAlignment w:val="center"/>
              <w:rPr>
                <w:rFonts w:hint="default" w:ascii="Times New Roman" w:hAnsi="Times New Roman" w:eastAsia="宋体" w:cs="Times New Roman"/>
                <w:color w:val="000000"/>
                <w:sz w:val="21"/>
                <w:szCs w:val="21"/>
              </w:rPr>
            </w:pPr>
          </w:p>
        </w:tc>
      </w:tr>
      <w:tr w14:paraId="570D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61" w:type="dxa"/>
            <w:shd w:val="clear" w:color="auto" w:fill="auto"/>
            <w:vAlign w:val="center"/>
          </w:tcPr>
          <w:p w14:paraId="1704065F">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108</w:t>
            </w:r>
          </w:p>
        </w:tc>
        <w:tc>
          <w:tcPr>
            <w:tcW w:w="2306" w:type="dxa"/>
            <w:shd w:val="clear" w:color="auto" w:fill="auto"/>
            <w:vAlign w:val="center"/>
          </w:tcPr>
          <w:p w14:paraId="5A88DFDC">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2846BC59">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出租汽车经营许可</w:t>
            </w:r>
          </w:p>
        </w:tc>
        <w:tc>
          <w:tcPr>
            <w:tcW w:w="3006" w:type="dxa"/>
            <w:shd w:val="clear" w:color="auto" w:fill="auto"/>
            <w:vAlign w:val="center"/>
          </w:tcPr>
          <w:p w14:paraId="732E770E">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613E4650">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p w14:paraId="0E44A85C">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《巡游出租汽车经营服务管理规定》</w:t>
            </w:r>
          </w:p>
          <w:p w14:paraId="40A103B5">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spacing w:val="-6"/>
                <w:kern w:val="0"/>
                <w:sz w:val="21"/>
                <w:szCs w:val="21"/>
                <w:lang w:bidi="ar"/>
              </w:rPr>
              <w:t>《网络预约出租汽车经营服务管理暂行办法》</w:t>
            </w:r>
          </w:p>
        </w:tc>
        <w:tc>
          <w:tcPr>
            <w:tcW w:w="2230" w:type="dxa"/>
            <w:shd w:val="clear" w:color="auto" w:fill="auto"/>
            <w:vAlign w:val="center"/>
          </w:tcPr>
          <w:p w14:paraId="19954A00">
            <w:pPr>
              <w:keepNext w:val="0"/>
              <w:keepLines w:val="0"/>
              <w:pageBreakBefore w:val="0"/>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color w:val="000000"/>
                <w:sz w:val="21"/>
                <w:szCs w:val="21"/>
              </w:rPr>
            </w:pPr>
          </w:p>
        </w:tc>
      </w:tr>
      <w:tr w14:paraId="0EB6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61" w:type="dxa"/>
            <w:shd w:val="clear" w:color="auto" w:fill="auto"/>
            <w:vAlign w:val="center"/>
          </w:tcPr>
          <w:p w14:paraId="710A66FB">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109</w:t>
            </w:r>
          </w:p>
        </w:tc>
        <w:tc>
          <w:tcPr>
            <w:tcW w:w="2306" w:type="dxa"/>
            <w:shd w:val="clear" w:color="auto" w:fill="auto"/>
            <w:vAlign w:val="center"/>
          </w:tcPr>
          <w:p w14:paraId="5BA3079C">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0F057E2D">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出租汽车车辆运营证核发</w:t>
            </w:r>
          </w:p>
        </w:tc>
        <w:tc>
          <w:tcPr>
            <w:tcW w:w="3006" w:type="dxa"/>
            <w:shd w:val="clear" w:color="auto" w:fill="auto"/>
            <w:vAlign w:val="center"/>
          </w:tcPr>
          <w:p w14:paraId="1EB452CC">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0C81D1C7">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p w14:paraId="228A2FCA">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《巡游出租汽车经营服务管理规定》</w:t>
            </w:r>
          </w:p>
          <w:p w14:paraId="1CF4ABC3">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spacing w:val="-6"/>
                <w:kern w:val="0"/>
                <w:sz w:val="21"/>
                <w:szCs w:val="21"/>
                <w:lang w:bidi="ar"/>
              </w:rPr>
              <w:t>《网络预约出租汽车经营服务管理暂行办法》</w:t>
            </w:r>
          </w:p>
        </w:tc>
        <w:tc>
          <w:tcPr>
            <w:tcW w:w="2230" w:type="dxa"/>
            <w:shd w:val="clear" w:color="auto" w:fill="auto"/>
            <w:vAlign w:val="center"/>
          </w:tcPr>
          <w:p w14:paraId="7CAC0102">
            <w:pPr>
              <w:keepNext w:val="0"/>
              <w:keepLines w:val="0"/>
              <w:pageBreakBefore w:val="0"/>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color w:val="000000"/>
                <w:sz w:val="21"/>
                <w:szCs w:val="21"/>
              </w:rPr>
            </w:pPr>
          </w:p>
        </w:tc>
      </w:tr>
      <w:tr w14:paraId="3AEE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1" w:type="dxa"/>
            <w:shd w:val="clear" w:color="auto" w:fill="auto"/>
            <w:vAlign w:val="center"/>
          </w:tcPr>
          <w:p w14:paraId="70DBCC34">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110</w:t>
            </w:r>
          </w:p>
        </w:tc>
        <w:tc>
          <w:tcPr>
            <w:tcW w:w="2306" w:type="dxa"/>
            <w:shd w:val="clear" w:color="auto" w:fill="auto"/>
            <w:vAlign w:val="center"/>
          </w:tcPr>
          <w:p w14:paraId="5C9A9B16">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5C2744F8">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港口岸线使用审批</w:t>
            </w:r>
          </w:p>
        </w:tc>
        <w:tc>
          <w:tcPr>
            <w:tcW w:w="3006" w:type="dxa"/>
            <w:shd w:val="clear" w:color="auto" w:fill="auto"/>
            <w:vAlign w:val="center"/>
          </w:tcPr>
          <w:p w14:paraId="01B89443">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0D7DDEB7">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《中华人民共和国港口法》</w:t>
            </w:r>
          </w:p>
          <w:p w14:paraId="174B8F6B">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《港口岸线使用审批管理办法》</w:t>
            </w:r>
          </w:p>
        </w:tc>
        <w:tc>
          <w:tcPr>
            <w:tcW w:w="2230" w:type="dxa"/>
            <w:shd w:val="clear" w:color="auto" w:fill="auto"/>
            <w:vAlign w:val="center"/>
          </w:tcPr>
          <w:p w14:paraId="3AC1C754">
            <w:pPr>
              <w:keepNext w:val="0"/>
              <w:keepLines w:val="0"/>
              <w:pageBreakBefore w:val="0"/>
              <w:kinsoku/>
              <w:wordWrap/>
              <w:overflowPunct/>
              <w:topLinePunct w:val="0"/>
              <w:autoSpaceDE/>
              <w:autoSpaceDN/>
              <w:bidi w:val="0"/>
              <w:adjustRightInd/>
              <w:snapToGrid/>
              <w:spacing w:line="290" w:lineRule="exact"/>
              <w:textAlignment w:val="center"/>
              <w:rPr>
                <w:rFonts w:hint="default" w:ascii="Times New Roman" w:hAnsi="Times New Roman" w:eastAsia="宋体" w:cs="Times New Roman"/>
                <w:color w:val="000000"/>
                <w:sz w:val="21"/>
                <w:szCs w:val="21"/>
              </w:rPr>
            </w:pPr>
          </w:p>
        </w:tc>
      </w:tr>
      <w:tr w14:paraId="1035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61" w:type="dxa"/>
            <w:shd w:val="clear" w:color="auto" w:fill="auto"/>
            <w:vAlign w:val="center"/>
          </w:tcPr>
          <w:p w14:paraId="122C3F58">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111</w:t>
            </w:r>
          </w:p>
        </w:tc>
        <w:tc>
          <w:tcPr>
            <w:tcW w:w="2306" w:type="dxa"/>
            <w:shd w:val="clear" w:color="auto" w:fill="auto"/>
            <w:vAlign w:val="center"/>
          </w:tcPr>
          <w:p w14:paraId="6CA87CE0">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337ED1BF">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水运建设项目设计文件审批</w:t>
            </w:r>
          </w:p>
        </w:tc>
        <w:tc>
          <w:tcPr>
            <w:tcW w:w="3006" w:type="dxa"/>
            <w:shd w:val="clear" w:color="auto" w:fill="auto"/>
            <w:vAlign w:val="center"/>
          </w:tcPr>
          <w:p w14:paraId="0B9D50F2">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42056BC3">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《中华人民共和国港口法》</w:t>
            </w:r>
          </w:p>
          <w:p w14:paraId="5FDFD0A6">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《中华人民共和国航道法》</w:t>
            </w:r>
          </w:p>
          <w:p w14:paraId="218FBC0A">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《中华人民共和国航道管理条例》</w:t>
            </w:r>
          </w:p>
          <w:p w14:paraId="3386F39B">
            <w:pPr>
              <w:keepNext w:val="0"/>
              <w:keepLines w:val="0"/>
              <w:pageBreakBefore w:val="0"/>
              <w:widowControl/>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《建设工程质量管理条例》</w:t>
            </w:r>
          </w:p>
          <w:p w14:paraId="67FE4068">
            <w:pPr>
              <w:keepNext w:val="0"/>
              <w:keepLines w:val="0"/>
              <w:pageBreakBefore w:val="0"/>
              <w:widowControl/>
              <w:kinsoku/>
              <w:wordWrap/>
              <w:overflowPunct/>
              <w:topLinePunct w:val="0"/>
              <w:autoSpaceDE/>
              <w:autoSpaceDN/>
              <w:bidi w:val="0"/>
              <w:adjustRightInd/>
              <w:snapToGrid/>
              <w:spacing w:line="29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《建设工程勘察设计管理条例》</w:t>
            </w:r>
          </w:p>
          <w:p w14:paraId="480E93AD">
            <w:pPr>
              <w:keepNext w:val="0"/>
              <w:keepLines w:val="0"/>
              <w:pageBreakBefore w:val="0"/>
              <w:widowControl/>
              <w:kinsoku/>
              <w:wordWrap/>
              <w:overflowPunct/>
              <w:topLinePunct w:val="0"/>
              <w:autoSpaceDE/>
              <w:autoSpaceDN/>
              <w:bidi w:val="0"/>
              <w:adjustRightInd/>
              <w:snapToGrid/>
              <w:spacing w:line="29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《港口工程建设管理规定》</w:t>
            </w:r>
          </w:p>
          <w:p w14:paraId="1130991B">
            <w:pPr>
              <w:keepNext w:val="0"/>
              <w:keepLines w:val="0"/>
              <w:pageBreakBefore w:val="0"/>
              <w:widowControl/>
              <w:kinsoku/>
              <w:wordWrap/>
              <w:overflowPunct/>
              <w:topLinePunct w:val="0"/>
              <w:autoSpaceDE/>
              <w:autoSpaceDN/>
              <w:bidi w:val="0"/>
              <w:adjustRightInd/>
              <w:snapToGrid/>
              <w:spacing w:line="29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《航道工程建设管理规定》</w:t>
            </w:r>
          </w:p>
        </w:tc>
        <w:tc>
          <w:tcPr>
            <w:tcW w:w="2230" w:type="dxa"/>
            <w:shd w:val="clear" w:color="auto" w:fill="auto"/>
            <w:vAlign w:val="center"/>
          </w:tcPr>
          <w:p w14:paraId="1F58468B">
            <w:pPr>
              <w:keepNext w:val="0"/>
              <w:keepLines w:val="0"/>
              <w:pageBreakBefore w:val="0"/>
              <w:kinsoku/>
              <w:wordWrap/>
              <w:overflowPunct/>
              <w:topLinePunct w:val="0"/>
              <w:autoSpaceDE/>
              <w:autoSpaceDN/>
              <w:bidi w:val="0"/>
              <w:adjustRightInd/>
              <w:snapToGrid/>
              <w:spacing w:line="290" w:lineRule="exact"/>
              <w:textAlignment w:val="center"/>
              <w:rPr>
                <w:rFonts w:hint="default" w:ascii="Times New Roman" w:hAnsi="Times New Roman" w:eastAsia="宋体" w:cs="Times New Roman"/>
                <w:color w:val="000000"/>
                <w:sz w:val="21"/>
                <w:szCs w:val="21"/>
              </w:rPr>
            </w:pPr>
          </w:p>
        </w:tc>
      </w:tr>
      <w:tr w14:paraId="0A2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7421D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293F7D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3AC503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68464E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534DA1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3F289A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6E65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1" w:type="dxa"/>
            <w:shd w:val="clear" w:color="auto" w:fill="auto"/>
            <w:vAlign w:val="center"/>
          </w:tcPr>
          <w:p w14:paraId="736FD4A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112</w:t>
            </w:r>
          </w:p>
        </w:tc>
        <w:tc>
          <w:tcPr>
            <w:tcW w:w="2306" w:type="dxa"/>
            <w:shd w:val="clear" w:color="auto" w:fill="auto"/>
            <w:vAlign w:val="center"/>
          </w:tcPr>
          <w:p w14:paraId="79300B7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27F435A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通航建筑物运行方案审批</w:t>
            </w:r>
          </w:p>
        </w:tc>
        <w:tc>
          <w:tcPr>
            <w:tcW w:w="3006" w:type="dxa"/>
            <w:shd w:val="clear" w:color="auto" w:fill="auto"/>
            <w:vAlign w:val="center"/>
          </w:tcPr>
          <w:p w14:paraId="2EF8A06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7A0D174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《中华人民共和国航道法》</w:t>
            </w:r>
          </w:p>
          <w:p w14:paraId="77D9F8D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《通航建筑物运行管理办法》</w:t>
            </w:r>
          </w:p>
        </w:tc>
        <w:tc>
          <w:tcPr>
            <w:tcW w:w="2230" w:type="dxa"/>
            <w:shd w:val="clear" w:color="auto" w:fill="auto"/>
            <w:vAlign w:val="center"/>
          </w:tcPr>
          <w:p w14:paraId="54EBB061">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24CA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1" w:type="dxa"/>
            <w:shd w:val="clear" w:color="auto" w:fill="auto"/>
            <w:vAlign w:val="center"/>
          </w:tcPr>
          <w:p w14:paraId="2F8D731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113</w:t>
            </w:r>
          </w:p>
        </w:tc>
        <w:tc>
          <w:tcPr>
            <w:tcW w:w="2306" w:type="dxa"/>
            <w:shd w:val="clear" w:color="auto" w:fill="auto"/>
            <w:vAlign w:val="center"/>
          </w:tcPr>
          <w:p w14:paraId="4C60675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489A737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航道通航条件影响评价审核</w:t>
            </w:r>
          </w:p>
        </w:tc>
        <w:tc>
          <w:tcPr>
            <w:tcW w:w="3006" w:type="dxa"/>
            <w:shd w:val="clear" w:color="auto" w:fill="auto"/>
            <w:vAlign w:val="center"/>
          </w:tcPr>
          <w:p w14:paraId="623E200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noWrap/>
            <w:vAlign w:val="center"/>
          </w:tcPr>
          <w:p w14:paraId="369161F6">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《中华人民共和国航道法》</w:t>
            </w:r>
          </w:p>
          <w:p w14:paraId="50A8458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《航道通航条件影响评价审核管理办法》</w:t>
            </w:r>
          </w:p>
        </w:tc>
        <w:tc>
          <w:tcPr>
            <w:tcW w:w="2230" w:type="dxa"/>
            <w:shd w:val="clear" w:color="auto" w:fill="auto"/>
            <w:vAlign w:val="center"/>
          </w:tcPr>
          <w:p w14:paraId="2E429BF5">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7509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61" w:type="dxa"/>
            <w:shd w:val="clear" w:color="auto" w:fill="auto"/>
            <w:vAlign w:val="center"/>
          </w:tcPr>
          <w:p w14:paraId="61F39C7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114</w:t>
            </w:r>
          </w:p>
        </w:tc>
        <w:tc>
          <w:tcPr>
            <w:tcW w:w="2306" w:type="dxa"/>
            <w:shd w:val="clear" w:color="auto" w:fill="auto"/>
            <w:vAlign w:val="center"/>
          </w:tcPr>
          <w:p w14:paraId="7870D8C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489F96F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水运工程建设项目竣工验收</w:t>
            </w:r>
          </w:p>
        </w:tc>
        <w:tc>
          <w:tcPr>
            <w:tcW w:w="3006" w:type="dxa"/>
            <w:shd w:val="clear" w:color="auto" w:fill="auto"/>
            <w:vAlign w:val="center"/>
          </w:tcPr>
          <w:p w14:paraId="1810C58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4AA6824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《中华人民共和国港口法》</w:t>
            </w:r>
          </w:p>
          <w:p w14:paraId="19DF116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《中华人民共和国航道法》</w:t>
            </w:r>
          </w:p>
          <w:p w14:paraId="6F7E21C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《中华人民共和国航道管理条例》</w:t>
            </w:r>
          </w:p>
          <w:p w14:paraId="769771F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《港口工程建设管理规定》</w:t>
            </w:r>
          </w:p>
          <w:p w14:paraId="432A525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《航道工程建设管理规定》</w:t>
            </w:r>
          </w:p>
        </w:tc>
        <w:tc>
          <w:tcPr>
            <w:tcW w:w="2230" w:type="dxa"/>
            <w:shd w:val="clear" w:color="auto" w:fill="auto"/>
            <w:vAlign w:val="center"/>
          </w:tcPr>
          <w:p w14:paraId="1822054B">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7C32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C46F52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115</w:t>
            </w:r>
          </w:p>
        </w:tc>
        <w:tc>
          <w:tcPr>
            <w:tcW w:w="2306" w:type="dxa"/>
            <w:shd w:val="clear" w:color="auto" w:fill="auto"/>
            <w:vAlign w:val="center"/>
          </w:tcPr>
          <w:p w14:paraId="19E2965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29024EE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港口经营许可</w:t>
            </w:r>
          </w:p>
        </w:tc>
        <w:tc>
          <w:tcPr>
            <w:tcW w:w="3006" w:type="dxa"/>
            <w:shd w:val="clear" w:color="auto" w:fill="auto"/>
            <w:vAlign w:val="center"/>
          </w:tcPr>
          <w:p w14:paraId="2E67B54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45EFFF8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《中华人民共和国港口法》</w:t>
            </w:r>
          </w:p>
        </w:tc>
        <w:tc>
          <w:tcPr>
            <w:tcW w:w="2230" w:type="dxa"/>
            <w:shd w:val="clear" w:color="auto" w:fill="auto"/>
            <w:vAlign w:val="center"/>
          </w:tcPr>
          <w:p w14:paraId="58CC35EE">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25AD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61" w:type="dxa"/>
            <w:shd w:val="clear" w:color="auto" w:fill="auto"/>
            <w:vAlign w:val="center"/>
          </w:tcPr>
          <w:p w14:paraId="74BCA28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116</w:t>
            </w:r>
          </w:p>
        </w:tc>
        <w:tc>
          <w:tcPr>
            <w:tcW w:w="2306" w:type="dxa"/>
            <w:shd w:val="clear" w:color="auto" w:fill="auto"/>
            <w:vAlign w:val="center"/>
          </w:tcPr>
          <w:p w14:paraId="4981CD7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01F47C5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危险货物港口建设项目安全设施设计审查</w:t>
            </w:r>
          </w:p>
        </w:tc>
        <w:tc>
          <w:tcPr>
            <w:tcW w:w="3006" w:type="dxa"/>
            <w:shd w:val="clear" w:color="auto" w:fill="auto"/>
            <w:vAlign w:val="center"/>
          </w:tcPr>
          <w:p w14:paraId="4C76CC1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53AE749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《中华人民共和国港口法》</w:t>
            </w:r>
          </w:p>
          <w:p w14:paraId="79BCB57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《中华人民共和国安全生产法》</w:t>
            </w:r>
          </w:p>
          <w:p w14:paraId="799B4CE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《港口危险货物安全管理规定》</w:t>
            </w:r>
          </w:p>
        </w:tc>
        <w:tc>
          <w:tcPr>
            <w:tcW w:w="2230" w:type="dxa"/>
            <w:shd w:val="clear" w:color="auto" w:fill="auto"/>
            <w:vAlign w:val="center"/>
          </w:tcPr>
          <w:p w14:paraId="4F4F44ED">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1CC2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6C8694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117</w:t>
            </w:r>
          </w:p>
        </w:tc>
        <w:tc>
          <w:tcPr>
            <w:tcW w:w="2306" w:type="dxa"/>
            <w:shd w:val="clear" w:color="auto" w:fill="auto"/>
            <w:vAlign w:val="center"/>
          </w:tcPr>
          <w:p w14:paraId="3317DF0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78D75DC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港口采掘、爆破施工作业许可</w:t>
            </w:r>
          </w:p>
        </w:tc>
        <w:tc>
          <w:tcPr>
            <w:tcW w:w="3006" w:type="dxa"/>
            <w:shd w:val="clear" w:color="auto" w:fill="auto"/>
            <w:vAlign w:val="center"/>
          </w:tcPr>
          <w:p w14:paraId="6A9E838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3665710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《中华人民共和国港口法》</w:t>
            </w:r>
          </w:p>
        </w:tc>
        <w:tc>
          <w:tcPr>
            <w:tcW w:w="2230" w:type="dxa"/>
            <w:shd w:val="clear" w:color="auto" w:fill="auto"/>
            <w:vAlign w:val="center"/>
          </w:tcPr>
          <w:p w14:paraId="69217B26">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0303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61" w:type="dxa"/>
            <w:shd w:val="clear" w:color="auto" w:fill="auto"/>
            <w:vAlign w:val="center"/>
          </w:tcPr>
          <w:p w14:paraId="5AD1286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118</w:t>
            </w:r>
          </w:p>
        </w:tc>
        <w:tc>
          <w:tcPr>
            <w:tcW w:w="2306" w:type="dxa"/>
            <w:shd w:val="clear" w:color="auto" w:fill="auto"/>
            <w:vAlign w:val="center"/>
          </w:tcPr>
          <w:p w14:paraId="031E1AC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4486925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港口内进行危险货物的装卸、过驳作业许可</w:t>
            </w:r>
          </w:p>
        </w:tc>
        <w:tc>
          <w:tcPr>
            <w:tcW w:w="3006" w:type="dxa"/>
            <w:shd w:val="clear" w:color="auto" w:fill="auto"/>
            <w:vAlign w:val="center"/>
          </w:tcPr>
          <w:p w14:paraId="0A568BC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90BAFD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《中华人民共和国港口法》</w:t>
            </w:r>
          </w:p>
          <w:p w14:paraId="4B100D7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《港口危险货物安全管理规定》</w:t>
            </w:r>
          </w:p>
        </w:tc>
        <w:tc>
          <w:tcPr>
            <w:tcW w:w="2230" w:type="dxa"/>
            <w:shd w:val="clear" w:color="auto" w:fill="auto"/>
            <w:vAlign w:val="center"/>
          </w:tcPr>
          <w:p w14:paraId="6308C7C0">
            <w:pPr>
              <w:keepNext w:val="0"/>
              <w:keepLines w:val="0"/>
              <w:pageBreakBefore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p>
        </w:tc>
      </w:tr>
      <w:tr w14:paraId="7130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D33416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119</w:t>
            </w:r>
          </w:p>
        </w:tc>
        <w:tc>
          <w:tcPr>
            <w:tcW w:w="2306" w:type="dxa"/>
            <w:shd w:val="clear" w:color="auto" w:fill="auto"/>
            <w:vAlign w:val="center"/>
          </w:tcPr>
          <w:p w14:paraId="5EDDFF5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1FC8932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在内河通航水域载运、拖带超重、超长、超高、超宽、半潜物体或者拖放竹、木等物体许可</w:t>
            </w:r>
          </w:p>
        </w:tc>
        <w:tc>
          <w:tcPr>
            <w:tcW w:w="3006" w:type="dxa"/>
            <w:shd w:val="clear" w:color="auto" w:fill="auto"/>
            <w:vAlign w:val="center"/>
          </w:tcPr>
          <w:p w14:paraId="3DC4B6E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3212ED1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《中华人民共和国内河交通安全管理条例》</w:t>
            </w:r>
          </w:p>
        </w:tc>
        <w:tc>
          <w:tcPr>
            <w:tcW w:w="2230" w:type="dxa"/>
            <w:shd w:val="clear" w:color="auto" w:fill="auto"/>
            <w:vAlign w:val="center"/>
          </w:tcPr>
          <w:p w14:paraId="79C3652D">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2788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61" w:type="dxa"/>
            <w:shd w:val="clear" w:color="auto" w:fill="auto"/>
            <w:vAlign w:val="center"/>
          </w:tcPr>
          <w:p w14:paraId="56C43D8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120</w:t>
            </w:r>
          </w:p>
        </w:tc>
        <w:tc>
          <w:tcPr>
            <w:tcW w:w="2306" w:type="dxa"/>
            <w:shd w:val="clear" w:color="auto" w:fill="auto"/>
            <w:vAlign w:val="center"/>
          </w:tcPr>
          <w:p w14:paraId="4B7FDCA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628B71C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内河专用航标设置、撤除、位置移动和其他状况改变审批</w:t>
            </w:r>
          </w:p>
        </w:tc>
        <w:tc>
          <w:tcPr>
            <w:tcW w:w="3006" w:type="dxa"/>
            <w:shd w:val="clear" w:color="auto" w:fill="auto"/>
            <w:vAlign w:val="center"/>
          </w:tcPr>
          <w:p w14:paraId="54A3DF2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4AEDEB8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《中华人民共和国航标条例》</w:t>
            </w:r>
          </w:p>
          <w:p w14:paraId="1F1E479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《中华人民共和国航道管理条例》</w:t>
            </w:r>
          </w:p>
        </w:tc>
        <w:tc>
          <w:tcPr>
            <w:tcW w:w="2230" w:type="dxa"/>
            <w:shd w:val="clear" w:color="auto" w:fill="auto"/>
            <w:vAlign w:val="center"/>
          </w:tcPr>
          <w:p w14:paraId="35D99068">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0DEE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922D5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5AFF23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1A7524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0484A2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5C752D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6F6643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291D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61" w:type="dxa"/>
            <w:shd w:val="clear" w:color="auto" w:fill="auto"/>
            <w:vAlign w:val="center"/>
          </w:tcPr>
          <w:p w14:paraId="03197F6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121</w:t>
            </w:r>
          </w:p>
        </w:tc>
        <w:tc>
          <w:tcPr>
            <w:tcW w:w="2306" w:type="dxa"/>
            <w:shd w:val="clear" w:color="auto" w:fill="auto"/>
            <w:vAlign w:val="center"/>
          </w:tcPr>
          <w:p w14:paraId="6E2BF45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5D3CE114">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船舶进行散装液体污染危害性货物或者危险货物过驳作业许可</w:t>
            </w:r>
          </w:p>
        </w:tc>
        <w:tc>
          <w:tcPr>
            <w:tcW w:w="3006" w:type="dxa"/>
            <w:shd w:val="clear" w:color="auto" w:fill="auto"/>
            <w:vAlign w:val="center"/>
          </w:tcPr>
          <w:p w14:paraId="371AA7D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61B2439C">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《中华人民共和国水污染防治法》</w:t>
            </w:r>
          </w:p>
          <w:p w14:paraId="784C4E25">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《中华人民共和国海洋环境保护法》</w:t>
            </w:r>
          </w:p>
          <w:p w14:paraId="08BC23AA">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《中华人民共和国海上交通安全法》</w:t>
            </w:r>
          </w:p>
          <w:p w14:paraId="755BC6AA">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《中华人民共和国内河交通安全管理条例》</w:t>
            </w:r>
          </w:p>
          <w:p w14:paraId="0F9771E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《防治船舶污染海洋环境管理条例》</w:t>
            </w:r>
          </w:p>
        </w:tc>
        <w:tc>
          <w:tcPr>
            <w:tcW w:w="2230" w:type="dxa"/>
            <w:shd w:val="clear" w:color="auto" w:fill="auto"/>
            <w:vAlign w:val="center"/>
          </w:tcPr>
          <w:p w14:paraId="126BDCF5">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39D1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1" w:type="dxa"/>
            <w:shd w:val="clear" w:color="auto" w:fill="auto"/>
            <w:vAlign w:val="center"/>
          </w:tcPr>
          <w:p w14:paraId="2DB08DB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122</w:t>
            </w:r>
          </w:p>
        </w:tc>
        <w:tc>
          <w:tcPr>
            <w:tcW w:w="2306" w:type="dxa"/>
            <w:shd w:val="clear" w:color="auto" w:fill="auto"/>
            <w:vAlign w:val="center"/>
          </w:tcPr>
          <w:p w14:paraId="2E6FC68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7CF8B58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船舶载运污染危害性货物或者危险货物进出港口许可</w:t>
            </w:r>
          </w:p>
        </w:tc>
        <w:tc>
          <w:tcPr>
            <w:tcW w:w="3006" w:type="dxa"/>
            <w:shd w:val="clear" w:color="auto" w:fill="auto"/>
            <w:vAlign w:val="center"/>
          </w:tcPr>
          <w:p w14:paraId="6EC0733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204B826A">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《中华人民共和国海洋环境保护法》</w:t>
            </w:r>
          </w:p>
          <w:p w14:paraId="34C314A8">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《中华人民共和国海上交通安全法》</w:t>
            </w:r>
          </w:p>
          <w:p w14:paraId="511D7AB1">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《中华人民共和国内河交通安全管理条例》</w:t>
            </w:r>
          </w:p>
          <w:p w14:paraId="73280CCB">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《防治船舶污染海洋环境管理条例》</w:t>
            </w:r>
          </w:p>
        </w:tc>
        <w:tc>
          <w:tcPr>
            <w:tcW w:w="2230" w:type="dxa"/>
            <w:shd w:val="clear" w:color="auto" w:fill="auto"/>
            <w:vAlign w:val="center"/>
          </w:tcPr>
          <w:p w14:paraId="39EB95DC">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4A41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61" w:type="dxa"/>
            <w:shd w:val="clear" w:color="auto" w:fill="auto"/>
            <w:vAlign w:val="center"/>
          </w:tcPr>
          <w:p w14:paraId="4F88127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123</w:t>
            </w:r>
          </w:p>
        </w:tc>
        <w:tc>
          <w:tcPr>
            <w:tcW w:w="2306" w:type="dxa"/>
            <w:shd w:val="clear" w:color="auto" w:fill="auto"/>
            <w:vAlign w:val="center"/>
          </w:tcPr>
          <w:p w14:paraId="0612AFF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4DD44EE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海域或者内河通航水域、岸线施工作业许可</w:t>
            </w:r>
          </w:p>
        </w:tc>
        <w:tc>
          <w:tcPr>
            <w:tcW w:w="3006" w:type="dxa"/>
            <w:shd w:val="clear" w:color="auto" w:fill="auto"/>
            <w:vAlign w:val="center"/>
          </w:tcPr>
          <w:p w14:paraId="15F3F78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1507C718">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《中华人民共和国海上交通安全法》</w:t>
            </w:r>
          </w:p>
          <w:p w14:paraId="174C7A38">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《中华人民共和国内河交通安全管理条例》</w:t>
            </w:r>
          </w:p>
        </w:tc>
        <w:tc>
          <w:tcPr>
            <w:tcW w:w="2230" w:type="dxa"/>
            <w:shd w:val="clear" w:color="auto" w:fill="auto"/>
            <w:vAlign w:val="center"/>
          </w:tcPr>
          <w:p w14:paraId="4FF69CC9">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6BA5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61" w:type="dxa"/>
            <w:shd w:val="clear" w:color="auto" w:fill="auto"/>
            <w:vAlign w:val="center"/>
          </w:tcPr>
          <w:p w14:paraId="2506B84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124</w:t>
            </w:r>
          </w:p>
        </w:tc>
        <w:tc>
          <w:tcPr>
            <w:tcW w:w="2306" w:type="dxa"/>
            <w:shd w:val="clear" w:color="auto" w:fill="auto"/>
            <w:vAlign w:val="center"/>
          </w:tcPr>
          <w:p w14:paraId="0ECE684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46528B5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船员适任证书核发</w:t>
            </w:r>
          </w:p>
        </w:tc>
        <w:tc>
          <w:tcPr>
            <w:tcW w:w="3006" w:type="dxa"/>
            <w:shd w:val="clear" w:color="auto" w:fill="auto"/>
            <w:vAlign w:val="center"/>
          </w:tcPr>
          <w:p w14:paraId="17392B9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4137" w:type="dxa"/>
            <w:shd w:val="clear" w:color="auto" w:fill="auto"/>
            <w:vAlign w:val="center"/>
          </w:tcPr>
          <w:p w14:paraId="1765C8C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《中华人民共和国海上交通安全法》</w:t>
            </w:r>
          </w:p>
          <w:p w14:paraId="1A467B9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《中华人民共和国船员条例》</w:t>
            </w:r>
          </w:p>
          <w:p w14:paraId="7B99F67F">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《国家职业资格目录（2021年版）》</w:t>
            </w:r>
          </w:p>
        </w:tc>
        <w:tc>
          <w:tcPr>
            <w:tcW w:w="2230" w:type="dxa"/>
            <w:shd w:val="clear" w:color="auto" w:fill="auto"/>
            <w:vAlign w:val="center"/>
          </w:tcPr>
          <w:p w14:paraId="5E51C41C">
            <w:pPr>
              <w:keepNext w:val="0"/>
              <w:keepLines w:val="0"/>
              <w:pageBreakBefore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p>
        </w:tc>
      </w:tr>
      <w:tr w14:paraId="5B9B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61" w:type="dxa"/>
            <w:shd w:val="clear" w:color="auto" w:fill="auto"/>
            <w:vAlign w:val="center"/>
          </w:tcPr>
          <w:p w14:paraId="18E5E92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125</w:t>
            </w:r>
          </w:p>
        </w:tc>
        <w:tc>
          <w:tcPr>
            <w:tcW w:w="2306" w:type="dxa"/>
            <w:shd w:val="clear" w:color="auto" w:fill="auto"/>
            <w:vAlign w:val="center"/>
          </w:tcPr>
          <w:p w14:paraId="4352105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国防动员委员会县交通战备办</w:t>
            </w:r>
          </w:p>
        </w:tc>
        <w:tc>
          <w:tcPr>
            <w:tcW w:w="2400" w:type="dxa"/>
            <w:shd w:val="clear" w:color="auto" w:fill="auto"/>
            <w:vAlign w:val="center"/>
          </w:tcPr>
          <w:p w14:paraId="1B93D3A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占用国防交通控制范围土地审批</w:t>
            </w:r>
          </w:p>
        </w:tc>
        <w:tc>
          <w:tcPr>
            <w:tcW w:w="3006" w:type="dxa"/>
            <w:shd w:val="clear" w:color="auto" w:fill="auto"/>
            <w:vAlign w:val="center"/>
          </w:tcPr>
          <w:p w14:paraId="71647167">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国防动员委员会县交通战备办</w:t>
            </w:r>
          </w:p>
        </w:tc>
        <w:tc>
          <w:tcPr>
            <w:tcW w:w="4137" w:type="dxa"/>
            <w:shd w:val="clear" w:color="auto" w:fill="auto"/>
            <w:vAlign w:val="center"/>
          </w:tcPr>
          <w:p w14:paraId="43C24CB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《中华人民共和国国防交通法》</w:t>
            </w:r>
          </w:p>
          <w:p w14:paraId="029AEA4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《国防交通条例》</w:t>
            </w:r>
          </w:p>
        </w:tc>
        <w:tc>
          <w:tcPr>
            <w:tcW w:w="2230" w:type="dxa"/>
            <w:shd w:val="clear" w:color="auto" w:fill="auto"/>
            <w:vAlign w:val="center"/>
          </w:tcPr>
          <w:p w14:paraId="6AD727F2">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1E6C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0FB8F1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126</w:t>
            </w:r>
          </w:p>
        </w:tc>
        <w:tc>
          <w:tcPr>
            <w:tcW w:w="2306" w:type="dxa"/>
            <w:shd w:val="clear" w:color="auto" w:fill="auto"/>
            <w:vAlign w:val="center"/>
          </w:tcPr>
          <w:p w14:paraId="3447799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县交通运输局</w:t>
            </w:r>
          </w:p>
        </w:tc>
        <w:tc>
          <w:tcPr>
            <w:tcW w:w="2400" w:type="dxa"/>
            <w:shd w:val="clear" w:color="auto" w:fill="auto"/>
            <w:vAlign w:val="center"/>
          </w:tcPr>
          <w:p w14:paraId="00F569A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设置或者撤销内河渡口审批</w:t>
            </w:r>
          </w:p>
        </w:tc>
        <w:tc>
          <w:tcPr>
            <w:tcW w:w="3006" w:type="dxa"/>
            <w:shd w:val="clear" w:color="auto" w:fill="auto"/>
            <w:vAlign w:val="center"/>
          </w:tcPr>
          <w:p w14:paraId="168E258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县级政府（由县交通运输局承办）</w:t>
            </w:r>
          </w:p>
        </w:tc>
        <w:tc>
          <w:tcPr>
            <w:tcW w:w="4137" w:type="dxa"/>
            <w:shd w:val="clear" w:color="auto" w:fill="auto"/>
            <w:vAlign w:val="center"/>
          </w:tcPr>
          <w:p w14:paraId="7B9584A3">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《中华人民共和国内河交通安全管理条例》</w:t>
            </w:r>
          </w:p>
        </w:tc>
        <w:tc>
          <w:tcPr>
            <w:tcW w:w="2230" w:type="dxa"/>
            <w:shd w:val="clear" w:color="auto" w:fill="auto"/>
            <w:vAlign w:val="center"/>
          </w:tcPr>
          <w:p w14:paraId="2E7DF3E1">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4A22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382709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127</w:t>
            </w:r>
          </w:p>
        </w:tc>
        <w:tc>
          <w:tcPr>
            <w:tcW w:w="2306" w:type="dxa"/>
            <w:shd w:val="clear" w:color="auto" w:fill="auto"/>
            <w:vAlign w:val="center"/>
          </w:tcPr>
          <w:p w14:paraId="5967A49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2400" w:type="dxa"/>
            <w:shd w:val="clear" w:color="auto" w:fill="auto"/>
            <w:vAlign w:val="center"/>
          </w:tcPr>
          <w:p w14:paraId="61AACB8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水利基建项目初步设计文件审批</w:t>
            </w:r>
          </w:p>
        </w:tc>
        <w:tc>
          <w:tcPr>
            <w:tcW w:w="3006" w:type="dxa"/>
            <w:shd w:val="clear" w:color="auto" w:fill="auto"/>
            <w:vAlign w:val="center"/>
          </w:tcPr>
          <w:p w14:paraId="75C73CB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4137" w:type="dxa"/>
            <w:shd w:val="clear" w:color="auto" w:fill="auto"/>
            <w:vAlign w:val="center"/>
          </w:tcPr>
          <w:p w14:paraId="0AE3EB0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tc>
        <w:tc>
          <w:tcPr>
            <w:tcW w:w="2230" w:type="dxa"/>
            <w:shd w:val="clear" w:color="auto" w:fill="auto"/>
            <w:vAlign w:val="center"/>
          </w:tcPr>
          <w:p w14:paraId="40AA11C5">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783C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61" w:type="dxa"/>
            <w:shd w:val="clear" w:color="auto" w:fill="auto"/>
            <w:vAlign w:val="center"/>
          </w:tcPr>
          <w:p w14:paraId="66D5996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128</w:t>
            </w:r>
          </w:p>
        </w:tc>
        <w:tc>
          <w:tcPr>
            <w:tcW w:w="2306" w:type="dxa"/>
            <w:shd w:val="clear" w:color="auto" w:fill="auto"/>
            <w:vAlign w:val="center"/>
          </w:tcPr>
          <w:p w14:paraId="1D5F994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2400" w:type="dxa"/>
            <w:shd w:val="clear" w:color="auto" w:fill="auto"/>
            <w:vAlign w:val="center"/>
          </w:tcPr>
          <w:p w14:paraId="010D695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取水许可</w:t>
            </w:r>
          </w:p>
        </w:tc>
        <w:tc>
          <w:tcPr>
            <w:tcW w:w="3006" w:type="dxa"/>
            <w:shd w:val="clear" w:color="auto" w:fill="auto"/>
            <w:vAlign w:val="center"/>
          </w:tcPr>
          <w:p w14:paraId="7711183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63BB575B">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《中华人民共和国水法》</w:t>
            </w:r>
          </w:p>
          <w:p w14:paraId="0046E2AF">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《取水许可和水资源费征收管理条例》</w:t>
            </w:r>
          </w:p>
        </w:tc>
        <w:tc>
          <w:tcPr>
            <w:tcW w:w="2230" w:type="dxa"/>
            <w:shd w:val="clear" w:color="auto" w:fill="auto"/>
            <w:vAlign w:val="center"/>
          </w:tcPr>
          <w:p w14:paraId="1EEA6695">
            <w:pPr>
              <w:keepNext w:val="0"/>
              <w:keepLines w:val="0"/>
              <w:pageBreakBefore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p>
        </w:tc>
      </w:tr>
      <w:tr w14:paraId="1C67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61" w:type="dxa"/>
            <w:shd w:val="clear" w:color="auto" w:fill="auto"/>
            <w:vAlign w:val="center"/>
          </w:tcPr>
          <w:p w14:paraId="7432A0A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129</w:t>
            </w:r>
          </w:p>
        </w:tc>
        <w:tc>
          <w:tcPr>
            <w:tcW w:w="2306" w:type="dxa"/>
            <w:shd w:val="clear" w:color="auto" w:fill="auto"/>
            <w:vAlign w:val="center"/>
          </w:tcPr>
          <w:p w14:paraId="1BA60C07">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2400" w:type="dxa"/>
            <w:shd w:val="clear" w:color="auto" w:fill="auto"/>
            <w:vAlign w:val="center"/>
          </w:tcPr>
          <w:p w14:paraId="2389754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洪水影响评价类审批</w:t>
            </w:r>
          </w:p>
        </w:tc>
        <w:tc>
          <w:tcPr>
            <w:tcW w:w="3006" w:type="dxa"/>
            <w:shd w:val="clear" w:color="auto" w:fill="auto"/>
            <w:vAlign w:val="center"/>
          </w:tcPr>
          <w:p w14:paraId="6FA6D8F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66C71E7">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《中华人民共和国水法》</w:t>
            </w:r>
          </w:p>
          <w:p w14:paraId="13EDAFC3">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《中华人民共和国防洪法》</w:t>
            </w:r>
          </w:p>
          <w:p w14:paraId="42C09378">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《中华人民共和国河道管理条例》</w:t>
            </w:r>
          </w:p>
          <w:p w14:paraId="1E0786E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《中华人民共和国水文条例》</w:t>
            </w:r>
          </w:p>
        </w:tc>
        <w:tc>
          <w:tcPr>
            <w:tcW w:w="2230" w:type="dxa"/>
            <w:shd w:val="clear" w:color="auto" w:fill="auto"/>
            <w:vAlign w:val="center"/>
          </w:tcPr>
          <w:p w14:paraId="2D4E8B7A">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432B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BA4EF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1F9001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17D25F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6D3B66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7F58BB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5BAA9A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4F92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04C848D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130</w:t>
            </w:r>
          </w:p>
        </w:tc>
        <w:tc>
          <w:tcPr>
            <w:tcW w:w="2306" w:type="dxa"/>
            <w:shd w:val="clear" w:color="auto" w:fill="auto"/>
            <w:vAlign w:val="center"/>
          </w:tcPr>
          <w:p w14:paraId="548742F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2400" w:type="dxa"/>
            <w:shd w:val="clear" w:color="auto" w:fill="auto"/>
            <w:vAlign w:val="center"/>
          </w:tcPr>
          <w:p w14:paraId="0E483CA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河道管理范围内特定活动审批</w:t>
            </w:r>
          </w:p>
        </w:tc>
        <w:tc>
          <w:tcPr>
            <w:tcW w:w="3006" w:type="dxa"/>
            <w:shd w:val="clear" w:color="auto" w:fill="auto"/>
            <w:vAlign w:val="center"/>
          </w:tcPr>
          <w:p w14:paraId="012D02A0">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4137" w:type="dxa"/>
            <w:shd w:val="clear" w:color="auto" w:fill="auto"/>
            <w:vAlign w:val="center"/>
          </w:tcPr>
          <w:p w14:paraId="6141C74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《中华人民共和国河道管理条例》</w:t>
            </w:r>
          </w:p>
        </w:tc>
        <w:tc>
          <w:tcPr>
            <w:tcW w:w="2230" w:type="dxa"/>
            <w:shd w:val="clear" w:color="auto" w:fill="auto"/>
            <w:vAlign w:val="center"/>
          </w:tcPr>
          <w:p w14:paraId="20498206">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2127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61" w:type="dxa"/>
            <w:shd w:val="clear" w:color="auto" w:fill="auto"/>
            <w:vAlign w:val="center"/>
          </w:tcPr>
          <w:p w14:paraId="168E6AE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131</w:t>
            </w:r>
          </w:p>
        </w:tc>
        <w:tc>
          <w:tcPr>
            <w:tcW w:w="2306" w:type="dxa"/>
            <w:shd w:val="clear" w:color="auto" w:fill="auto"/>
            <w:vAlign w:val="center"/>
          </w:tcPr>
          <w:p w14:paraId="4BF8DE7E">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2400" w:type="dxa"/>
            <w:shd w:val="clear" w:color="auto" w:fill="auto"/>
            <w:vAlign w:val="center"/>
          </w:tcPr>
          <w:p w14:paraId="66A7513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河道采砂许可</w:t>
            </w:r>
          </w:p>
        </w:tc>
        <w:tc>
          <w:tcPr>
            <w:tcW w:w="3006" w:type="dxa"/>
            <w:shd w:val="clear" w:color="auto" w:fill="auto"/>
            <w:vAlign w:val="center"/>
          </w:tcPr>
          <w:p w14:paraId="1A1696B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4137" w:type="dxa"/>
            <w:shd w:val="clear" w:color="auto" w:fill="auto"/>
            <w:vAlign w:val="center"/>
          </w:tcPr>
          <w:p w14:paraId="5903A87C">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《中华人民共和国水法》</w:t>
            </w:r>
          </w:p>
          <w:p w14:paraId="4FAB5885">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《中华人民共和国长江保护法》</w:t>
            </w:r>
          </w:p>
          <w:p w14:paraId="1E7A0DC8">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《中华人民共和国河道管理条例》</w:t>
            </w:r>
          </w:p>
          <w:p w14:paraId="4138D07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《长江河道采砂管理条例》</w:t>
            </w:r>
          </w:p>
        </w:tc>
        <w:tc>
          <w:tcPr>
            <w:tcW w:w="2230" w:type="dxa"/>
            <w:shd w:val="clear" w:color="auto" w:fill="auto"/>
            <w:vAlign w:val="center"/>
          </w:tcPr>
          <w:p w14:paraId="0CA83A51">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2241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C10477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132</w:t>
            </w:r>
          </w:p>
        </w:tc>
        <w:tc>
          <w:tcPr>
            <w:tcW w:w="2306" w:type="dxa"/>
            <w:shd w:val="clear" w:color="auto" w:fill="auto"/>
            <w:vAlign w:val="center"/>
          </w:tcPr>
          <w:p w14:paraId="418E577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2400" w:type="dxa"/>
            <w:shd w:val="clear" w:color="auto" w:fill="auto"/>
            <w:vAlign w:val="center"/>
          </w:tcPr>
          <w:p w14:paraId="4038B91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生产建设项目水土保持方案审批</w:t>
            </w:r>
          </w:p>
        </w:tc>
        <w:tc>
          <w:tcPr>
            <w:tcW w:w="3006" w:type="dxa"/>
            <w:shd w:val="clear" w:color="auto" w:fill="auto"/>
            <w:vAlign w:val="center"/>
          </w:tcPr>
          <w:p w14:paraId="5827E55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8141DCE">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《中华人民共和国水土保持法》</w:t>
            </w:r>
          </w:p>
        </w:tc>
        <w:tc>
          <w:tcPr>
            <w:tcW w:w="2230" w:type="dxa"/>
            <w:shd w:val="clear" w:color="auto" w:fill="auto"/>
            <w:vAlign w:val="center"/>
          </w:tcPr>
          <w:p w14:paraId="08BCC4AE">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3C44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2122FA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133</w:t>
            </w:r>
          </w:p>
        </w:tc>
        <w:tc>
          <w:tcPr>
            <w:tcW w:w="2306" w:type="dxa"/>
            <w:shd w:val="clear" w:color="auto" w:fill="auto"/>
            <w:vAlign w:val="center"/>
          </w:tcPr>
          <w:p w14:paraId="67C967A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2400" w:type="dxa"/>
            <w:shd w:val="clear" w:color="auto" w:fill="auto"/>
            <w:vAlign w:val="center"/>
          </w:tcPr>
          <w:p w14:paraId="47A977D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城市建设填堵水域、废除围堤审批</w:t>
            </w:r>
          </w:p>
        </w:tc>
        <w:tc>
          <w:tcPr>
            <w:tcW w:w="3006" w:type="dxa"/>
            <w:shd w:val="clear" w:color="auto" w:fill="auto"/>
            <w:vAlign w:val="center"/>
          </w:tcPr>
          <w:p w14:paraId="23EB049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县政府（由县水利局承办）</w:t>
            </w:r>
          </w:p>
        </w:tc>
        <w:tc>
          <w:tcPr>
            <w:tcW w:w="4137" w:type="dxa"/>
            <w:shd w:val="clear" w:color="auto" w:fill="auto"/>
            <w:vAlign w:val="center"/>
          </w:tcPr>
          <w:p w14:paraId="2D7C5AEA">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《中华人民共和国防洪法》</w:t>
            </w:r>
          </w:p>
        </w:tc>
        <w:tc>
          <w:tcPr>
            <w:tcW w:w="2230" w:type="dxa"/>
            <w:shd w:val="clear" w:color="auto" w:fill="auto"/>
            <w:vAlign w:val="center"/>
          </w:tcPr>
          <w:p w14:paraId="41CEAFAB">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3713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926BD0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134</w:t>
            </w:r>
          </w:p>
        </w:tc>
        <w:tc>
          <w:tcPr>
            <w:tcW w:w="2306" w:type="dxa"/>
            <w:shd w:val="clear" w:color="auto" w:fill="auto"/>
            <w:vAlign w:val="center"/>
          </w:tcPr>
          <w:p w14:paraId="0D16F78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2400" w:type="dxa"/>
            <w:shd w:val="clear" w:color="auto" w:fill="auto"/>
            <w:vAlign w:val="center"/>
          </w:tcPr>
          <w:p w14:paraId="3B1DC11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占用农业灌溉水源、灌排工程设施审批</w:t>
            </w:r>
          </w:p>
        </w:tc>
        <w:tc>
          <w:tcPr>
            <w:tcW w:w="3006" w:type="dxa"/>
            <w:shd w:val="clear" w:color="auto" w:fill="auto"/>
            <w:vAlign w:val="center"/>
          </w:tcPr>
          <w:p w14:paraId="0B309DE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4EF9EA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tc>
        <w:tc>
          <w:tcPr>
            <w:tcW w:w="2230" w:type="dxa"/>
            <w:shd w:val="clear" w:color="auto" w:fill="auto"/>
            <w:vAlign w:val="center"/>
          </w:tcPr>
          <w:p w14:paraId="4A0FBAD6">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2137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90BA31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135</w:t>
            </w:r>
          </w:p>
        </w:tc>
        <w:tc>
          <w:tcPr>
            <w:tcW w:w="2306" w:type="dxa"/>
            <w:shd w:val="clear" w:color="auto" w:fill="auto"/>
            <w:vAlign w:val="center"/>
          </w:tcPr>
          <w:p w14:paraId="19DA6804">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2400" w:type="dxa"/>
            <w:shd w:val="clear" w:color="auto" w:fill="auto"/>
            <w:vAlign w:val="center"/>
          </w:tcPr>
          <w:p w14:paraId="42588DB1">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利用堤顶、戗台兼做公路审批</w:t>
            </w:r>
          </w:p>
        </w:tc>
        <w:tc>
          <w:tcPr>
            <w:tcW w:w="3006" w:type="dxa"/>
            <w:shd w:val="clear" w:color="auto" w:fill="auto"/>
            <w:vAlign w:val="center"/>
          </w:tcPr>
          <w:p w14:paraId="08CB8A9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4137" w:type="dxa"/>
            <w:shd w:val="clear" w:color="auto" w:fill="auto"/>
            <w:vAlign w:val="center"/>
          </w:tcPr>
          <w:p w14:paraId="661FA1C7">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《中华人民共和国河道管理条例》</w:t>
            </w:r>
          </w:p>
        </w:tc>
        <w:tc>
          <w:tcPr>
            <w:tcW w:w="2230" w:type="dxa"/>
            <w:shd w:val="clear" w:color="auto" w:fill="auto"/>
            <w:vAlign w:val="center"/>
          </w:tcPr>
          <w:p w14:paraId="046EB17A">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4C16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3555C4A">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136</w:t>
            </w:r>
          </w:p>
        </w:tc>
        <w:tc>
          <w:tcPr>
            <w:tcW w:w="2306" w:type="dxa"/>
            <w:shd w:val="clear" w:color="auto" w:fill="auto"/>
            <w:vAlign w:val="center"/>
          </w:tcPr>
          <w:p w14:paraId="50BE0A2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2400" w:type="dxa"/>
            <w:shd w:val="clear" w:color="auto" w:fill="auto"/>
            <w:vAlign w:val="center"/>
          </w:tcPr>
          <w:p w14:paraId="16C6C14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大坝管理和保护范围内修建码头、</w:t>
            </w:r>
            <w:r>
              <w:rPr>
                <w:rFonts w:hint="eastAsia" w:ascii="Times New Roman" w:hAnsi="Times New Roman" w:eastAsia="仿宋_GB2312" w:cs="Times New Roman"/>
                <w:color w:val="000000"/>
                <w:kern w:val="0"/>
                <w:sz w:val="21"/>
                <w:szCs w:val="21"/>
                <w:lang w:eastAsia="zh-CN" w:bidi="ar"/>
              </w:rPr>
              <w:t>鱼塘</w:t>
            </w:r>
            <w:r>
              <w:rPr>
                <w:rFonts w:hint="default" w:ascii="Times New Roman" w:hAnsi="Times New Roman" w:eastAsia="仿宋_GB2312" w:cs="Times New Roman"/>
                <w:color w:val="000000"/>
                <w:kern w:val="0"/>
                <w:sz w:val="21"/>
                <w:szCs w:val="21"/>
                <w:lang w:bidi="ar"/>
              </w:rPr>
              <w:t>许可</w:t>
            </w:r>
          </w:p>
        </w:tc>
        <w:tc>
          <w:tcPr>
            <w:tcW w:w="3006" w:type="dxa"/>
            <w:shd w:val="clear" w:color="auto" w:fill="auto"/>
            <w:vAlign w:val="center"/>
          </w:tcPr>
          <w:p w14:paraId="0FCD9E66">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县水利局</w:t>
            </w:r>
          </w:p>
        </w:tc>
        <w:tc>
          <w:tcPr>
            <w:tcW w:w="4137" w:type="dxa"/>
            <w:shd w:val="clear" w:color="auto" w:fill="auto"/>
            <w:vAlign w:val="center"/>
          </w:tcPr>
          <w:p w14:paraId="6059F1CE">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《水库大坝安全管理条例》</w:t>
            </w:r>
          </w:p>
        </w:tc>
        <w:tc>
          <w:tcPr>
            <w:tcW w:w="2230" w:type="dxa"/>
            <w:shd w:val="clear" w:color="auto" w:fill="auto"/>
            <w:vAlign w:val="center"/>
          </w:tcPr>
          <w:p w14:paraId="49959C12">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62A5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FF8D08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137</w:t>
            </w:r>
          </w:p>
        </w:tc>
        <w:tc>
          <w:tcPr>
            <w:tcW w:w="2306" w:type="dxa"/>
            <w:shd w:val="clear" w:color="auto" w:fill="auto"/>
            <w:vAlign w:val="center"/>
          </w:tcPr>
          <w:p w14:paraId="1C15FD27">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68EC4F3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农药经营许可</w:t>
            </w:r>
          </w:p>
        </w:tc>
        <w:tc>
          <w:tcPr>
            <w:tcW w:w="3006" w:type="dxa"/>
            <w:shd w:val="clear" w:color="auto" w:fill="auto"/>
            <w:vAlign w:val="center"/>
          </w:tcPr>
          <w:p w14:paraId="72C58083">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22D5835B">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《农药管理条例》</w:t>
            </w:r>
          </w:p>
        </w:tc>
        <w:tc>
          <w:tcPr>
            <w:tcW w:w="2230" w:type="dxa"/>
            <w:shd w:val="clear" w:color="auto" w:fill="auto"/>
            <w:vAlign w:val="center"/>
          </w:tcPr>
          <w:p w14:paraId="23324136">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5453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75A74B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138</w:t>
            </w:r>
          </w:p>
        </w:tc>
        <w:tc>
          <w:tcPr>
            <w:tcW w:w="2306" w:type="dxa"/>
            <w:shd w:val="clear" w:color="auto" w:fill="auto"/>
            <w:vAlign w:val="center"/>
          </w:tcPr>
          <w:p w14:paraId="6D8CBCA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76D969C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兽药经营许可</w:t>
            </w:r>
          </w:p>
        </w:tc>
        <w:tc>
          <w:tcPr>
            <w:tcW w:w="3006" w:type="dxa"/>
            <w:shd w:val="clear" w:color="auto" w:fill="auto"/>
            <w:vAlign w:val="center"/>
          </w:tcPr>
          <w:p w14:paraId="61A082A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428A78FB">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《兽药管理条例》</w:t>
            </w:r>
          </w:p>
        </w:tc>
        <w:tc>
          <w:tcPr>
            <w:tcW w:w="2230" w:type="dxa"/>
            <w:shd w:val="clear" w:color="auto" w:fill="auto"/>
            <w:vAlign w:val="center"/>
          </w:tcPr>
          <w:p w14:paraId="5EDD4402">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2C1E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61" w:type="dxa"/>
            <w:shd w:val="clear" w:color="auto" w:fill="auto"/>
            <w:vAlign w:val="center"/>
          </w:tcPr>
          <w:p w14:paraId="776470B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139</w:t>
            </w:r>
          </w:p>
        </w:tc>
        <w:tc>
          <w:tcPr>
            <w:tcW w:w="2306" w:type="dxa"/>
            <w:shd w:val="clear" w:color="auto" w:fill="auto"/>
            <w:vAlign w:val="center"/>
          </w:tcPr>
          <w:p w14:paraId="18DE3B6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10FC640D">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农作物种子生产经营许可</w:t>
            </w:r>
          </w:p>
        </w:tc>
        <w:tc>
          <w:tcPr>
            <w:tcW w:w="3006" w:type="dxa"/>
            <w:shd w:val="clear" w:color="auto" w:fill="auto"/>
            <w:vAlign w:val="center"/>
          </w:tcPr>
          <w:p w14:paraId="5398BA5B">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779DB69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《中华人民共和国种子法》</w:t>
            </w:r>
          </w:p>
          <w:p w14:paraId="67F2F38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《农业转基因生物安全管理条例》</w:t>
            </w:r>
          </w:p>
          <w:p w14:paraId="054D6879">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《农作物种子生产经营许可管理办法》</w:t>
            </w:r>
          </w:p>
        </w:tc>
        <w:tc>
          <w:tcPr>
            <w:tcW w:w="2230" w:type="dxa"/>
            <w:shd w:val="clear" w:color="auto" w:fill="auto"/>
            <w:vAlign w:val="center"/>
          </w:tcPr>
          <w:p w14:paraId="478A86B1">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1A69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61" w:type="dxa"/>
            <w:shd w:val="clear" w:color="auto" w:fill="auto"/>
            <w:vAlign w:val="center"/>
          </w:tcPr>
          <w:p w14:paraId="08C961C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140</w:t>
            </w:r>
          </w:p>
        </w:tc>
        <w:tc>
          <w:tcPr>
            <w:tcW w:w="2306" w:type="dxa"/>
            <w:shd w:val="clear" w:color="auto" w:fill="auto"/>
            <w:vAlign w:val="center"/>
          </w:tcPr>
          <w:p w14:paraId="0BD9CFD5">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54B7DB5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食用菌菌种生产经营许可</w:t>
            </w:r>
          </w:p>
        </w:tc>
        <w:tc>
          <w:tcPr>
            <w:tcW w:w="3006" w:type="dxa"/>
            <w:shd w:val="clear" w:color="auto" w:fill="auto"/>
            <w:vAlign w:val="center"/>
          </w:tcPr>
          <w:p w14:paraId="168826EC">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5167A5F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《中华人民共和国种子法》</w:t>
            </w:r>
          </w:p>
          <w:p w14:paraId="378CAEF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《食用菌菌种管理办法》</w:t>
            </w:r>
          </w:p>
        </w:tc>
        <w:tc>
          <w:tcPr>
            <w:tcW w:w="2230" w:type="dxa"/>
            <w:shd w:val="clear" w:color="auto" w:fill="auto"/>
            <w:vAlign w:val="center"/>
          </w:tcPr>
          <w:p w14:paraId="3EB252F4">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6EBA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00478C9F">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141</w:t>
            </w:r>
          </w:p>
        </w:tc>
        <w:tc>
          <w:tcPr>
            <w:tcW w:w="2306" w:type="dxa"/>
            <w:shd w:val="clear" w:color="auto" w:fill="auto"/>
            <w:vAlign w:val="center"/>
          </w:tcPr>
          <w:p w14:paraId="1A761BE8">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5344F242">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使用低于国家或地方规定的种用标准的农作物种子审批</w:t>
            </w:r>
          </w:p>
        </w:tc>
        <w:tc>
          <w:tcPr>
            <w:tcW w:w="3006" w:type="dxa"/>
            <w:shd w:val="clear" w:color="auto" w:fill="auto"/>
            <w:vAlign w:val="center"/>
          </w:tcPr>
          <w:p w14:paraId="1EF18339">
            <w:pPr>
              <w:keepNext w:val="0"/>
              <w:keepLines w:val="0"/>
              <w:pageBreakBefore w:val="0"/>
              <w:widowControl/>
              <w:kinsoku/>
              <w:wordWrap/>
              <w:overflowPunct/>
              <w:topLinePunct w:val="0"/>
              <w:autoSpaceDE/>
              <w:autoSpaceDN/>
              <w:bidi w:val="0"/>
              <w:adjustRightInd/>
              <w:snapToGrid/>
              <w:spacing w:line="31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县政府（由县农业农村局承办）</w:t>
            </w:r>
          </w:p>
        </w:tc>
        <w:tc>
          <w:tcPr>
            <w:tcW w:w="4137" w:type="dxa"/>
            <w:shd w:val="clear" w:color="auto" w:fill="auto"/>
            <w:vAlign w:val="center"/>
          </w:tcPr>
          <w:p w14:paraId="62BA718C">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《中华人民共和国种子法》</w:t>
            </w:r>
          </w:p>
        </w:tc>
        <w:tc>
          <w:tcPr>
            <w:tcW w:w="2230" w:type="dxa"/>
            <w:shd w:val="clear" w:color="auto" w:fill="auto"/>
            <w:vAlign w:val="center"/>
          </w:tcPr>
          <w:p w14:paraId="27E33246">
            <w:pPr>
              <w:keepNext w:val="0"/>
              <w:keepLines w:val="0"/>
              <w:pageBreakBefore w:val="0"/>
              <w:kinsoku/>
              <w:wordWrap/>
              <w:overflowPunct/>
              <w:topLinePunct w:val="0"/>
              <w:autoSpaceDE/>
              <w:autoSpaceDN/>
              <w:bidi w:val="0"/>
              <w:adjustRightInd/>
              <w:snapToGrid/>
              <w:spacing w:line="310" w:lineRule="exact"/>
              <w:textAlignment w:val="center"/>
              <w:rPr>
                <w:rFonts w:hint="default" w:ascii="Times New Roman" w:hAnsi="Times New Roman" w:eastAsia="宋体" w:cs="Times New Roman"/>
                <w:color w:val="000000"/>
                <w:sz w:val="21"/>
                <w:szCs w:val="21"/>
              </w:rPr>
            </w:pPr>
          </w:p>
        </w:tc>
      </w:tr>
      <w:tr w14:paraId="6624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A8F21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5DE4C7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528D41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2EDB5A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2B474F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69FDE7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433E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661" w:type="dxa"/>
            <w:shd w:val="clear" w:color="auto" w:fill="auto"/>
            <w:vAlign w:val="center"/>
          </w:tcPr>
          <w:p w14:paraId="427FB7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142</w:t>
            </w:r>
          </w:p>
        </w:tc>
        <w:tc>
          <w:tcPr>
            <w:tcW w:w="2306" w:type="dxa"/>
            <w:shd w:val="clear" w:color="auto" w:fill="auto"/>
            <w:vAlign w:val="center"/>
          </w:tcPr>
          <w:p w14:paraId="101AC5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1397B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种畜禽生产经营许可</w:t>
            </w:r>
          </w:p>
        </w:tc>
        <w:tc>
          <w:tcPr>
            <w:tcW w:w="3006" w:type="dxa"/>
            <w:shd w:val="clear" w:color="auto" w:fill="auto"/>
            <w:vAlign w:val="center"/>
          </w:tcPr>
          <w:p w14:paraId="7388A2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4310B0B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《中华人民共和国畜牧法》</w:t>
            </w:r>
          </w:p>
          <w:p w14:paraId="4859A9E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《农业转基因生物安全管理条例》</w:t>
            </w:r>
          </w:p>
          <w:p w14:paraId="27B166E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《养蜂管理办法（试行）》（</w:t>
            </w:r>
            <w:r>
              <w:rPr>
                <w:rFonts w:hint="eastAsia" w:ascii="Times New Roman" w:hAnsi="Times New Roman" w:eastAsia="仿宋_GB2312" w:cs="Times New Roman"/>
                <w:color w:val="000000"/>
                <w:kern w:val="0"/>
                <w:sz w:val="21"/>
                <w:szCs w:val="21"/>
                <w:lang w:eastAsia="zh-CN" w:bidi="ar"/>
              </w:rPr>
              <w:t>农业农村部</w:t>
            </w:r>
            <w:r>
              <w:rPr>
                <w:rFonts w:hint="default" w:ascii="Times New Roman" w:hAnsi="Times New Roman" w:eastAsia="仿宋_GB2312" w:cs="Times New Roman"/>
                <w:color w:val="000000"/>
                <w:kern w:val="0"/>
                <w:sz w:val="21"/>
                <w:szCs w:val="21"/>
                <w:lang w:bidi="ar"/>
              </w:rPr>
              <w:t>公告第</w:t>
            </w:r>
            <w:r>
              <w:rPr>
                <w:rStyle w:val="10"/>
                <w:rFonts w:hint="default" w:ascii="Times New Roman" w:hAnsi="Times New Roman" w:eastAsia="仿宋_GB2312" w:cs="Times New Roman"/>
                <w:sz w:val="21"/>
                <w:szCs w:val="21"/>
                <w:lang w:bidi="ar"/>
              </w:rPr>
              <w:t>1692</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3271335A">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24BC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1" w:type="dxa"/>
            <w:shd w:val="clear" w:color="auto" w:fill="auto"/>
            <w:vAlign w:val="center"/>
          </w:tcPr>
          <w:p w14:paraId="7A64E9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143</w:t>
            </w:r>
          </w:p>
        </w:tc>
        <w:tc>
          <w:tcPr>
            <w:tcW w:w="2306" w:type="dxa"/>
            <w:shd w:val="clear" w:color="auto" w:fill="auto"/>
            <w:vAlign w:val="center"/>
          </w:tcPr>
          <w:p w14:paraId="1D3EFC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045231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蚕种生产经营许可</w:t>
            </w:r>
          </w:p>
        </w:tc>
        <w:tc>
          <w:tcPr>
            <w:tcW w:w="3006" w:type="dxa"/>
            <w:shd w:val="clear" w:color="auto" w:fill="auto"/>
            <w:vAlign w:val="center"/>
          </w:tcPr>
          <w:p w14:paraId="2967DC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县农业农村局受理，市农业农村局实施</w:t>
            </w:r>
          </w:p>
        </w:tc>
        <w:tc>
          <w:tcPr>
            <w:tcW w:w="4137" w:type="dxa"/>
            <w:shd w:val="clear" w:color="auto" w:fill="auto"/>
            <w:vAlign w:val="center"/>
          </w:tcPr>
          <w:p w14:paraId="7B93C8D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《中华人民共和国畜牧法》</w:t>
            </w:r>
          </w:p>
          <w:p w14:paraId="37E8CA4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《蚕种管理办法》</w:t>
            </w:r>
          </w:p>
        </w:tc>
        <w:tc>
          <w:tcPr>
            <w:tcW w:w="2230" w:type="dxa"/>
            <w:shd w:val="clear" w:color="auto" w:fill="auto"/>
            <w:vAlign w:val="center"/>
          </w:tcPr>
          <w:p w14:paraId="696611BC">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57E5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03264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144</w:t>
            </w:r>
          </w:p>
        </w:tc>
        <w:tc>
          <w:tcPr>
            <w:tcW w:w="2306" w:type="dxa"/>
            <w:shd w:val="clear" w:color="auto" w:fill="auto"/>
            <w:vAlign w:val="center"/>
          </w:tcPr>
          <w:p w14:paraId="6571A3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5CFF76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农业植物检疫证书核发</w:t>
            </w:r>
          </w:p>
        </w:tc>
        <w:tc>
          <w:tcPr>
            <w:tcW w:w="3006" w:type="dxa"/>
            <w:shd w:val="clear" w:color="auto" w:fill="auto"/>
            <w:vAlign w:val="center"/>
          </w:tcPr>
          <w:p w14:paraId="09EA75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77CD556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《植物检疫条例》</w:t>
            </w:r>
          </w:p>
        </w:tc>
        <w:tc>
          <w:tcPr>
            <w:tcW w:w="2230" w:type="dxa"/>
            <w:shd w:val="clear" w:color="auto" w:fill="auto"/>
            <w:vAlign w:val="center"/>
          </w:tcPr>
          <w:p w14:paraId="643C8C49">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3FC4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7E22C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145</w:t>
            </w:r>
          </w:p>
        </w:tc>
        <w:tc>
          <w:tcPr>
            <w:tcW w:w="2306" w:type="dxa"/>
            <w:shd w:val="clear" w:color="auto" w:fill="auto"/>
            <w:vAlign w:val="center"/>
          </w:tcPr>
          <w:p w14:paraId="268390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404422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农业植物产地检疫合格证签发</w:t>
            </w:r>
          </w:p>
        </w:tc>
        <w:tc>
          <w:tcPr>
            <w:tcW w:w="3006" w:type="dxa"/>
            <w:shd w:val="clear" w:color="auto" w:fill="auto"/>
            <w:vAlign w:val="center"/>
          </w:tcPr>
          <w:p w14:paraId="3BCEAD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3A4474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《植物检疫条例》</w:t>
            </w:r>
          </w:p>
        </w:tc>
        <w:tc>
          <w:tcPr>
            <w:tcW w:w="2230" w:type="dxa"/>
            <w:shd w:val="clear" w:color="auto" w:fill="auto"/>
            <w:vAlign w:val="center"/>
          </w:tcPr>
          <w:p w14:paraId="1E90C269">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2847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59CF4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146</w:t>
            </w:r>
          </w:p>
        </w:tc>
        <w:tc>
          <w:tcPr>
            <w:tcW w:w="2306" w:type="dxa"/>
            <w:shd w:val="clear" w:color="auto" w:fill="auto"/>
            <w:vAlign w:val="center"/>
          </w:tcPr>
          <w:p w14:paraId="6ED92E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79C101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农业野生植物采集、出售、收购、野外考察审批</w:t>
            </w:r>
          </w:p>
        </w:tc>
        <w:tc>
          <w:tcPr>
            <w:tcW w:w="3006" w:type="dxa"/>
            <w:shd w:val="clear" w:color="auto" w:fill="auto"/>
            <w:vAlign w:val="center"/>
          </w:tcPr>
          <w:p w14:paraId="502B61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县农业农村局受理（仅限采集国家二级保护野生植物）</w:t>
            </w:r>
          </w:p>
        </w:tc>
        <w:tc>
          <w:tcPr>
            <w:tcW w:w="4137" w:type="dxa"/>
            <w:shd w:val="clear" w:color="auto" w:fill="auto"/>
            <w:vAlign w:val="center"/>
          </w:tcPr>
          <w:p w14:paraId="3EBB22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《中华人民共和国野生植物保护条例》</w:t>
            </w:r>
          </w:p>
        </w:tc>
        <w:tc>
          <w:tcPr>
            <w:tcW w:w="2230" w:type="dxa"/>
            <w:shd w:val="clear" w:color="auto" w:fill="auto"/>
            <w:vAlign w:val="center"/>
          </w:tcPr>
          <w:p w14:paraId="1FD26ACA">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7EB0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shd w:val="clear" w:color="auto" w:fill="auto"/>
            <w:vAlign w:val="center"/>
          </w:tcPr>
          <w:p w14:paraId="42628C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147</w:t>
            </w:r>
          </w:p>
        </w:tc>
        <w:tc>
          <w:tcPr>
            <w:tcW w:w="2306" w:type="dxa"/>
            <w:shd w:val="clear" w:color="auto" w:fill="auto"/>
            <w:vAlign w:val="center"/>
          </w:tcPr>
          <w:p w14:paraId="1F8F0C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3BC5D3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动物及动物产品检疫合格证核发</w:t>
            </w:r>
          </w:p>
        </w:tc>
        <w:tc>
          <w:tcPr>
            <w:tcW w:w="3006" w:type="dxa"/>
            <w:shd w:val="clear" w:color="auto" w:fill="auto"/>
            <w:vAlign w:val="center"/>
          </w:tcPr>
          <w:p w14:paraId="16048A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42380B7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《中华人民共和国动物防疫法》</w:t>
            </w:r>
          </w:p>
          <w:p w14:paraId="7748CC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《动物检疫管理办法》</w:t>
            </w:r>
          </w:p>
        </w:tc>
        <w:tc>
          <w:tcPr>
            <w:tcW w:w="2230" w:type="dxa"/>
            <w:shd w:val="clear" w:color="auto" w:fill="auto"/>
            <w:vAlign w:val="center"/>
          </w:tcPr>
          <w:p w14:paraId="3EC234FB">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402E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shd w:val="clear" w:color="auto" w:fill="auto"/>
            <w:vAlign w:val="center"/>
          </w:tcPr>
          <w:p w14:paraId="1E2164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148</w:t>
            </w:r>
          </w:p>
        </w:tc>
        <w:tc>
          <w:tcPr>
            <w:tcW w:w="2306" w:type="dxa"/>
            <w:shd w:val="clear" w:color="auto" w:fill="auto"/>
            <w:vAlign w:val="center"/>
          </w:tcPr>
          <w:p w14:paraId="708C64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65180C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动物防疫条件合格证核发</w:t>
            </w:r>
          </w:p>
        </w:tc>
        <w:tc>
          <w:tcPr>
            <w:tcW w:w="3006" w:type="dxa"/>
            <w:shd w:val="clear" w:color="auto" w:fill="auto"/>
            <w:vAlign w:val="center"/>
          </w:tcPr>
          <w:p w14:paraId="24847F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460C18F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《中华人民共和国动物防疫法》</w:t>
            </w:r>
          </w:p>
          <w:p w14:paraId="3449FC1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《动物防疫条件审查办法》</w:t>
            </w:r>
          </w:p>
        </w:tc>
        <w:tc>
          <w:tcPr>
            <w:tcW w:w="2230" w:type="dxa"/>
            <w:shd w:val="clear" w:color="auto" w:fill="auto"/>
            <w:vAlign w:val="center"/>
          </w:tcPr>
          <w:p w14:paraId="19B594B6">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2C9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1" w:type="dxa"/>
            <w:shd w:val="clear" w:color="auto" w:fill="auto"/>
            <w:vAlign w:val="center"/>
          </w:tcPr>
          <w:p w14:paraId="2FA5E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149</w:t>
            </w:r>
          </w:p>
        </w:tc>
        <w:tc>
          <w:tcPr>
            <w:tcW w:w="2306" w:type="dxa"/>
            <w:shd w:val="clear" w:color="auto" w:fill="auto"/>
            <w:vAlign w:val="center"/>
          </w:tcPr>
          <w:p w14:paraId="62586F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0D35DF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动物诊疗许可</w:t>
            </w:r>
          </w:p>
        </w:tc>
        <w:tc>
          <w:tcPr>
            <w:tcW w:w="3006" w:type="dxa"/>
            <w:shd w:val="clear" w:color="auto" w:fill="auto"/>
            <w:vAlign w:val="center"/>
          </w:tcPr>
          <w:p w14:paraId="30D53B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4EF096A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《中华人民共和国动物防疫法》</w:t>
            </w:r>
          </w:p>
          <w:p w14:paraId="192B4E0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《动物诊疗机构管理办法》</w:t>
            </w:r>
          </w:p>
        </w:tc>
        <w:tc>
          <w:tcPr>
            <w:tcW w:w="2230" w:type="dxa"/>
            <w:shd w:val="clear" w:color="auto" w:fill="auto"/>
            <w:vAlign w:val="center"/>
          </w:tcPr>
          <w:p w14:paraId="1D3456E5">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5043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61" w:type="dxa"/>
            <w:shd w:val="clear" w:color="auto" w:fill="auto"/>
            <w:vAlign w:val="center"/>
          </w:tcPr>
          <w:p w14:paraId="01815D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150</w:t>
            </w:r>
          </w:p>
        </w:tc>
        <w:tc>
          <w:tcPr>
            <w:tcW w:w="2306" w:type="dxa"/>
            <w:shd w:val="clear" w:color="auto" w:fill="auto"/>
            <w:vAlign w:val="center"/>
          </w:tcPr>
          <w:p w14:paraId="541ED9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18FA3B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生鲜乳收购站许可</w:t>
            </w:r>
          </w:p>
        </w:tc>
        <w:tc>
          <w:tcPr>
            <w:tcW w:w="3006" w:type="dxa"/>
            <w:shd w:val="clear" w:color="auto" w:fill="auto"/>
            <w:vAlign w:val="center"/>
          </w:tcPr>
          <w:p w14:paraId="6BA5D8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08975D6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《乳品质量安全监督管理条例》</w:t>
            </w:r>
          </w:p>
        </w:tc>
        <w:tc>
          <w:tcPr>
            <w:tcW w:w="2230" w:type="dxa"/>
            <w:shd w:val="clear" w:color="auto" w:fill="auto"/>
            <w:vAlign w:val="center"/>
          </w:tcPr>
          <w:p w14:paraId="5D8CA79E">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7F32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1" w:type="dxa"/>
            <w:shd w:val="clear" w:color="auto" w:fill="auto"/>
            <w:vAlign w:val="center"/>
          </w:tcPr>
          <w:p w14:paraId="0215C9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151</w:t>
            </w:r>
          </w:p>
        </w:tc>
        <w:tc>
          <w:tcPr>
            <w:tcW w:w="2306" w:type="dxa"/>
            <w:shd w:val="clear" w:color="auto" w:fill="auto"/>
            <w:vAlign w:val="center"/>
          </w:tcPr>
          <w:p w14:paraId="3C5180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00A049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生鲜乳准运证明核发</w:t>
            </w:r>
          </w:p>
        </w:tc>
        <w:tc>
          <w:tcPr>
            <w:tcW w:w="3006" w:type="dxa"/>
            <w:shd w:val="clear" w:color="auto" w:fill="auto"/>
            <w:vAlign w:val="center"/>
          </w:tcPr>
          <w:p w14:paraId="2C7D08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12BC85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《乳品质量安全监督管理条例》</w:t>
            </w:r>
          </w:p>
        </w:tc>
        <w:tc>
          <w:tcPr>
            <w:tcW w:w="2230" w:type="dxa"/>
            <w:shd w:val="clear" w:color="auto" w:fill="auto"/>
            <w:vAlign w:val="center"/>
          </w:tcPr>
          <w:p w14:paraId="19812A35">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4144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shd w:val="clear" w:color="auto" w:fill="auto"/>
            <w:vAlign w:val="center"/>
          </w:tcPr>
          <w:p w14:paraId="722EA9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152</w:t>
            </w:r>
          </w:p>
        </w:tc>
        <w:tc>
          <w:tcPr>
            <w:tcW w:w="2306" w:type="dxa"/>
            <w:shd w:val="clear" w:color="auto" w:fill="auto"/>
            <w:vAlign w:val="center"/>
          </w:tcPr>
          <w:p w14:paraId="3144D8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3264EA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拖拉机和联合收割机驾驶证核发</w:t>
            </w:r>
          </w:p>
        </w:tc>
        <w:tc>
          <w:tcPr>
            <w:tcW w:w="3006" w:type="dxa"/>
            <w:shd w:val="clear" w:color="auto" w:fill="auto"/>
            <w:vAlign w:val="center"/>
          </w:tcPr>
          <w:p w14:paraId="2B8F12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6868BD1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《中华人民共和国道路交通安全法》</w:t>
            </w:r>
          </w:p>
          <w:p w14:paraId="2D8CF1D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《农业机械安全监督管理条例》</w:t>
            </w:r>
          </w:p>
        </w:tc>
        <w:tc>
          <w:tcPr>
            <w:tcW w:w="2230" w:type="dxa"/>
            <w:shd w:val="clear" w:color="auto" w:fill="auto"/>
            <w:vAlign w:val="center"/>
          </w:tcPr>
          <w:p w14:paraId="3002DA0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非涉农地区由市农业农村局统筹负责。</w:t>
            </w:r>
          </w:p>
        </w:tc>
      </w:tr>
      <w:tr w14:paraId="1EFD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shd w:val="clear" w:color="auto" w:fill="auto"/>
            <w:vAlign w:val="center"/>
          </w:tcPr>
          <w:p w14:paraId="094789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153</w:t>
            </w:r>
          </w:p>
        </w:tc>
        <w:tc>
          <w:tcPr>
            <w:tcW w:w="2306" w:type="dxa"/>
            <w:shd w:val="clear" w:color="auto" w:fill="auto"/>
            <w:vAlign w:val="center"/>
          </w:tcPr>
          <w:p w14:paraId="01E01B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1ED8DC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拖拉机和联合收割机登记</w:t>
            </w:r>
          </w:p>
        </w:tc>
        <w:tc>
          <w:tcPr>
            <w:tcW w:w="3006" w:type="dxa"/>
            <w:shd w:val="clear" w:color="auto" w:fill="auto"/>
            <w:vAlign w:val="center"/>
          </w:tcPr>
          <w:p w14:paraId="55CF60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7C421FF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《中华人民共和国道路交通安全法》</w:t>
            </w:r>
          </w:p>
          <w:p w14:paraId="1AED08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《农业机械安全监督管理条例》</w:t>
            </w:r>
          </w:p>
        </w:tc>
        <w:tc>
          <w:tcPr>
            <w:tcW w:w="2230" w:type="dxa"/>
            <w:shd w:val="clear" w:color="auto" w:fill="auto"/>
            <w:vAlign w:val="center"/>
          </w:tcPr>
          <w:p w14:paraId="15FEB97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非涉农地区由市农业农村局统筹负责。</w:t>
            </w:r>
          </w:p>
        </w:tc>
      </w:tr>
      <w:tr w14:paraId="3674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1" w:type="dxa"/>
            <w:shd w:val="clear" w:color="auto" w:fill="auto"/>
            <w:vAlign w:val="center"/>
          </w:tcPr>
          <w:p w14:paraId="703613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154</w:t>
            </w:r>
          </w:p>
        </w:tc>
        <w:tc>
          <w:tcPr>
            <w:tcW w:w="2306" w:type="dxa"/>
            <w:shd w:val="clear" w:color="auto" w:fill="auto"/>
            <w:vAlign w:val="center"/>
          </w:tcPr>
          <w:p w14:paraId="53F3A5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1A9496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工商企业等社会资本通过流转取得土地经营权审批</w:t>
            </w:r>
          </w:p>
        </w:tc>
        <w:tc>
          <w:tcPr>
            <w:tcW w:w="3006" w:type="dxa"/>
            <w:shd w:val="clear" w:color="auto" w:fill="auto"/>
            <w:vAlign w:val="center"/>
          </w:tcPr>
          <w:p w14:paraId="4AC721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县政府（由县农业农村局承办）；镇政府（由农村经营管理部门承办）</w:t>
            </w:r>
          </w:p>
        </w:tc>
        <w:tc>
          <w:tcPr>
            <w:tcW w:w="4137" w:type="dxa"/>
            <w:shd w:val="clear" w:color="auto" w:fill="auto"/>
            <w:vAlign w:val="center"/>
          </w:tcPr>
          <w:p w14:paraId="6358A47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《中华人民共和国农村土地承包法》</w:t>
            </w:r>
          </w:p>
          <w:p w14:paraId="4201421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《农村土地经营权流转管理办法》</w:t>
            </w:r>
          </w:p>
        </w:tc>
        <w:tc>
          <w:tcPr>
            <w:tcW w:w="2230" w:type="dxa"/>
            <w:shd w:val="clear" w:color="auto" w:fill="auto"/>
            <w:vAlign w:val="center"/>
          </w:tcPr>
          <w:p w14:paraId="0D04BC9D">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2880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6DE24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6A28F1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01BAB4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6B9EA9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4D5097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4E34B4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5C8C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D35B83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155</w:t>
            </w:r>
          </w:p>
        </w:tc>
        <w:tc>
          <w:tcPr>
            <w:tcW w:w="2306" w:type="dxa"/>
            <w:shd w:val="clear" w:color="auto" w:fill="auto"/>
            <w:vAlign w:val="center"/>
          </w:tcPr>
          <w:p w14:paraId="7EBA85B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62424AD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农村村民宅基地审批</w:t>
            </w:r>
          </w:p>
        </w:tc>
        <w:tc>
          <w:tcPr>
            <w:tcW w:w="3006" w:type="dxa"/>
            <w:shd w:val="clear" w:color="auto" w:fill="auto"/>
            <w:vAlign w:val="center"/>
          </w:tcPr>
          <w:p w14:paraId="3621D6D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镇级政府</w:t>
            </w:r>
          </w:p>
        </w:tc>
        <w:tc>
          <w:tcPr>
            <w:tcW w:w="4137" w:type="dxa"/>
            <w:shd w:val="clear" w:color="auto" w:fill="auto"/>
            <w:vAlign w:val="center"/>
          </w:tcPr>
          <w:p w14:paraId="0848E97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《中华人民共和国土地管理法》</w:t>
            </w:r>
          </w:p>
        </w:tc>
        <w:tc>
          <w:tcPr>
            <w:tcW w:w="2230" w:type="dxa"/>
            <w:shd w:val="clear" w:color="auto" w:fill="auto"/>
            <w:vAlign w:val="center"/>
          </w:tcPr>
          <w:p w14:paraId="3ABC8C8F">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5117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61" w:type="dxa"/>
            <w:shd w:val="clear" w:color="auto" w:fill="auto"/>
            <w:vAlign w:val="center"/>
          </w:tcPr>
          <w:p w14:paraId="6DCF9BA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156</w:t>
            </w:r>
          </w:p>
        </w:tc>
        <w:tc>
          <w:tcPr>
            <w:tcW w:w="2306" w:type="dxa"/>
            <w:shd w:val="clear" w:color="auto" w:fill="auto"/>
            <w:vAlign w:val="center"/>
          </w:tcPr>
          <w:p w14:paraId="149A6C6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070C3F3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渔业船舶船员证书核发</w:t>
            </w:r>
          </w:p>
        </w:tc>
        <w:tc>
          <w:tcPr>
            <w:tcW w:w="3006" w:type="dxa"/>
            <w:shd w:val="clear" w:color="auto" w:fill="auto"/>
            <w:vAlign w:val="center"/>
          </w:tcPr>
          <w:p w14:paraId="4FBF263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1C09C44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《中华人民共和国渔港水域交通安全管理条例》</w:t>
            </w:r>
          </w:p>
          <w:p w14:paraId="264B375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《中华人民共和国渔业船员管理办法》</w:t>
            </w:r>
          </w:p>
          <w:p w14:paraId="7E7FF4E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《国家职业资格目录（</w:t>
            </w:r>
            <w:r>
              <w:rPr>
                <w:rStyle w:val="10"/>
                <w:rFonts w:hint="default" w:ascii="Times New Roman" w:hAnsi="Times New Roman" w:eastAsia="仿宋_GB2312" w:cs="Times New Roman"/>
                <w:sz w:val="21"/>
                <w:szCs w:val="21"/>
                <w:lang w:bidi="ar"/>
              </w:rPr>
              <w:t>2021</w:t>
            </w:r>
            <w:r>
              <w:rPr>
                <w:rStyle w:val="11"/>
                <w:rFonts w:hint="default" w:ascii="Times New Roman" w:hAnsi="Times New Roman" w:eastAsia="仿宋_GB2312" w:cs="Times New Roman"/>
                <w:sz w:val="21"/>
                <w:szCs w:val="21"/>
                <w:lang w:bidi="ar"/>
              </w:rPr>
              <w:t>年版）》</w:t>
            </w:r>
          </w:p>
        </w:tc>
        <w:tc>
          <w:tcPr>
            <w:tcW w:w="2230" w:type="dxa"/>
            <w:shd w:val="clear" w:color="auto" w:fill="auto"/>
            <w:vAlign w:val="center"/>
          </w:tcPr>
          <w:p w14:paraId="57679C65">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492E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61" w:type="dxa"/>
            <w:shd w:val="clear" w:color="auto" w:fill="auto"/>
            <w:vAlign w:val="center"/>
          </w:tcPr>
          <w:p w14:paraId="6816257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157</w:t>
            </w:r>
          </w:p>
        </w:tc>
        <w:tc>
          <w:tcPr>
            <w:tcW w:w="2306" w:type="dxa"/>
            <w:shd w:val="clear" w:color="auto" w:fill="auto"/>
            <w:vAlign w:val="center"/>
          </w:tcPr>
          <w:p w14:paraId="324E77A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4B6690F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水产苗种生产经营审批</w:t>
            </w:r>
          </w:p>
        </w:tc>
        <w:tc>
          <w:tcPr>
            <w:tcW w:w="3006" w:type="dxa"/>
            <w:shd w:val="clear" w:color="auto" w:fill="auto"/>
            <w:vAlign w:val="center"/>
          </w:tcPr>
          <w:p w14:paraId="395BC1B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4217666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《中华人民共和国渔业法》</w:t>
            </w:r>
          </w:p>
          <w:p w14:paraId="43D4F95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《水产苗种管理办法》</w:t>
            </w:r>
          </w:p>
          <w:p w14:paraId="6287807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《农业转基因生物安全管理条例》</w:t>
            </w:r>
          </w:p>
        </w:tc>
        <w:tc>
          <w:tcPr>
            <w:tcW w:w="2230" w:type="dxa"/>
            <w:shd w:val="clear" w:color="auto" w:fill="auto"/>
            <w:vAlign w:val="center"/>
          </w:tcPr>
          <w:p w14:paraId="61832143">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3255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1" w:type="dxa"/>
            <w:shd w:val="clear" w:color="auto" w:fill="auto"/>
            <w:vAlign w:val="center"/>
          </w:tcPr>
          <w:p w14:paraId="0679492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158</w:t>
            </w:r>
          </w:p>
        </w:tc>
        <w:tc>
          <w:tcPr>
            <w:tcW w:w="2306" w:type="dxa"/>
            <w:shd w:val="clear" w:color="auto" w:fill="auto"/>
            <w:vAlign w:val="center"/>
          </w:tcPr>
          <w:p w14:paraId="445A557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541ADB6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水域滩涂养殖证核发</w:t>
            </w:r>
          </w:p>
        </w:tc>
        <w:tc>
          <w:tcPr>
            <w:tcW w:w="3006" w:type="dxa"/>
            <w:shd w:val="clear" w:color="auto" w:fill="auto"/>
            <w:vAlign w:val="center"/>
          </w:tcPr>
          <w:p w14:paraId="742CF9C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县政府（由县农业农村局承办）</w:t>
            </w:r>
          </w:p>
        </w:tc>
        <w:tc>
          <w:tcPr>
            <w:tcW w:w="4137" w:type="dxa"/>
            <w:shd w:val="clear" w:color="auto" w:fill="auto"/>
            <w:vAlign w:val="center"/>
          </w:tcPr>
          <w:p w14:paraId="779D8EA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《中华人民共和国渔业法》</w:t>
            </w:r>
          </w:p>
        </w:tc>
        <w:tc>
          <w:tcPr>
            <w:tcW w:w="2230" w:type="dxa"/>
            <w:shd w:val="clear" w:color="auto" w:fill="auto"/>
            <w:vAlign w:val="center"/>
          </w:tcPr>
          <w:p w14:paraId="663F406B">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5623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1" w:type="dxa"/>
            <w:shd w:val="clear" w:color="auto" w:fill="auto"/>
            <w:vAlign w:val="center"/>
          </w:tcPr>
          <w:p w14:paraId="4DBA53A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159</w:t>
            </w:r>
          </w:p>
        </w:tc>
        <w:tc>
          <w:tcPr>
            <w:tcW w:w="2306" w:type="dxa"/>
            <w:shd w:val="clear" w:color="auto" w:fill="auto"/>
            <w:vAlign w:val="center"/>
          </w:tcPr>
          <w:p w14:paraId="1892A54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3738629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渔业船网工具指标审批</w:t>
            </w:r>
          </w:p>
        </w:tc>
        <w:tc>
          <w:tcPr>
            <w:tcW w:w="3006" w:type="dxa"/>
            <w:shd w:val="clear" w:color="auto" w:fill="auto"/>
            <w:vAlign w:val="center"/>
          </w:tcPr>
          <w:p w14:paraId="200B987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县农业农村局受理（由市农业农村局审批）</w:t>
            </w:r>
          </w:p>
        </w:tc>
        <w:tc>
          <w:tcPr>
            <w:tcW w:w="4137" w:type="dxa"/>
            <w:shd w:val="clear" w:color="auto" w:fill="auto"/>
            <w:vAlign w:val="center"/>
          </w:tcPr>
          <w:p w14:paraId="2EE473C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《中华人民共和国渔业法》</w:t>
            </w:r>
          </w:p>
          <w:p w14:paraId="6342B57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《渔业捕捞许可管理规定》</w:t>
            </w:r>
          </w:p>
        </w:tc>
        <w:tc>
          <w:tcPr>
            <w:tcW w:w="2230" w:type="dxa"/>
            <w:shd w:val="clear" w:color="auto" w:fill="auto"/>
            <w:vAlign w:val="center"/>
          </w:tcPr>
          <w:p w14:paraId="2DF69CDD">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067B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61" w:type="dxa"/>
            <w:shd w:val="clear" w:color="auto" w:fill="auto"/>
            <w:vAlign w:val="center"/>
          </w:tcPr>
          <w:p w14:paraId="03B57F9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160</w:t>
            </w:r>
          </w:p>
        </w:tc>
        <w:tc>
          <w:tcPr>
            <w:tcW w:w="2306" w:type="dxa"/>
            <w:shd w:val="clear" w:color="auto" w:fill="auto"/>
            <w:vAlign w:val="center"/>
          </w:tcPr>
          <w:p w14:paraId="19BF216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1354175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渔业捕捞许可</w:t>
            </w:r>
          </w:p>
        </w:tc>
        <w:tc>
          <w:tcPr>
            <w:tcW w:w="3006" w:type="dxa"/>
            <w:shd w:val="clear" w:color="auto" w:fill="auto"/>
            <w:vAlign w:val="center"/>
          </w:tcPr>
          <w:p w14:paraId="169BA0F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县农业农村局受理（由市农业农村局审批）；县农业农村局（部分受市农业农村局委托行使）</w:t>
            </w:r>
          </w:p>
        </w:tc>
        <w:tc>
          <w:tcPr>
            <w:tcW w:w="4137" w:type="dxa"/>
            <w:shd w:val="clear" w:color="auto" w:fill="auto"/>
            <w:vAlign w:val="center"/>
          </w:tcPr>
          <w:p w14:paraId="759D9A0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《中华人民共和国渔业法》</w:t>
            </w:r>
          </w:p>
          <w:p w14:paraId="7748D8F6">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《中华人民共和国渔业法实施细则》</w:t>
            </w:r>
          </w:p>
          <w:p w14:paraId="4D19075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《渔业捕捞许可管理规定》</w:t>
            </w:r>
          </w:p>
        </w:tc>
        <w:tc>
          <w:tcPr>
            <w:tcW w:w="2230" w:type="dxa"/>
            <w:shd w:val="clear" w:color="auto" w:fill="auto"/>
            <w:vAlign w:val="center"/>
          </w:tcPr>
          <w:p w14:paraId="5F2762DA">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50BF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61" w:type="dxa"/>
            <w:shd w:val="clear" w:color="auto" w:fill="auto"/>
            <w:vAlign w:val="center"/>
          </w:tcPr>
          <w:p w14:paraId="6066740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161</w:t>
            </w:r>
          </w:p>
        </w:tc>
        <w:tc>
          <w:tcPr>
            <w:tcW w:w="2306" w:type="dxa"/>
            <w:shd w:val="clear" w:color="auto" w:fill="auto"/>
            <w:vAlign w:val="center"/>
          </w:tcPr>
          <w:p w14:paraId="56CD3D9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01EC6CD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专用航标的设置、撤除、位置移动和其他状况改变审批</w:t>
            </w:r>
          </w:p>
        </w:tc>
        <w:tc>
          <w:tcPr>
            <w:tcW w:w="3006" w:type="dxa"/>
            <w:shd w:val="clear" w:color="auto" w:fill="auto"/>
            <w:vAlign w:val="center"/>
          </w:tcPr>
          <w:p w14:paraId="54BAC1E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5E87ECD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《中华人民共和国航标条例》</w:t>
            </w:r>
          </w:p>
          <w:p w14:paraId="3881DFB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《渔业航标管理办法》</w:t>
            </w:r>
          </w:p>
        </w:tc>
        <w:tc>
          <w:tcPr>
            <w:tcW w:w="2230" w:type="dxa"/>
            <w:shd w:val="clear" w:color="auto" w:fill="auto"/>
            <w:vAlign w:val="center"/>
          </w:tcPr>
          <w:p w14:paraId="25F4D3D1">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49A2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007FD80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162</w:t>
            </w:r>
          </w:p>
        </w:tc>
        <w:tc>
          <w:tcPr>
            <w:tcW w:w="2306" w:type="dxa"/>
            <w:shd w:val="clear" w:color="auto" w:fill="auto"/>
            <w:vAlign w:val="center"/>
          </w:tcPr>
          <w:p w14:paraId="6456C62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60F447D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渔港内新建、改建、扩建设施或者其他水上、水下施工审批</w:t>
            </w:r>
          </w:p>
        </w:tc>
        <w:tc>
          <w:tcPr>
            <w:tcW w:w="3006" w:type="dxa"/>
            <w:shd w:val="clear" w:color="auto" w:fill="auto"/>
            <w:vAlign w:val="center"/>
          </w:tcPr>
          <w:p w14:paraId="278F34A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32B872C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《中华人民共和国渔港水域交通安全管理条例》</w:t>
            </w:r>
          </w:p>
        </w:tc>
        <w:tc>
          <w:tcPr>
            <w:tcW w:w="2230" w:type="dxa"/>
            <w:shd w:val="clear" w:color="auto" w:fill="auto"/>
            <w:vAlign w:val="center"/>
          </w:tcPr>
          <w:p w14:paraId="351F3ED9">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01CD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1" w:type="dxa"/>
            <w:shd w:val="clear" w:color="auto" w:fill="auto"/>
            <w:vAlign w:val="center"/>
          </w:tcPr>
          <w:p w14:paraId="0BCB3DD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163</w:t>
            </w:r>
          </w:p>
        </w:tc>
        <w:tc>
          <w:tcPr>
            <w:tcW w:w="2306" w:type="dxa"/>
            <w:shd w:val="clear" w:color="auto" w:fill="auto"/>
            <w:vAlign w:val="center"/>
          </w:tcPr>
          <w:p w14:paraId="4865481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72FE35A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渔港内易燃、易爆、有毒等危险品装卸审批</w:t>
            </w:r>
          </w:p>
        </w:tc>
        <w:tc>
          <w:tcPr>
            <w:tcW w:w="3006" w:type="dxa"/>
            <w:shd w:val="clear" w:color="auto" w:fill="auto"/>
            <w:vAlign w:val="center"/>
          </w:tcPr>
          <w:p w14:paraId="3F105CD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31FF842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《中华人民共和国渔港水域交通安全管理条例》</w:t>
            </w:r>
          </w:p>
          <w:p w14:paraId="4F3BB0F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《中华人民共和国内河交通安全管理条例》</w:t>
            </w:r>
          </w:p>
        </w:tc>
        <w:tc>
          <w:tcPr>
            <w:tcW w:w="2230" w:type="dxa"/>
            <w:shd w:val="clear" w:color="auto" w:fill="auto"/>
            <w:vAlign w:val="center"/>
          </w:tcPr>
          <w:p w14:paraId="79BF8706">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5134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D29E7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3E4C94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6D8DF9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3E7FA2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0653B6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530453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0417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61" w:type="dxa"/>
            <w:shd w:val="clear" w:color="auto" w:fill="auto"/>
            <w:vAlign w:val="center"/>
          </w:tcPr>
          <w:p w14:paraId="26A39EC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164</w:t>
            </w:r>
          </w:p>
        </w:tc>
        <w:tc>
          <w:tcPr>
            <w:tcW w:w="2306" w:type="dxa"/>
            <w:shd w:val="clear" w:color="auto" w:fill="auto"/>
            <w:vAlign w:val="center"/>
          </w:tcPr>
          <w:p w14:paraId="305CEED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6CE64B2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渔业船舶国籍登记</w:t>
            </w:r>
          </w:p>
        </w:tc>
        <w:tc>
          <w:tcPr>
            <w:tcW w:w="3006" w:type="dxa"/>
            <w:shd w:val="clear" w:color="auto" w:fill="auto"/>
            <w:vAlign w:val="center"/>
          </w:tcPr>
          <w:p w14:paraId="44A87E1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6D4B1FF8">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《中华人民共和国船舶登记条例》</w:t>
            </w:r>
          </w:p>
          <w:p w14:paraId="498C3848">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《中华人民共和国渔港水域交通安全管理条例》</w:t>
            </w:r>
          </w:p>
          <w:p w14:paraId="405BCFCD">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《中华人民共和国渔业船舶登记办法》</w:t>
            </w:r>
          </w:p>
        </w:tc>
        <w:tc>
          <w:tcPr>
            <w:tcW w:w="2230" w:type="dxa"/>
            <w:shd w:val="clear" w:color="auto" w:fill="auto"/>
            <w:vAlign w:val="center"/>
          </w:tcPr>
          <w:p w14:paraId="437DCF15">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13D3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729EA2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165</w:t>
            </w:r>
          </w:p>
        </w:tc>
        <w:tc>
          <w:tcPr>
            <w:tcW w:w="2306" w:type="dxa"/>
            <w:shd w:val="clear" w:color="auto" w:fill="auto"/>
            <w:vAlign w:val="center"/>
          </w:tcPr>
          <w:p w14:paraId="662FC16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5779C4B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文艺表演团体设立审批</w:t>
            </w:r>
          </w:p>
        </w:tc>
        <w:tc>
          <w:tcPr>
            <w:tcW w:w="3006" w:type="dxa"/>
            <w:shd w:val="clear" w:color="auto" w:fill="auto"/>
            <w:vAlign w:val="center"/>
          </w:tcPr>
          <w:p w14:paraId="643BD32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1DF33C25">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《营业性演出管理条例》</w:t>
            </w:r>
          </w:p>
        </w:tc>
        <w:tc>
          <w:tcPr>
            <w:tcW w:w="2230" w:type="dxa"/>
            <w:shd w:val="clear" w:color="auto" w:fill="auto"/>
            <w:vAlign w:val="center"/>
          </w:tcPr>
          <w:p w14:paraId="4C42C250">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6A0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1" w:type="dxa"/>
            <w:shd w:val="clear" w:color="auto" w:fill="auto"/>
            <w:vAlign w:val="center"/>
          </w:tcPr>
          <w:p w14:paraId="7815656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166</w:t>
            </w:r>
          </w:p>
        </w:tc>
        <w:tc>
          <w:tcPr>
            <w:tcW w:w="2306" w:type="dxa"/>
            <w:shd w:val="clear" w:color="auto" w:fill="auto"/>
            <w:vAlign w:val="center"/>
          </w:tcPr>
          <w:p w14:paraId="4BE4BA1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1A28A04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营业性演出审批</w:t>
            </w:r>
          </w:p>
        </w:tc>
        <w:tc>
          <w:tcPr>
            <w:tcW w:w="3006" w:type="dxa"/>
            <w:shd w:val="clear" w:color="auto" w:fill="auto"/>
            <w:vAlign w:val="center"/>
          </w:tcPr>
          <w:p w14:paraId="64E4EF9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63653A64">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《营业性演出管理条例》</w:t>
            </w:r>
          </w:p>
          <w:p w14:paraId="6C4A3C11">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《营业性演出管理条例实施细则》</w:t>
            </w:r>
          </w:p>
        </w:tc>
        <w:tc>
          <w:tcPr>
            <w:tcW w:w="2230" w:type="dxa"/>
            <w:shd w:val="clear" w:color="auto" w:fill="auto"/>
            <w:vAlign w:val="center"/>
          </w:tcPr>
          <w:p w14:paraId="6807710A">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6E54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94B628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167</w:t>
            </w:r>
          </w:p>
        </w:tc>
        <w:tc>
          <w:tcPr>
            <w:tcW w:w="2306" w:type="dxa"/>
            <w:shd w:val="clear" w:color="auto" w:fill="auto"/>
            <w:vAlign w:val="center"/>
          </w:tcPr>
          <w:p w14:paraId="1B1BAD1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60F9A6A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娱乐场所经营活动审批</w:t>
            </w:r>
          </w:p>
        </w:tc>
        <w:tc>
          <w:tcPr>
            <w:tcW w:w="3006" w:type="dxa"/>
            <w:shd w:val="clear" w:color="auto" w:fill="auto"/>
            <w:vAlign w:val="center"/>
          </w:tcPr>
          <w:p w14:paraId="50180AD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A1A6202">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《娱乐场所管理条例》</w:t>
            </w:r>
          </w:p>
        </w:tc>
        <w:tc>
          <w:tcPr>
            <w:tcW w:w="2230" w:type="dxa"/>
            <w:shd w:val="clear" w:color="auto" w:fill="auto"/>
            <w:vAlign w:val="center"/>
          </w:tcPr>
          <w:p w14:paraId="4C0974D0">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9DA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571977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168</w:t>
            </w:r>
          </w:p>
        </w:tc>
        <w:tc>
          <w:tcPr>
            <w:tcW w:w="2306" w:type="dxa"/>
            <w:shd w:val="clear" w:color="auto" w:fill="auto"/>
            <w:vAlign w:val="center"/>
          </w:tcPr>
          <w:p w14:paraId="7BF5C42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171FFB0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互联网上网服务营业场所筹建审批</w:t>
            </w:r>
          </w:p>
        </w:tc>
        <w:tc>
          <w:tcPr>
            <w:tcW w:w="3006" w:type="dxa"/>
            <w:shd w:val="clear" w:color="auto" w:fill="auto"/>
            <w:vAlign w:val="center"/>
          </w:tcPr>
          <w:p w14:paraId="16BAE323">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4137" w:type="dxa"/>
            <w:shd w:val="clear" w:color="auto" w:fill="auto"/>
            <w:vAlign w:val="center"/>
          </w:tcPr>
          <w:p w14:paraId="3CC76A44">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《互联网上网服务营业场所管理条例》</w:t>
            </w:r>
          </w:p>
        </w:tc>
        <w:tc>
          <w:tcPr>
            <w:tcW w:w="2230" w:type="dxa"/>
            <w:shd w:val="clear" w:color="auto" w:fill="auto"/>
            <w:vAlign w:val="center"/>
          </w:tcPr>
          <w:p w14:paraId="37034AE4">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688B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0DB6D2D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169</w:t>
            </w:r>
          </w:p>
        </w:tc>
        <w:tc>
          <w:tcPr>
            <w:tcW w:w="2306" w:type="dxa"/>
            <w:shd w:val="clear" w:color="auto" w:fill="auto"/>
            <w:vAlign w:val="center"/>
          </w:tcPr>
          <w:p w14:paraId="0F83B02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39FAC06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互联网上网服务经营活动审批</w:t>
            </w:r>
          </w:p>
        </w:tc>
        <w:tc>
          <w:tcPr>
            <w:tcW w:w="3006" w:type="dxa"/>
            <w:shd w:val="clear" w:color="auto" w:fill="auto"/>
            <w:vAlign w:val="center"/>
          </w:tcPr>
          <w:p w14:paraId="2CB41D4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6350E77C">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《互联网上网服务营业场所管理条例》</w:t>
            </w:r>
          </w:p>
        </w:tc>
        <w:tc>
          <w:tcPr>
            <w:tcW w:w="2230" w:type="dxa"/>
            <w:shd w:val="clear" w:color="auto" w:fill="auto"/>
            <w:vAlign w:val="center"/>
          </w:tcPr>
          <w:p w14:paraId="54635862">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8AC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029F0D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170</w:t>
            </w:r>
          </w:p>
        </w:tc>
        <w:tc>
          <w:tcPr>
            <w:tcW w:w="2306" w:type="dxa"/>
            <w:shd w:val="clear" w:color="auto" w:fill="auto"/>
            <w:vAlign w:val="center"/>
          </w:tcPr>
          <w:p w14:paraId="76FD815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230C1AE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建设工程文物保护许可</w:t>
            </w:r>
          </w:p>
        </w:tc>
        <w:tc>
          <w:tcPr>
            <w:tcW w:w="3006" w:type="dxa"/>
            <w:shd w:val="clear" w:color="auto" w:fill="auto"/>
            <w:vAlign w:val="center"/>
          </w:tcPr>
          <w:p w14:paraId="231C204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县政府（由县数据局承办，征得市文物局同意）；县文体广电和旅游局</w:t>
            </w:r>
          </w:p>
        </w:tc>
        <w:tc>
          <w:tcPr>
            <w:tcW w:w="4137" w:type="dxa"/>
            <w:shd w:val="clear" w:color="auto" w:fill="auto"/>
            <w:vAlign w:val="center"/>
          </w:tcPr>
          <w:p w14:paraId="69E10472">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《中华人民共和国文物保护法》</w:t>
            </w:r>
          </w:p>
        </w:tc>
        <w:tc>
          <w:tcPr>
            <w:tcW w:w="2230" w:type="dxa"/>
            <w:shd w:val="clear" w:color="auto" w:fill="auto"/>
            <w:vAlign w:val="center"/>
          </w:tcPr>
          <w:p w14:paraId="7965774A">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1A45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52A610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171</w:t>
            </w:r>
          </w:p>
        </w:tc>
        <w:tc>
          <w:tcPr>
            <w:tcW w:w="2306" w:type="dxa"/>
            <w:shd w:val="clear" w:color="auto" w:fill="auto"/>
            <w:vAlign w:val="center"/>
          </w:tcPr>
          <w:p w14:paraId="046F005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79A17B5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文物保护单位原址保护措施审批</w:t>
            </w:r>
          </w:p>
        </w:tc>
        <w:tc>
          <w:tcPr>
            <w:tcW w:w="3006" w:type="dxa"/>
            <w:shd w:val="clear" w:color="auto" w:fill="auto"/>
            <w:vAlign w:val="center"/>
          </w:tcPr>
          <w:p w14:paraId="05BE60E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68ADCEBE">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《中华人民共和国文物保护法》</w:t>
            </w:r>
          </w:p>
        </w:tc>
        <w:tc>
          <w:tcPr>
            <w:tcW w:w="2230" w:type="dxa"/>
            <w:shd w:val="clear" w:color="auto" w:fill="auto"/>
            <w:vAlign w:val="center"/>
          </w:tcPr>
          <w:p w14:paraId="0824B49D">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2378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BBEEBE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172</w:t>
            </w:r>
          </w:p>
        </w:tc>
        <w:tc>
          <w:tcPr>
            <w:tcW w:w="2306" w:type="dxa"/>
            <w:shd w:val="clear" w:color="auto" w:fill="auto"/>
            <w:vAlign w:val="center"/>
          </w:tcPr>
          <w:p w14:paraId="750F414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54A748C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核定为文物保护单位的属于国家所有的纪念建筑物或者古建筑改变用途审批</w:t>
            </w:r>
          </w:p>
        </w:tc>
        <w:tc>
          <w:tcPr>
            <w:tcW w:w="3006" w:type="dxa"/>
            <w:shd w:val="clear" w:color="auto" w:fill="auto"/>
            <w:vAlign w:val="center"/>
          </w:tcPr>
          <w:p w14:paraId="5EE42FB5">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县政府（由县数据局承办，征得市文物局同意）</w:t>
            </w:r>
          </w:p>
        </w:tc>
        <w:tc>
          <w:tcPr>
            <w:tcW w:w="4137" w:type="dxa"/>
            <w:shd w:val="clear" w:color="auto" w:fill="auto"/>
            <w:vAlign w:val="center"/>
          </w:tcPr>
          <w:p w14:paraId="5453728F">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《中华人民共和国文物保护法》</w:t>
            </w:r>
          </w:p>
        </w:tc>
        <w:tc>
          <w:tcPr>
            <w:tcW w:w="2230" w:type="dxa"/>
            <w:shd w:val="clear" w:color="auto" w:fill="auto"/>
            <w:vAlign w:val="center"/>
          </w:tcPr>
          <w:p w14:paraId="3C211588">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1294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28930B3">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173</w:t>
            </w:r>
          </w:p>
        </w:tc>
        <w:tc>
          <w:tcPr>
            <w:tcW w:w="2306" w:type="dxa"/>
            <w:shd w:val="clear" w:color="auto" w:fill="auto"/>
            <w:vAlign w:val="center"/>
          </w:tcPr>
          <w:p w14:paraId="3090520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630134F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不可移动文物修缮审批</w:t>
            </w:r>
          </w:p>
        </w:tc>
        <w:tc>
          <w:tcPr>
            <w:tcW w:w="3006" w:type="dxa"/>
            <w:shd w:val="clear" w:color="auto" w:fill="auto"/>
            <w:vAlign w:val="center"/>
          </w:tcPr>
          <w:p w14:paraId="1787E4A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4137" w:type="dxa"/>
            <w:shd w:val="clear" w:color="auto" w:fill="auto"/>
            <w:vAlign w:val="center"/>
          </w:tcPr>
          <w:p w14:paraId="638900F7">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《中华人民共和国文物保护法》</w:t>
            </w:r>
          </w:p>
        </w:tc>
        <w:tc>
          <w:tcPr>
            <w:tcW w:w="2230" w:type="dxa"/>
            <w:shd w:val="clear" w:color="auto" w:fill="auto"/>
            <w:vAlign w:val="center"/>
          </w:tcPr>
          <w:p w14:paraId="3ABD3CB0">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48AB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E1F963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174</w:t>
            </w:r>
          </w:p>
        </w:tc>
        <w:tc>
          <w:tcPr>
            <w:tcW w:w="2306" w:type="dxa"/>
            <w:shd w:val="clear" w:color="auto" w:fill="auto"/>
            <w:vAlign w:val="center"/>
          </w:tcPr>
          <w:p w14:paraId="79140BC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741374D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非国有文物收藏单位和其他单位借用国有馆藏文物审批</w:t>
            </w:r>
          </w:p>
        </w:tc>
        <w:tc>
          <w:tcPr>
            <w:tcW w:w="3006" w:type="dxa"/>
            <w:shd w:val="clear" w:color="auto" w:fill="auto"/>
            <w:vAlign w:val="center"/>
          </w:tcPr>
          <w:p w14:paraId="32B1656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4137" w:type="dxa"/>
            <w:shd w:val="clear" w:color="auto" w:fill="auto"/>
            <w:vAlign w:val="center"/>
          </w:tcPr>
          <w:p w14:paraId="7586423F">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《中华人民共和国文物保护法》</w:t>
            </w:r>
          </w:p>
        </w:tc>
        <w:tc>
          <w:tcPr>
            <w:tcW w:w="2230" w:type="dxa"/>
            <w:shd w:val="clear" w:color="auto" w:fill="auto"/>
            <w:vAlign w:val="center"/>
          </w:tcPr>
          <w:p w14:paraId="40EC5E7C">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4FB9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8898D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348343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70C8A5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677EB5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15AFEA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4FC329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0D6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51603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175</w:t>
            </w:r>
          </w:p>
        </w:tc>
        <w:tc>
          <w:tcPr>
            <w:tcW w:w="2306" w:type="dxa"/>
            <w:shd w:val="clear" w:color="auto" w:fill="auto"/>
            <w:vAlign w:val="center"/>
          </w:tcPr>
          <w:p w14:paraId="397993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4C3AF94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博物馆处理不够入藏标准、无保存价值的文物或标本审批</w:t>
            </w:r>
          </w:p>
        </w:tc>
        <w:tc>
          <w:tcPr>
            <w:tcW w:w="3006" w:type="dxa"/>
            <w:shd w:val="clear" w:color="auto" w:fill="auto"/>
            <w:vAlign w:val="center"/>
          </w:tcPr>
          <w:p w14:paraId="5FF8D5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4137" w:type="dxa"/>
            <w:shd w:val="clear" w:color="auto" w:fill="auto"/>
            <w:vAlign w:val="center"/>
          </w:tcPr>
          <w:p w14:paraId="564263B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tc>
        <w:tc>
          <w:tcPr>
            <w:tcW w:w="2230" w:type="dxa"/>
            <w:shd w:val="clear" w:color="auto" w:fill="auto"/>
            <w:vAlign w:val="center"/>
          </w:tcPr>
          <w:p w14:paraId="461AD972">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514C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8E038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176</w:t>
            </w:r>
          </w:p>
        </w:tc>
        <w:tc>
          <w:tcPr>
            <w:tcW w:w="2306" w:type="dxa"/>
            <w:shd w:val="clear" w:color="auto" w:fill="auto"/>
            <w:vAlign w:val="center"/>
          </w:tcPr>
          <w:p w14:paraId="291B854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002CF7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饮用水供水单位卫生许可</w:t>
            </w:r>
          </w:p>
        </w:tc>
        <w:tc>
          <w:tcPr>
            <w:tcW w:w="3006" w:type="dxa"/>
            <w:shd w:val="clear" w:color="auto" w:fill="auto"/>
            <w:vAlign w:val="center"/>
          </w:tcPr>
          <w:p w14:paraId="4045B4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5BE54F5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《中华人民共和国传染病防治法》</w:t>
            </w:r>
          </w:p>
        </w:tc>
        <w:tc>
          <w:tcPr>
            <w:tcW w:w="2230" w:type="dxa"/>
            <w:shd w:val="clear" w:color="auto" w:fill="auto"/>
            <w:vAlign w:val="center"/>
          </w:tcPr>
          <w:p w14:paraId="098C5A06">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3D94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3EFCD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177</w:t>
            </w:r>
          </w:p>
        </w:tc>
        <w:tc>
          <w:tcPr>
            <w:tcW w:w="2306" w:type="dxa"/>
            <w:shd w:val="clear" w:color="auto" w:fill="auto"/>
            <w:vAlign w:val="center"/>
          </w:tcPr>
          <w:p w14:paraId="2E75EBB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1F0570D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公共场所卫生许可</w:t>
            </w:r>
          </w:p>
        </w:tc>
        <w:tc>
          <w:tcPr>
            <w:tcW w:w="3006" w:type="dxa"/>
            <w:shd w:val="clear" w:color="auto" w:fill="auto"/>
            <w:vAlign w:val="center"/>
          </w:tcPr>
          <w:p w14:paraId="0D516E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镇级政府</w:t>
            </w:r>
          </w:p>
        </w:tc>
        <w:tc>
          <w:tcPr>
            <w:tcW w:w="4137" w:type="dxa"/>
            <w:shd w:val="clear" w:color="auto" w:fill="auto"/>
            <w:vAlign w:val="center"/>
          </w:tcPr>
          <w:p w14:paraId="1BB5CA7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《公共场所卫生管理条例》</w:t>
            </w:r>
          </w:p>
        </w:tc>
        <w:tc>
          <w:tcPr>
            <w:tcW w:w="2230" w:type="dxa"/>
            <w:shd w:val="clear" w:color="auto" w:fill="auto"/>
            <w:vAlign w:val="center"/>
          </w:tcPr>
          <w:p w14:paraId="16D7B3A8">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6659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61" w:type="dxa"/>
            <w:shd w:val="clear" w:color="auto" w:fill="auto"/>
            <w:vAlign w:val="center"/>
          </w:tcPr>
          <w:p w14:paraId="6076BC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178</w:t>
            </w:r>
          </w:p>
        </w:tc>
        <w:tc>
          <w:tcPr>
            <w:tcW w:w="2306" w:type="dxa"/>
            <w:shd w:val="clear" w:color="auto" w:fill="auto"/>
            <w:vAlign w:val="center"/>
          </w:tcPr>
          <w:p w14:paraId="07203C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283BDA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医疗机构建设项目放射性职业病危害预评价报告审核</w:t>
            </w:r>
          </w:p>
        </w:tc>
        <w:tc>
          <w:tcPr>
            <w:tcW w:w="3006" w:type="dxa"/>
            <w:shd w:val="clear" w:color="auto" w:fill="auto"/>
            <w:vAlign w:val="center"/>
          </w:tcPr>
          <w:p w14:paraId="64D2F0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196051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《中华人民共和国职业病防治法》</w:t>
            </w:r>
          </w:p>
          <w:p w14:paraId="29BE6B7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《放射诊疗管理规定》</w:t>
            </w:r>
          </w:p>
        </w:tc>
        <w:tc>
          <w:tcPr>
            <w:tcW w:w="2230" w:type="dxa"/>
            <w:shd w:val="clear" w:color="auto" w:fill="auto"/>
            <w:vAlign w:val="center"/>
          </w:tcPr>
          <w:p w14:paraId="69E7AE55">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789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61" w:type="dxa"/>
            <w:shd w:val="clear" w:color="auto" w:fill="auto"/>
            <w:vAlign w:val="center"/>
          </w:tcPr>
          <w:p w14:paraId="6C2F6B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179</w:t>
            </w:r>
          </w:p>
        </w:tc>
        <w:tc>
          <w:tcPr>
            <w:tcW w:w="2306" w:type="dxa"/>
            <w:shd w:val="clear" w:color="auto" w:fill="auto"/>
            <w:vAlign w:val="center"/>
          </w:tcPr>
          <w:p w14:paraId="645636A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3BE7F3A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医疗机构建设项目放射性职业病防护设施竣工验收</w:t>
            </w:r>
          </w:p>
        </w:tc>
        <w:tc>
          <w:tcPr>
            <w:tcW w:w="3006" w:type="dxa"/>
            <w:shd w:val="clear" w:color="auto" w:fill="auto"/>
            <w:vAlign w:val="center"/>
          </w:tcPr>
          <w:p w14:paraId="6B2D2B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4CC62FE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《中华人民共和国职业病防治法》</w:t>
            </w:r>
          </w:p>
          <w:p w14:paraId="787CAEC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《放射诊疗管理规定》</w:t>
            </w:r>
          </w:p>
        </w:tc>
        <w:tc>
          <w:tcPr>
            <w:tcW w:w="2230" w:type="dxa"/>
            <w:shd w:val="clear" w:color="auto" w:fill="auto"/>
            <w:vAlign w:val="center"/>
          </w:tcPr>
          <w:p w14:paraId="4EDEACCD">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0D21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F64FF8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180</w:t>
            </w:r>
          </w:p>
        </w:tc>
        <w:tc>
          <w:tcPr>
            <w:tcW w:w="2306" w:type="dxa"/>
            <w:shd w:val="clear" w:color="auto" w:fill="auto"/>
            <w:vAlign w:val="center"/>
          </w:tcPr>
          <w:p w14:paraId="4D520AD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2162AF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医疗机构设置审批</w:t>
            </w:r>
          </w:p>
        </w:tc>
        <w:tc>
          <w:tcPr>
            <w:tcW w:w="3006" w:type="dxa"/>
            <w:shd w:val="clear" w:color="auto" w:fill="auto"/>
            <w:vAlign w:val="center"/>
          </w:tcPr>
          <w:p w14:paraId="1B6585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37B713D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《医疗机构管理条例》</w:t>
            </w:r>
          </w:p>
        </w:tc>
        <w:tc>
          <w:tcPr>
            <w:tcW w:w="2230" w:type="dxa"/>
            <w:shd w:val="clear" w:color="auto" w:fill="auto"/>
            <w:vAlign w:val="center"/>
          </w:tcPr>
          <w:p w14:paraId="1127A6B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仿宋_GB2312" w:cs="Times New Roman"/>
                <w:color w:val="000000"/>
                <w:kern w:val="0"/>
                <w:sz w:val="21"/>
                <w:szCs w:val="21"/>
                <w:lang w:bidi="ar"/>
              </w:rPr>
              <w:t>该审批县级权限已事实上取消</w:t>
            </w:r>
          </w:p>
        </w:tc>
      </w:tr>
      <w:tr w14:paraId="41C2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AE71F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181</w:t>
            </w:r>
          </w:p>
        </w:tc>
        <w:tc>
          <w:tcPr>
            <w:tcW w:w="2306" w:type="dxa"/>
            <w:shd w:val="clear" w:color="auto" w:fill="auto"/>
            <w:vAlign w:val="center"/>
          </w:tcPr>
          <w:p w14:paraId="6183AC5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3589A5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医疗机构执业登记</w:t>
            </w:r>
          </w:p>
        </w:tc>
        <w:tc>
          <w:tcPr>
            <w:tcW w:w="3006" w:type="dxa"/>
            <w:shd w:val="clear" w:color="auto" w:fill="auto"/>
            <w:vAlign w:val="center"/>
          </w:tcPr>
          <w:p w14:paraId="53BDA39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11EB65F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《医疗机构管理条例》</w:t>
            </w:r>
          </w:p>
        </w:tc>
        <w:tc>
          <w:tcPr>
            <w:tcW w:w="2230" w:type="dxa"/>
            <w:shd w:val="clear" w:color="auto" w:fill="auto"/>
            <w:vAlign w:val="center"/>
          </w:tcPr>
          <w:p w14:paraId="32CFA534">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6601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61" w:type="dxa"/>
            <w:shd w:val="clear" w:color="auto" w:fill="auto"/>
            <w:vAlign w:val="center"/>
          </w:tcPr>
          <w:p w14:paraId="206D62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182</w:t>
            </w:r>
          </w:p>
        </w:tc>
        <w:tc>
          <w:tcPr>
            <w:tcW w:w="2306" w:type="dxa"/>
            <w:shd w:val="clear" w:color="auto" w:fill="auto"/>
            <w:vAlign w:val="center"/>
          </w:tcPr>
          <w:p w14:paraId="31F4C8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5FB642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母婴保健技术服务机构执业许可</w:t>
            </w:r>
          </w:p>
        </w:tc>
        <w:tc>
          <w:tcPr>
            <w:tcW w:w="3006" w:type="dxa"/>
            <w:shd w:val="clear" w:color="auto" w:fill="auto"/>
            <w:vAlign w:val="center"/>
          </w:tcPr>
          <w:p w14:paraId="1180A8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7E50259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《中华人民共和国母婴保健法》</w:t>
            </w:r>
          </w:p>
          <w:p w14:paraId="2EB11E6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《中华人民共和国母婴保健法实施办法》</w:t>
            </w:r>
          </w:p>
          <w:p w14:paraId="7A1EB3C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《母婴保健专项技术服务许可及人员资格管理办法》</w:t>
            </w:r>
          </w:p>
        </w:tc>
        <w:tc>
          <w:tcPr>
            <w:tcW w:w="2230" w:type="dxa"/>
            <w:shd w:val="clear" w:color="auto" w:fill="auto"/>
            <w:vAlign w:val="center"/>
          </w:tcPr>
          <w:p w14:paraId="54D907A1">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2C95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61" w:type="dxa"/>
            <w:shd w:val="clear" w:color="auto" w:fill="auto"/>
            <w:vAlign w:val="center"/>
          </w:tcPr>
          <w:p w14:paraId="7D50BA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183</w:t>
            </w:r>
          </w:p>
        </w:tc>
        <w:tc>
          <w:tcPr>
            <w:tcW w:w="2306" w:type="dxa"/>
            <w:shd w:val="clear" w:color="auto" w:fill="auto"/>
            <w:vAlign w:val="center"/>
          </w:tcPr>
          <w:p w14:paraId="046A48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255F259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放射源诊疗技术和医用辐射机构许可</w:t>
            </w:r>
          </w:p>
        </w:tc>
        <w:tc>
          <w:tcPr>
            <w:tcW w:w="3006" w:type="dxa"/>
            <w:shd w:val="clear" w:color="auto" w:fill="auto"/>
            <w:vAlign w:val="center"/>
          </w:tcPr>
          <w:p w14:paraId="63E0472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52FE06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《放射性同位素与射线装置安全和防护条例》</w:t>
            </w:r>
          </w:p>
          <w:p w14:paraId="17B787D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《放射诊疗管理规定》</w:t>
            </w:r>
          </w:p>
        </w:tc>
        <w:tc>
          <w:tcPr>
            <w:tcW w:w="2230" w:type="dxa"/>
            <w:shd w:val="clear" w:color="auto" w:fill="auto"/>
            <w:vAlign w:val="center"/>
          </w:tcPr>
          <w:p w14:paraId="1BE7B49C">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103D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49163E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184</w:t>
            </w:r>
          </w:p>
        </w:tc>
        <w:tc>
          <w:tcPr>
            <w:tcW w:w="2306" w:type="dxa"/>
            <w:shd w:val="clear" w:color="auto" w:fill="auto"/>
            <w:vAlign w:val="center"/>
          </w:tcPr>
          <w:p w14:paraId="39B80BA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6984C0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单采血浆站设置审批</w:t>
            </w:r>
          </w:p>
        </w:tc>
        <w:tc>
          <w:tcPr>
            <w:tcW w:w="3006" w:type="dxa"/>
            <w:shd w:val="clear" w:color="auto" w:fill="auto"/>
            <w:vAlign w:val="center"/>
          </w:tcPr>
          <w:p w14:paraId="7CF6989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县卫生健康委（对省卫生健康委事权事项进行初审）</w:t>
            </w:r>
          </w:p>
        </w:tc>
        <w:tc>
          <w:tcPr>
            <w:tcW w:w="4137" w:type="dxa"/>
            <w:shd w:val="clear" w:color="auto" w:fill="auto"/>
            <w:vAlign w:val="center"/>
          </w:tcPr>
          <w:p w14:paraId="2CF9999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《血液制品管理条例》</w:t>
            </w:r>
          </w:p>
        </w:tc>
        <w:tc>
          <w:tcPr>
            <w:tcW w:w="2230" w:type="dxa"/>
            <w:shd w:val="clear" w:color="auto" w:fill="auto"/>
            <w:vAlign w:val="center"/>
          </w:tcPr>
          <w:p w14:paraId="1CE00953">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6D65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shd w:val="clear" w:color="auto" w:fill="auto"/>
            <w:vAlign w:val="center"/>
          </w:tcPr>
          <w:p w14:paraId="69D0E0F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185</w:t>
            </w:r>
          </w:p>
        </w:tc>
        <w:tc>
          <w:tcPr>
            <w:tcW w:w="2306" w:type="dxa"/>
            <w:shd w:val="clear" w:color="auto" w:fill="auto"/>
            <w:vAlign w:val="center"/>
          </w:tcPr>
          <w:p w14:paraId="6482242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6C652D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医师执业注册</w:t>
            </w:r>
          </w:p>
        </w:tc>
        <w:tc>
          <w:tcPr>
            <w:tcW w:w="3006" w:type="dxa"/>
            <w:shd w:val="clear" w:color="auto" w:fill="auto"/>
            <w:vAlign w:val="center"/>
          </w:tcPr>
          <w:p w14:paraId="0D71C1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6E1804B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《中华人民共和国医师法》</w:t>
            </w:r>
          </w:p>
          <w:p w14:paraId="10EF891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《医师执业注册管理办法》</w:t>
            </w:r>
          </w:p>
        </w:tc>
        <w:tc>
          <w:tcPr>
            <w:tcW w:w="2230" w:type="dxa"/>
            <w:shd w:val="clear" w:color="auto" w:fill="auto"/>
            <w:vAlign w:val="center"/>
          </w:tcPr>
          <w:p w14:paraId="46CCB297">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2C1C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C940D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29E3DF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03DEC6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3192BA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6C943E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75835D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332D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05A0660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186</w:t>
            </w:r>
          </w:p>
        </w:tc>
        <w:tc>
          <w:tcPr>
            <w:tcW w:w="2306" w:type="dxa"/>
            <w:shd w:val="clear" w:color="auto" w:fill="auto"/>
            <w:vAlign w:val="center"/>
          </w:tcPr>
          <w:p w14:paraId="67C2C70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5E9BDF4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乡村医生执业注册</w:t>
            </w:r>
          </w:p>
        </w:tc>
        <w:tc>
          <w:tcPr>
            <w:tcW w:w="3006" w:type="dxa"/>
            <w:shd w:val="clear" w:color="auto" w:fill="auto"/>
            <w:vAlign w:val="center"/>
          </w:tcPr>
          <w:p w14:paraId="044C2CC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013A9AD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《乡村医生从业管理条例》</w:t>
            </w:r>
          </w:p>
        </w:tc>
        <w:tc>
          <w:tcPr>
            <w:tcW w:w="2230" w:type="dxa"/>
            <w:shd w:val="clear" w:color="auto" w:fill="auto"/>
            <w:vAlign w:val="center"/>
          </w:tcPr>
          <w:p w14:paraId="0EB480CB">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222F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61" w:type="dxa"/>
            <w:shd w:val="clear" w:color="auto" w:fill="auto"/>
            <w:vAlign w:val="center"/>
          </w:tcPr>
          <w:p w14:paraId="26088C1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187</w:t>
            </w:r>
          </w:p>
        </w:tc>
        <w:tc>
          <w:tcPr>
            <w:tcW w:w="2306" w:type="dxa"/>
            <w:shd w:val="clear" w:color="auto" w:fill="auto"/>
            <w:vAlign w:val="center"/>
          </w:tcPr>
          <w:p w14:paraId="0BD7A05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02F787F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母婴保健服务人员资格认定</w:t>
            </w:r>
          </w:p>
        </w:tc>
        <w:tc>
          <w:tcPr>
            <w:tcW w:w="3006" w:type="dxa"/>
            <w:shd w:val="clear" w:color="auto" w:fill="auto"/>
            <w:vAlign w:val="center"/>
          </w:tcPr>
          <w:p w14:paraId="03626F6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437E801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《中华人民共和国母婴保健法》</w:t>
            </w:r>
          </w:p>
          <w:p w14:paraId="7A9FDF9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《中华人民共和国母婴保健法实施办法》</w:t>
            </w:r>
          </w:p>
          <w:p w14:paraId="50DCBD6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《母婴保健专项技术服务许可及人员资格管理办法》</w:t>
            </w:r>
          </w:p>
          <w:p w14:paraId="2599148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《国家职业资格目录（</w:t>
            </w:r>
            <w:r>
              <w:rPr>
                <w:rStyle w:val="10"/>
                <w:rFonts w:hint="default" w:ascii="Times New Roman" w:hAnsi="Times New Roman" w:eastAsia="仿宋_GB2312" w:cs="Times New Roman"/>
                <w:sz w:val="21"/>
                <w:szCs w:val="21"/>
                <w:lang w:bidi="ar"/>
              </w:rPr>
              <w:t>2021</w:t>
            </w:r>
            <w:r>
              <w:rPr>
                <w:rStyle w:val="11"/>
                <w:rFonts w:hint="default" w:ascii="Times New Roman" w:hAnsi="Times New Roman" w:eastAsia="仿宋_GB2312" w:cs="Times New Roman"/>
                <w:sz w:val="21"/>
                <w:szCs w:val="21"/>
                <w:lang w:bidi="ar"/>
              </w:rPr>
              <w:t>年版）》</w:t>
            </w:r>
          </w:p>
        </w:tc>
        <w:tc>
          <w:tcPr>
            <w:tcW w:w="2230" w:type="dxa"/>
            <w:shd w:val="clear" w:color="auto" w:fill="auto"/>
            <w:vAlign w:val="center"/>
          </w:tcPr>
          <w:p w14:paraId="6C4123E1">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6C97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1" w:type="dxa"/>
            <w:shd w:val="clear" w:color="auto" w:fill="auto"/>
            <w:vAlign w:val="center"/>
          </w:tcPr>
          <w:p w14:paraId="6D9F201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188</w:t>
            </w:r>
          </w:p>
        </w:tc>
        <w:tc>
          <w:tcPr>
            <w:tcW w:w="2306" w:type="dxa"/>
            <w:shd w:val="clear" w:color="auto" w:fill="auto"/>
            <w:vAlign w:val="center"/>
          </w:tcPr>
          <w:p w14:paraId="72C32A7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1F9D630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护士执业注册</w:t>
            </w:r>
          </w:p>
        </w:tc>
        <w:tc>
          <w:tcPr>
            <w:tcW w:w="3006" w:type="dxa"/>
            <w:shd w:val="clear" w:color="auto" w:fill="auto"/>
            <w:vAlign w:val="center"/>
          </w:tcPr>
          <w:p w14:paraId="30CB935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32D647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《护士条例》</w:t>
            </w:r>
          </w:p>
          <w:p w14:paraId="5805D5F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《国家职业资格目录（</w:t>
            </w:r>
            <w:r>
              <w:rPr>
                <w:rStyle w:val="10"/>
                <w:rFonts w:hint="default" w:ascii="Times New Roman" w:hAnsi="Times New Roman" w:eastAsia="仿宋_GB2312" w:cs="Times New Roman"/>
                <w:sz w:val="21"/>
                <w:szCs w:val="21"/>
                <w:lang w:bidi="ar"/>
              </w:rPr>
              <w:t>2021</w:t>
            </w:r>
            <w:r>
              <w:rPr>
                <w:rStyle w:val="11"/>
                <w:rFonts w:hint="default" w:ascii="Times New Roman" w:hAnsi="Times New Roman" w:eastAsia="仿宋_GB2312" w:cs="Times New Roman"/>
                <w:sz w:val="21"/>
                <w:szCs w:val="21"/>
                <w:lang w:bidi="ar"/>
              </w:rPr>
              <w:t>年版）》</w:t>
            </w:r>
          </w:p>
        </w:tc>
        <w:tc>
          <w:tcPr>
            <w:tcW w:w="2230" w:type="dxa"/>
            <w:shd w:val="clear" w:color="auto" w:fill="auto"/>
            <w:vAlign w:val="center"/>
          </w:tcPr>
          <w:p w14:paraId="4EE296D5">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4124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61" w:type="dxa"/>
            <w:shd w:val="clear" w:color="auto" w:fill="auto"/>
            <w:vAlign w:val="center"/>
          </w:tcPr>
          <w:p w14:paraId="3980ED4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189</w:t>
            </w:r>
          </w:p>
        </w:tc>
        <w:tc>
          <w:tcPr>
            <w:tcW w:w="2306" w:type="dxa"/>
            <w:shd w:val="clear" w:color="auto" w:fill="auto"/>
            <w:vAlign w:val="center"/>
          </w:tcPr>
          <w:p w14:paraId="6B73C44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shd w:val="clear" w:color="auto" w:fill="auto"/>
            <w:vAlign w:val="center"/>
          </w:tcPr>
          <w:p w14:paraId="08BCA1F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确有专长的中医医师资格认定</w:t>
            </w:r>
          </w:p>
        </w:tc>
        <w:tc>
          <w:tcPr>
            <w:tcW w:w="3006" w:type="dxa"/>
            <w:shd w:val="clear" w:color="auto" w:fill="auto"/>
            <w:vAlign w:val="center"/>
          </w:tcPr>
          <w:p w14:paraId="6A99E90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县卫生健康委（受理省卫生健康委事权事项并逐级上报）</w:t>
            </w:r>
          </w:p>
        </w:tc>
        <w:tc>
          <w:tcPr>
            <w:tcW w:w="4137" w:type="dxa"/>
            <w:shd w:val="clear" w:color="auto" w:fill="auto"/>
            <w:vAlign w:val="center"/>
          </w:tcPr>
          <w:p w14:paraId="1633593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《中华人民共和国中医药法》</w:t>
            </w:r>
          </w:p>
          <w:p w14:paraId="1B4B074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《中医医术确有专长人员医师资格考核注册管理暂行办法》</w:t>
            </w:r>
          </w:p>
        </w:tc>
        <w:tc>
          <w:tcPr>
            <w:tcW w:w="2230" w:type="dxa"/>
            <w:shd w:val="clear" w:color="auto" w:fill="auto"/>
            <w:vAlign w:val="center"/>
          </w:tcPr>
          <w:p w14:paraId="22366456">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5F44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61" w:type="dxa"/>
            <w:vMerge w:val="restart"/>
            <w:shd w:val="clear" w:color="auto" w:fill="auto"/>
            <w:vAlign w:val="center"/>
          </w:tcPr>
          <w:p w14:paraId="6E11E5E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190</w:t>
            </w:r>
          </w:p>
        </w:tc>
        <w:tc>
          <w:tcPr>
            <w:tcW w:w="2306" w:type="dxa"/>
            <w:vMerge w:val="restart"/>
            <w:shd w:val="clear" w:color="auto" w:fill="auto"/>
            <w:vAlign w:val="center"/>
          </w:tcPr>
          <w:p w14:paraId="1C4C071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vMerge w:val="restart"/>
            <w:shd w:val="clear" w:color="auto" w:fill="auto"/>
            <w:vAlign w:val="center"/>
          </w:tcPr>
          <w:p w14:paraId="4CEF495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确有专长的中医医师执业注册</w:t>
            </w:r>
          </w:p>
        </w:tc>
        <w:tc>
          <w:tcPr>
            <w:tcW w:w="3006" w:type="dxa"/>
            <w:vMerge w:val="restart"/>
            <w:shd w:val="clear" w:color="auto" w:fill="auto"/>
            <w:vAlign w:val="center"/>
          </w:tcPr>
          <w:p w14:paraId="3E92697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615D495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《中华人民共和国中医药法》</w:t>
            </w:r>
          </w:p>
          <w:p w14:paraId="44BF5AB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《中医医术确有专长人员医师资格考核注册管理暂行办法》</w:t>
            </w:r>
          </w:p>
        </w:tc>
        <w:tc>
          <w:tcPr>
            <w:tcW w:w="2230" w:type="dxa"/>
            <w:vMerge w:val="restart"/>
            <w:shd w:val="clear" w:color="auto" w:fill="auto"/>
            <w:vAlign w:val="center"/>
          </w:tcPr>
          <w:p w14:paraId="0F2CE226">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437C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1" w:type="dxa"/>
            <w:vMerge w:val="restart"/>
            <w:shd w:val="clear" w:color="auto" w:fill="auto"/>
            <w:vAlign w:val="center"/>
          </w:tcPr>
          <w:p w14:paraId="34F27AD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191</w:t>
            </w:r>
          </w:p>
        </w:tc>
        <w:tc>
          <w:tcPr>
            <w:tcW w:w="2306" w:type="dxa"/>
            <w:vMerge w:val="restart"/>
            <w:shd w:val="clear" w:color="auto" w:fill="auto"/>
            <w:vAlign w:val="center"/>
          </w:tcPr>
          <w:p w14:paraId="1DBF082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vMerge w:val="restart"/>
            <w:shd w:val="clear" w:color="auto" w:fill="auto"/>
            <w:vAlign w:val="center"/>
          </w:tcPr>
          <w:p w14:paraId="1CCE4DD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中医医疗机构设置审批</w:t>
            </w:r>
          </w:p>
        </w:tc>
        <w:tc>
          <w:tcPr>
            <w:tcW w:w="3006" w:type="dxa"/>
            <w:vMerge w:val="restart"/>
            <w:shd w:val="clear" w:color="auto" w:fill="auto"/>
            <w:vAlign w:val="center"/>
          </w:tcPr>
          <w:p w14:paraId="3CFB8FE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5E4CA9A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《中华人民共和国中医药法》</w:t>
            </w:r>
          </w:p>
          <w:p w14:paraId="1FC1727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《医疗机构管理条例》</w:t>
            </w:r>
          </w:p>
        </w:tc>
        <w:tc>
          <w:tcPr>
            <w:tcW w:w="2230" w:type="dxa"/>
            <w:vMerge w:val="restart"/>
            <w:shd w:val="clear" w:color="auto" w:fill="auto"/>
            <w:vAlign w:val="center"/>
          </w:tcPr>
          <w:p w14:paraId="164E207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仿宋_GB2312" w:cs="Times New Roman"/>
                <w:color w:val="000000"/>
                <w:kern w:val="0"/>
                <w:sz w:val="21"/>
                <w:szCs w:val="21"/>
                <w:lang w:bidi="ar"/>
              </w:rPr>
              <w:t>该审批县级权限已事实上取消</w:t>
            </w:r>
          </w:p>
        </w:tc>
      </w:tr>
      <w:tr w14:paraId="6EAD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1" w:type="dxa"/>
            <w:vMerge w:val="restart"/>
            <w:shd w:val="clear" w:color="auto" w:fill="auto"/>
            <w:vAlign w:val="center"/>
          </w:tcPr>
          <w:p w14:paraId="758727C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192</w:t>
            </w:r>
          </w:p>
        </w:tc>
        <w:tc>
          <w:tcPr>
            <w:tcW w:w="2306" w:type="dxa"/>
            <w:vMerge w:val="restart"/>
            <w:shd w:val="clear" w:color="auto" w:fill="auto"/>
            <w:vAlign w:val="center"/>
          </w:tcPr>
          <w:p w14:paraId="427E573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县卫生健康委</w:t>
            </w:r>
          </w:p>
        </w:tc>
        <w:tc>
          <w:tcPr>
            <w:tcW w:w="2400" w:type="dxa"/>
            <w:vMerge w:val="restart"/>
            <w:shd w:val="clear" w:color="auto" w:fill="auto"/>
            <w:vAlign w:val="center"/>
          </w:tcPr>
          <w:p w14:paraId="3897BD2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中医医疗机构执业登记</w:t>
            </w:r>
          </w:p>
        </w:tc>
        <w:tc>
          <w:tcPr>
            <w:tcW w:w="3006" w:type="dxa"/>
            <w:vMerge w:val="restart"/>
            <w:shd w:val="clear" w:color="auto" w:fill="auto"/>
            <w:vAlign w:val="center"/>
          </w:tcPr>
          <w:p w14:paraId="60F0286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357CFB8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《中华人民共和国中医药法》</w:t>
            </w:r>
          </w:p>
          <w:p w14:paraId="3A40398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《医疗机构管理条例》</w:t>
            </w:r>
          </w:p>
        </w:tc>
        <w:tc>
          <w:tcPr>
            <w:tcW w:w="2230" w:type="dxa"/>
            <w:vMerge w:val="restart"/>
            <w:shd w:val="clear" w:color="auto" w:fill="auto"/>
            <w:vAlign w:val="center"/>
          </w:tcPr>
          <w:p w14:paraId="23B219EF">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202B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61" w:type="dxa"/>
            <w:shd w:val="clear" w:color="auto" w:fill="auto"/>
            <w:vAlign w:val="center"/>
          </w:tcPr>
          <w:p w14:paraId="7C86DDC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193</w:t>
            </w:r>
          </w:p>
        </w:tc>
        <w:tc>
          <w:tcPr>
            <w:tcW w:w="2306" w:type="dxa"/>
            <w:shd w:val="clear" w:color="auto" w:fill="auto"/>
            <w:vAlign w:val="center"/>
          </w:tcPr>
          <w:p w14:paraId="5F96372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2400" w:type="dxa"/>
            <w:shd w:val="clear" w:color="auto" w:fill="auto"/>
            <w:vAlign w:val="center"/>
          </w:tcPr>
          <w:p w14:paraId="0A9AE83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石油天然气建设项目安全设施设计审查</w:t>
            </w:r>
          </w:p>
        </w:tc>
        <w:tc>
          <w:tcPr>
            <w:tcW w:w="3006" w:type="dxa"/>
            <w:shd w:val="clear" w:color="auto" w:fill="auto"/>
            <w:vAlign w:val="center"/>
          </w:tcPr>
          <w:p w14:paraId="165A776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4137" w:type="dxa"/>
            <w:shd w:val="clear" w:color="auto" w:fill="auto"/>
            <w:vAlign w:val="center"/>
          </w:tcPr>
          <w:p w14:paraId="05123136">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《中华人民共和国安全生产法》</w:t>
            </w:r>
          </w:p>
          <w:p w14:paraId="092D1C36">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《建设项目安全设施“三同时”监督管理办法》</w:t>
            </w:r>
          </w:p>
          <w:p w14:paraId="00B41CD6">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《国家安全监管总局办公厅关于明确非煤矿山建设项目安全监管职责等事项的通知》（安监总厅管一〔</w:t>
            </w:r>
            <w:r>
              <w:rPr>
                <w:rStyle w:val="10"/>
                <w:rFonts w:hint="default" w:ascii="Times New Roman" w:hAnsi="Times New Roman" w:eastAsia="仿宋_GB2312" w:cs="Times New Roman"/>
                <w:sz w:val="21"/>
                <w:szCs w:val="21"/>
                <w:lang w:bidi="ar"/>
              </w:rPr>
              <w:t>2013</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143</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4099477B">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2737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A069E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415326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399957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716982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7F6232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7CBA67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612B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61" w:type="dxa"/>
            <w:vMerge w:val="restart"/>
            <w:shd w:val="clear" w:color="auto" w:fill="auto"/>
            <w:vAlign w:val="center"/>
          </w:tcPr>
          <w:p w14:paraId="5CB1F8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194</w:t>
            </w:r>
          </w:p>
        </w:tc>
        <w:tc>
          <w:tcPr>
            <w:tcW w:w="2306" w:type="dxa"/>
            <w:vMerge w:val="restart"/>
            <w:shd w:val="clear" w:color="auto" w:fill="auto"/>
            <w:vAlign w:val="center"/>
          </w:tcPr>
          <w:p w14:paraId="0C3F9A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2400" w:type="dxa"/>
            <w:vMerge w:val="restart"/>
            <w:shd w:val="clear" w:color="auto" w:fill="auto"/>
            <w:vAlign w:val="center"/>
          </w:tcPr>
          <w:p w14:paraId="77FBCC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金属冶炼建设项目安全设施设计审查</w:t>
            </w:r>
          </w:p>
        </w:tc>
        <w:tc>
          <w:tcPr>
            <w:tcW w:w="3006" w:type="dxa"/>
            <w:vMerge w:val="restart"/>
            <w:shd w:val="clear" w:color="auto" w:fill="auto"/>
            <w:vAlign w:val="center"/>
          </w:tcPr>
          <w:p w14:paraId="7FF475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4137" w:type="dxa"/>
            <w:shd w:val="clear" w:color="auto" w:fill="auto"/>
            <w:vAlign w:val="center"/>
          </w:tcPr>
          <w:p w14:paraId="5B57B4B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《中华人民共和国安全生产法》</w:t>
            </w:r>
          </w:p>
          <w:p w14:paraId="1F60B13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《建设项目安全设施“三同时”监督管理办法》</w:t>
            </w:r>
          </w:p>
          <w:p w14:paraId="3D490A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《冶金企业和有色金属企业安全生产规定》</w:t>
            </w:r>
          </w:p>
        </w:tc>
        <w:tc>
          <w:tcPr>
            <w:tcW w:w="2230" w:type="dxa"/>
            <w:vMerge w:val="restart"/>
            <w:shd w:val="clear" w:color="auto" w:fill="auto"/>
            <w:vAlign w:val="center"/>
          </w:tcPr>
          <w:p w14:paraId="7EAF41BF">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CDF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vMerge w:val="restart"/>
            <w:shd w:val="clear" w:color="auto" w:fill="auto"/>
            <w:vAlign w:val="center"/>
          </w:tcPr>
          <w:p w14:paraId="1D2347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195</w:t>
            </w:r>
          </w:p>
        </w:tc>
        <w:tc>
          <w:tcPr>
            <w:tcW w:w="2306" w:type="dxa"/>
            <w:vMerge w:val="restart"/>
            <w:shd w:val="clear" w:color="auto" w:fill="auto"/>
            <w:vAlign w:val="center"/>
          </w:tcPr>
          <w:p w14:paraId="240E8F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2400" w:type="dxa"/>
            <w:vMerge w:val="restart"/>
            <w:shd w:val="clear" w:color="auto" w:fill="auto"/>
            <w:vAlign w:val="center"/>
          </w:tcPr>
          <w:p w14:paraId="3835F9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危险化学品经营许可</w:t>
            </w:r>
          </w:p>
        </w:tc>
        <w:tc>
          <w:tcPr>
            <w:tcW w:w="3006" w:type="dxa"/>
            <w:vMerge w:val="restart"/>
            <w:shd w:val="clear" w:color="auto" w:fill="auto"/>
            <w:vAlign w:val="center"/>
          </w:tcPr>
          <w:p w14:paraId="2AD854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4137" w:type="dxa"/>
            <w:shd w:val="clear" w:color="auto" w:fill="auto"/>
            <w:vAlign w:val="center"/>
          </w:tcPr>
          <w:p w14:paraId="387CC03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《危险化学品安全管理条例》</w:t>
            </w:r>
          </w:p>
          <w:p w14:paraId="6329FFC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《危险化学品经营许可证管理办法》</w:t>
            </w:r>
          </w:p>
        </w:tc>
        <w:tc>
          <w:tcPr>
            <w:tcW w:w="2230" w:type="dxa"/>
            <w:vMerge w:val="restart"/>
            <w:shd w:val="clear" w:color="auto" w:fill="auto"/>
            <w:vAlign w:val="center"/>
          </w:tcPr>
          <w:p w14:paraId="5DF98507">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45F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61" w:type="dxa"/>
            <w:vMerge w:val="restart"/>
            <w:shd w:val="clear" w:color="auto" w:fill="auto"/>
            <w:vAlign w:val="center"/>
          </w:tcPr>
          <w:p w14:paraId="75F4B0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196</w:t>
            </w:r>
          </w:p>
        </w:tc>
        <w:tc>
          <w:tcPr>
            <w:tcW w:w="2306" w:type="dxa"/>
            <w:vMerge w:val="restart"/>
            <w:shd w:val="clear" w:color="auto" w:fill="auto"/>
            <w:vAlign w:val="center"/>
          </w:tcPr>
          <w:p w14:paraId="0A2CF2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2400" w:type="dxa"/>
            <w:vMerge w:val="restart"/>
            <w:shd w:val="clear" w:color="auto" w:fill="auto"/>
            <w:vAlign w:val="center"/>
          </w:tcPr>
          <w:p w14:paraId="367536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生产、储存烟花爆竹建设项目安全设施设计审查</w:t>
            </w:r>
          </w:p>
        </w:tc>
        <w:tc>
          <w:tcPr>
            <w:tcW w:w="3006" w:type="dxa"/>
            <w:vMerge w:val="restart"/>
            <w:shd w:val="clear" w:color="auto" w:fill="auto"/>
            <w:vAlign w:val="center"/>
          </w:tcPr>
          <w:p w14:paraId="452E5F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4137" w:type="dxa"/>
            <w:shd w:val="clear" w:color="auto" w:fill="auto"/>
            <w:vAlign w:val="center"/>
          </w:tcPr>
          <w:p w14:paraId="761C0D0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《中华人民共和国安全生产法》</w:t>
            </w:r>
          </w:p>
          <w:p w14:paraId="2D3D6D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《建设项目安全设施“三同时”监督管理办法》</w:t>
            </w:r>
          </w:p>
        </w:tc>
        <w:tc>
          <w:tcPr>
            <w:tcW w:w="2230" w:type="dxa"/>
            <w:vMerge w:val="restart"/>
            <w:shd w:val="clear" w:color="auto" w:fill="auto"/>
            <w:vAlign w:val="center"/>
          </w:tcPr>
          <w:p w14:paraId="078C1E17">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6CF0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vMerge w:val="restart"/>
            <w:shd w:val="clear" w:color="auto" w:fill="auto"/>
            <w:vAlign w:val="center"/>
          </w:tcPr>
          <w:p w14:paraId="394CF4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197</w:t>
            </w:r>
          </w:p>
        </w:tc>
        <w:tc>
          <w:tcPr>
            <w:tcW w:w="2306" w:type="dxa"/>
            <w:vMerge w:val="restart"/>
            <w:shd w:val="clear" w:color="auto" w:fill="auto"/>
            <w:vAlign w:val="center"/>
          </w:tcPr>
          <w:p w14:paraId="4B6990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2400" w:type="dxa"/>
            <w:vMerge w:val="restart"/>
            <w:shd w:val="clear" w:color="auto" w:fill="auto"/>
            <w:vAlign w:val="center"/>
          </w:tcPr>
          <w:p w14:paraId="463F9F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烟花爆竹经营许可</w:t>
            </w:r>
          </w:p>
        </w:tc>
        <w:tc>
          <w:tcPr>
            <w:tcW w:w="3006" w:type="dxa"/>
            <w:vMerge w:val="restart"/>
            <w:shd w:val="clear" w:color="auto" w:fill="auto"/>
            <w:vAlign w:val="center"/>
          </w:tcPr>
          <w:p w14:paraId="766CA5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4137" w:type="dxa"/>
            <w:shd w:val="clear" w:color="auto" w:fill="auto"/>
            <w:vAlign w:val="center"/>
          </w:tcPr>
          <w:p w14:paraId="38ABDF8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《烟花爆竹安全管理条例》</w:t>
            </w:r>
          </w:p>
          <w:p w14:paraId="74340F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《烟花爆竹经营许可实施办法》</w:t>
            </w:r>
          </w:p>
        </w:tc>
        <w:tc>
          <w:tcPr>
            <w:tcW w:w="2230" w:type="dxa"/>
            <w:vMerge w:val="restart"/>
            <w:shd w:val="clear" w:color="auto" w:fill="auto"/>
            <w:vAlign w:val="center"/>
          </w:tcPr>
          <w:p w14:paraId="793AD586">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5C51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7" w:hRule="atLeast"/>
          <w:jc w:val="center"/>
        </w:trPr>
        <w:tc>
          <w:tcPr>
            <w:tcW w:w="661" w:type="dxa"/>
            <w:vMerge w:val="restart"/>
            <w:shd w:val="clear" w:color="auto" w:fill="auto"/>
            <w:vAlign w:val="center"/>
          </w:tcPr>
          <w:p w14:paraId="11AD26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198</w:t>
            </w:r>
          </w:p>
        </w:tc>
        <w:tc>
          <w:tcPr>
            <w:tcW w:w="2306" w:type="dxa"/>
            <w:vMerge w:val="restart"/>
            <w:shd w:val="clear" w:color="auto" w:fill="auto"/>
            <w:vAlign w:val="center"/>
          </w:tcPr>
          <w:p w14:paraId="539CDA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2400" w:type="dxa"/>
            <w:vMerge w:val="restart"/>
            <w:shd w:val="clear" w:color="auto" w:fill="auto"/>
            <w:vAlign w:val="center"/>
          </w:tcPr>
          <w:p w14:paraId="0FC22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矿山建设项目安全设施设计审查</w:t>
            </w:r>
          </w:p>
        </w:tc>
        <w:tc>
          <w:tcPr>
            <w:tcW w:w="3006" w:type="dxa"/>
            <w:vMerge w:val="restart"/>
            <w:shd w:val="clear" w:color="auto" w:fill="auto"/>
            <w:vAlign w:val="center"/>
          </w:tcPr>
          <w:p w14:paraId="1CF6AF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县应急管理局</w:t>
            </w:r>
          </w:p>
        </w:tc>
        <w:tc>
          <w:tcPr>
            <w:tcW w:w="4137" w:type="dxa"/>
            <w:shd w:val="clear" w:color="auto" w:fill="auto"/>
            <w:vAlign w:val="center"/>
          </w:tcPr>
          <w:p w14:paraId="014B9A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《中华人民共和国安全生产法》</w:t>
            </w:r>
          </w:p>
          <w:p w14:paraId="5A36CBD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《煤矿安全监察条例》</w:t>
            </w:r>
          </w:p>
          <w:p w14:paraId="06F63CF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《煤矿建设项目安全设施监察规定》</w:t>
            </w:r>
          </w:p>
          <w:p w14:paraId="112BDE2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《建设项目安全设施“三同时”监督管理办法》</w:t>
            </w:r>
          </w:p>
          <w:p w14:paraId="338DA03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《国家安全监管总局办公厅关于切实做好国家取消和下放投资审批有关建设项目安全监管工作的通知》（安监总厅政法〔</w:t>
            </w:r>
            <w:r>
              <w:rPr>
                <w:rStyle w:val="10"/>
                <w:rFonts w:hint="default" w:ascii="Times New Roman" w:hAnsi="Times New Roman" w:eastAsia="仿宋_GB2312" w:cs="Times New Roman"/>
                <w:sz w:val="21"/>
                <w:szCs w:val="21"/>
                <w:lang w:bidi="ar"/>
              </w:rPr>
              <w:t>2013</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120</w:t>
            </w:r>
            <w:r>
              <w:rPr>
                <w:rStyle w:val="11"/>
                <w:rFonts w:hint="default" w:ascii="Times New Roman" w:hAnsi="Times New Roman" w:eastAsia="仿宋_GB2312" w:cs="Times New Roman"/>
                <w:sz w:val="21"/>
                <w:szCs w:val="21"/>
                <w:lang w:bidi="ar"/>
              </w:rPr>
              <w:t>号）</w:t>
            </w:r>
          </w:p>
          <w:p w14:paraId="0B3F58E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《国家安全监管总局办公厅关于明确非煤矿山建设项目安全监管职责等事项的通知》（安监总厅管一〔</w:t>
            </w:r>
            <w:r>
              <w:rPr>
                <w:rStyle w:val="10"/>
                <w:rFonts w:hint="default" w:ascii="Times New Roman" w:hAnsi="Times New Roman" w:eastAsia="仿宋_GB2312" w:cs="Times New Roman"/>
                <w:sz w:val="21"/>
                <w:szCs w:val="21"/>
                <w:lang w:bidi="ar"/>
              </w:rPr>
              <w:t>2013</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143</w:t>
            </w:r>
            <w:r>
              <w:rPr>
                <w:rStyle w:val="11"/>
                <w:rFonts w:hint="default" w:ascii="Times New Roman" w:hAnsi="Times New Roman" w:eastAsia="仿宋_GB2312" w:cs="Times New Roman"/>
                <w:sz w:val="21"/>
                <w:szCs w:val="21"/>
                <w:lang w:bidi="ar"/>
              </w:rPr>
              <w:t>号）</w:t>
            </w:r>
          </w:p>
          <w:p w14:paraId="762A3E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《中华人民共和国应急管理部公告》（</w:t>
            </w:r>
            <w:r>
              <w:rPr>
                <w:rStyle w:val="10"/>
                <w:rFonts w:hint="default" w:ascii="Times New Roman" w:hAnsi="Times New Roman" w:eastAsia="仿宋_GB2312" w:cs="Times New Roman"/>
                <w:sz w:val="21"/>
                <w:szCs w:val="21"/>
                <w:lang w:bidi="ar"/>
              </w:rPr>
              <w:t>2021</w:t>
            </w:r>
            <w:r>
              <w:rPr>
                <w:rStyle w:val="11"/>
                <w:rFonts w:hint="default" w:ascii="Times New Roman" w:hAnsi="Times New Roman" w:eastAsia="仿宋_GB2312" w:cs="Times New Roman"/>
                <w:sz w:val="21"/>
                <w:szCs w:val="21"/>
                <w:lang w:bidi="ar"/>
              </w:rPr>
              <w:t>年第</w:t>
            </w:r>
            <w:r>
              <w:rPr>
                <w:rStyle w:val="10"/>
                <w:rFonts w:hint="default" w:ascii="Times New Roman" w:hAnsi="Times New Roman" w:eastAsia="仿宋_GB2312" w:cs="Times New Roman"/>
                <w:sz w:val="21"/>
                <w:szCs w:val="21"/>
                <w:lang w:bidi="ar"/>
              </w:rPr>
              <w:t>1</w:t>
            </w:r>
            <w:r>
              <w:rPr>
                <w:rStyle w:val="11"/>
                <w:rFonts w:hint="default" w:ascii="Times New Roman" w:hAnsi="Times New Roman" w:eastAsia="仿宋_GB2312" w:cs="Times New Roman"/>
                <w:sz w:val="21"/>
                <w:szCs w:val="21"/>
                <w:lang w:bidi="ar"/>
              </w:rPr>
              <w:t>号）</w:t>
            </w:r>
          </w:p>
        </w:tc>
        <w:tc>
          <w:tcPr>
            <w:tcW w:w="2230" w:type="dxa"/>
            <w:vMerge w:val="restart"/>
            <w:shd w:val="clear" w:color="auto" w:fill="auto"/>
            <w:vAlign w:val="center"/>
          </w:tcPr>
          <w:p w14:paraId="712B50C1">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6FC8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61" w:type="dxa"/>
            <w:shd w:val="clear" w:color="auto" w:fill="auto"/>
            <w:vAlign w:val="center"/>
          </w:tcPr>
          <w:p w14:paraId="19D6C6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199</w:t>
            </w:r>
          </w:p>
        </w:tc>
        <w:tc>
          <w:tcPr>
            <w:tcW w:w="2306" w:type="dxa"/>
            <w:shd w:val="clear" w:color="auto" w:fill="auto"/>
            <w:vAlign w:val="center"/>
          </w:tcPr>
          <w:p w14:paraId="590095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w:t>
            </w:r>
            <w:r>
              <w:rPr>
                <w:rFonts w:hint="default" w:ascii="Times New Roman" w:hAnsi="Times New Roman" w:eastAsia="仿宋_GB2312" w:cs="Times New Roman"/>
                <w:color w:val="000000"/>
                <w:kern w:val="0"/>
                <w:sz w:val="21"/>
                <w:szCs w:val="21"/>
                <w:lang w:eastAsia="zh-CN" w:bidi="ar"/>
              </w:rPr>
              <w:t>市场监管局</w:t>
            </w:r>
          </w:p>
        </w:tc>
        <w:tc>
          <w:tcPr>
            <w:tcW w:w="2400" w:type="dxa"/>
            <w:shd w:val="clear" w:color="auto" w:fill="auto"/>
            <w:vAlign w:val="center"/>
          </w:tcPr>
          <w:p w14:paraId="0D9040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食品生产许可</w:t>
            </w:r>
          </w:p>
        </w:tc>
        <w:tc>
          <w:tcPr>
            <w:tcW w:w="3006" w:type="dxa"/>
            <w:shd w:val="clear" w:color="auto" w:fill="auto"/>
            <w:vAlign w:val="center"/>
          </w:tcPr>
          <w:p w14:paraId="2B024D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4137" w:type="dxa"/>
            <w:shd w:val="clear" w:color="auto" w:fill="auto"/>
            <w:vAlign w:val="center"/>
          </w:tcPr>
          <w:p w14:paraId="2F7BEFB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《中华人民共和国食品安全法》</w:t>
            </w:r>
          </w:p>
          <w:p w14:paraId="015D114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《食品生产许可管理办法》</w:t>
            </w:r>
          </w:p>
        </w:tc>
        <w:tc>
          <w:tcPr>
            <w:tcW w:w="2230" w:type="dxa"/>
            <w:shd w:val="clear" w:color="auto" w:fill="auto"/>
            <w:vAlign w:val="center"/>
          </w:tcPr>
          <w:p w14:paraId="1A6D985C">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6190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25980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23F789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083A32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3429F3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716990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153C6B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047A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vMerge w:val="restart"/>
            <w:shd w:val="clear" w:color="auto" w:fill="auto"/>
            <w:vAlign w:val="center"/>
          </w:tcPr>
          <w:p w14:paraId="0323A2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200</w:t>
            </w:r>
          </w:p>
        </w:tc>
        <w:tc>
          <w:tcPr>
            <w:tcW w:w="2306" w:type="dxa"/>
            <w:vMerge w:val="restart"/>
            <w:shd w:val="clear" w:color="auto" w:fill="auto"/>
            <w:vAlign w:val="center"/>
          </w:tcPr>
          <w:p w14:paraId="093D25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vMerge w:val="restart"/>
            <w:shd w:val="clear" w:color="auto" w:fill="auto"/>
            <w:vAlign w:val="center"/>
          </w:tcPr>
          <w:p w14:paraId="53D083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食品添加剂生产许可</w:t>
            </w:r>
          </w:p>
        </w:tc>
        <w:tc>
          <w:tcPr>
            <w:tcW w:w="3006" w:type="dxa"/>
            <w:vMerge w:val="restart"/>
            <w:shd w:val="clear" w:color="auto" w:fill="auto"/>
            <w:vAlign w:val="center"/>
          </w:tcPr>
          <w:p w14:paraId="289E7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4137" w:type="dxa"/>
            <w:shd w:val="clear" w:color="auto" w:fill="auto"/>
            <w:vAlign w:val="center"/>
          </w:tcPr>
          <w:p w14:paraId="081EA7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《中华人民共和国食品安全法》</w:t>
            </w:r>
          </w:p>
          <w:p w14:paraId="2882A40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《食品生产许可管理办法》</w:t>
            </w:r>
          </w:p>
        </w:tc>
        <w:tc>
          <w:tcPr>
            <w:tcW w:w="2230" w:type="dxa"/>
            <w:vMerge w:val="restart"/>
            <w:shd w:val="clear" w:color="auto" w:fill="auto"/>
            <w:vAlign w:val="center"/>
          </w:tcPr>
          <w:p w14:paraId="5636F28E">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3D41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vMerge w:val="restart"/>
            <w:shd w:val="clear" w:color="auto" w:fill="auto"/>
            <w:vAlign w:val="center"/>
          </w:tcPr>
          <w:p w14:paraId="6AC546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201</w:t>
            </w:r>
          </w:p>
        </w:tc>
        <w:tc>
          <w:tcPr>
            <w:tcW w:w="2306" w:type="dxa"/>
            <w:vMerge w:val="restart"/>
            <w:shd w:val="clear" w:color="auto" w:fill="auto"/>
            <w:vAlign w:val="center"/>
          </w:tcPr>
          <w:p w14:paraId="6C4190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县市场监管局</w:t>
            </w:r>
          </w:p>
        </w:tc>
        <w:tc>
          <w:tcPr>
            <w:tcW w:w="2400" w:type="dxa"/>
            <w:vMerge w:val="restart"/>
            <w:shd w:val="clear" w:color="auto" w:fill="auto"/>
            <w:vAlign w:val="center"/>
          </w:tcPr>
          <w:p w14:paraId="7ADEED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食品经营许可</w:t>
            </w:r>
          </w:p>
        </w:tc>
        <w:tc>
          <w:tcPr>
            <w:tcW w:w="3006" w:type="dxa"/>
            <w:vMerge w:val="restart"/>
            <w:shd w:val="clear" w:color="auto" w:fill="auto"/>
            <w:vAlign w:val="center"/>
          </w:tcPr>
          <w:p w14:paraId="033948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56DBE6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《中华人民共和国食品安全法》</w:t>
            </w:r>
          </w:p>
          <w:p w14:paraId="700A77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《食品经营许可管理办法》</w:t>
            </w:r>
          </w:p>
        </w:tc>
        <w:tc>
          <w:tcPr>
            <w:tcW w:w="2230" w:type="dxa"/>
            <w:vMerge w:val="restart"/>
            <w:shd w:val="clear" w:color="auto" w:fill="auto"/>
            <w:vAlign w:val="center"/>
          </w:tcPr>
          <w:p w14:paraId="6A7A868B">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327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vMerge w:val="restart"/>
            <w:shd w:val="clear" w:color="auto" w:fill="auto"/>
            <w:vAlign w:val="center"/>
          </w:tcPr>
          <w:p w14:paraId="6B2D83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202</w:t>
            </w:r>
          </w:p>
        </w:tc>
        <w:tc>
          <w:tcPr>
            <w:tcW w:w="2306" w:type="dxa"/>
            <w:vMerge w:val="restart"/>
            <w:shd w:val="clear" w:color="auto" w:fill="auto"/>
            <w:vAlign w:val="center"/>
          </w:tcPr>
          <w:p w14:paraId="539EA9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vMerge w:val="restart"/>
            <w:shd w:val="clear" w:color="auto" w:fill="auto"/>
            <w:vAlign w:val="center"/>
          </w:tcPr>
          <w:p w14:paraId="5A9227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特种设备使用登记</w:t>
            </w:r>
          </w:p>
        </w:tc>
        <w:tc>
          <w:tcPr>
            <w:tcW w:w="3006" w:type="dxa"/>
            <w:vMerge w:val="restart"/>
            <w:shd w:val="clear" w:color="auto" w:fill="auto"/>
            <w:vAlign w:val="center"/>
          </w:tcPr>
          <w:p w14:paraId="45AEC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县市场监管局（受市市场监管局委托行使）</w:t>
            </w:r>
          </w:p>
        </w:tc>
        <w:tc>
          <w:tcPr>
            <w:tcW w:w="4137" w:type="dxa"/>
            <w:shd w:val="clear" w:color="auto" w:fill="auto"/>
            <w:vAlign w:val="center"/>
          </w:tcPr>
          <w:p w14:paraId="40F80C0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《中华人民共和国特种设备安全法》</w:t>
            </w:r>
          </w:p>
          <w:p w14:paraId="761DCAA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《特种设备安全监察条例》</w:t>
            </w:r>
          </w:p>
        </w:tc>
        <w:tc>
          <w:tcPr>
            <w:tcW w:w="2230" w:type="dxa"/>
            <w:vMerge w:val="restart"/>
            <w:shd w:val="clear" w:color="auto" w:fill="auto"/>
            <w:vAlign w:val="center"/>
          </w:tcPr>
          <w:p w14:paraId="1097758A">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29D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1" w:type="dxa"/>
            <w:vMerge w:val="restart"/>
            <w:shd w:val="clear" w:color="auto" w:fill="auto"/>
            <w:vAlign w:val="center"/>
          </w:tcPr>
          <w:p w14:paraId="1A0D66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203</w:t>
            </w:r>
          </w:p>
        </w:tc>
        <w:tc>
          <w:tcPr>
            <w:tcW w:w="2306" w:type="dxa"/>
            <w:vMerge w:val="restart"/>
            <w:shd w:val="clear" w:color="auto" w:fill="auto"/>
            <w:vAlign w:val="center"/>
          </w:tcPr>
          <w:p w14:paraId="293B92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vMerge w:val="restart"/>
            <w:shd w:val="clear" w:color="auto" w:fill="auto"/>
            <w:vAlign w:val="center"/>
          </w:tcPr>
          <w:p w14:paraId="65C49A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特种设备安全管理和作业人员资格认定</w:t>
            </w:r>
          </w:p>
        </w:tc>
        <w:tc>
          <w:tcPr>
            <w:tcW w:w="3006" w:type="dxa"/>
            <w:vMerge w:val="restart"/>
            <w:shd w:val="clear" w:color="auto" w:fill="auto"/>
            <w:vAlign w:val="center"/>
          </w:tcPr>
          <w:p w14:paraId="1DBFB2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4137" w:type="dxa"/>
            <w:shd w:val="clear" w:color="auto" w:fill="auto"/>
            <w:vAlign w:val="center"/>
          </w:tcPr>
          <w:p w14:paraId="1A7C79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《中华人民共和国特种设备安全法》</w:t>
            </w:r>
          </w:p>
          <w:p w14:paraId="7A992F6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《特种设备安全监察条例》</w:t>
            </w:r>
          </w:p>
          <w:p w14:paraId="394AF8B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《特种设备作业人员监督管理办法》</w:t>
            </w:r>
          </w:p>
          <w:p w14:paraId="63E1A09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《国家职业资格目录（</w:t>
            </w:r>
            <w:r>
              <w:rPr>
                <w:rStyle w:val="10"/>
                <w:rFonts w:hint="default" w:ascii="Times New Roman" w:hAnsi="Times New Roman" w:eastAsia="仿宋_GB2312" w:cs="Times New Roman"/>
                <w:sz w:val="21"/>
                <w:szCs w:val="21"/>
                <w:lang w:bidi="ar"/>
              </w:rPr>
              <w:t>2021</w:t>
            </w:r>
            <w:r>
              <w:rPr>
                <w:rStyle w:val="11"/>
                <w:rFonts w:hint="default" w:ascii="Times New Roman" w:hAnsi="Times New Roman" w:eastAsia="仿宋_GB2312" w:cs="Times New Roman"/>
                <w:sz w:val="21"/>
                <w:szCs w:val="21"/>
                <w:lang w:bidi="ar"/>
              </w:rPr>
              <w:t>年版）》</w:t>
            </w:r>
          </w:p>
        </w:tc>
        <w:tc>
          <w:tcPr>
            <w:tcW w:w="2230" w:type="dxa"/>
            <w:vMerge w:val="restart"/>
            <w:shd w:val="clear" w:color="auto" w:fill="auto"/>
            <w:vAlign w:val="center"/>
          </w:tcPr>
          <w:p w14:paraId="08EBD880">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64F8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61" w:type="dxa"/>
            <w:vMerge w:val="restart"/>
            <w:shd w:val="clear" w:color="auto" w:fill="auto"/>
            <w:vAlign w:val="center"/>
          </w:tcPr>
          <w:p w14:paraId="378507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204</w:t>
            </w:r>
          </w:p>
        </w:tc>
        <w:tc>
          <w:tcPr>
            <w:tcW w:w="2306" w:type="dxa"/>
            <w:vMerge w:val="restart"/>
            <w:shd w:val="clear" w:color="auto" w:fill="auto"/>
            <w:vAlign w:val="center"/>
          </w:tcPr>
          <w:p w14:paraId="4A197D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vMerge w:val="restart"/>
            <w:shd w:val="clear" w:color="auto" w:fill="auto"/>
            <w:vAlign w:val="center"/>
          </w:tcPr>
          <w:p w14:paraId="5C0163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计量标准器具核准</w:t>
            </w:r>
          </w:p>
        </w:tc>
        <w:tc>
          <w:tcPr>
            <w:tcW w:w="3006" w:type="dxa"/>
            <w:vMerge w:val="restart"/>
            <w:shd w:val="clear" w:color="auto" w:fill="auto"/>
            <w:vAlign w:val="center"/>
          </w:tcPr>
          <w:p w14:paraId="485DE8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4137" w:type="dxa"/>
            <w:shd w:val="clear" w:color="auto" w:fill="auto"/>
            <w:vAlign w:val="center"/>
          </w:tcPr>
          <w:p w14:paraId="38E83F5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《中华人民共和国计量法》</w:t>
            </w:r>
          </w:p>
          <w:p w14:paraId="7400FCB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《中华人民共和国计量法实施细则》</w:t>
            </w:r>
          </w:p>
          <w:p w14:paraId="44466E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《计量标准考核办法》</w:t>
            </w:r>
          </w:p>
        </w:tc>
        <w:tc>
          <w:tcPr>
            <w:tcW w:w="2230" w:type="dxa"/>
            <w:vMerge w:val="restart"/>
            <w:shd w:val="clear" w:color="auto" w:fill="auto"/>
            <w:vAlign w:val="center"/>
          </w:tcPr>
          <w:p w14:paraId="62EB2FB2">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5155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vMerge w:val="restart"/>
            <w:shd w:val="clear" w:color="auto" w:fill="auto"/>
            <w:vAlign w:val="center"/>
          </w:tcPr>
          <w:p w14:paraId="05ADF1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205</w:t>
            </w:r>
          </w:p>
        </w:tc>
        <w:tc>
          <w:tcPr>
            <w:tcW w:w="2306" w:type="dxa"/>
            <w:vMerge w:val="restart"/>
            <w:shd w:val="clear" w:color="auto" w:fill="auto"/>
            <w:vAlign w:val="center"/>
          </w:tcPr>
          <w:p w14:paraId="604CCF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vMerge w:val="restart"/>
            <w:shd w:val="clear" w:color="auto" w:fill="auto"/>
            <w:vAlign w:val="center"/>
          </w:tcPr>
          <w:p w14:paraId="3553C9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承担国家法定计量检定机构任务授权</w:t>
            </w:r>
          </w:p>
        </w:tc>
        <w:tc>
          <w:tcPr>
            <w:tcW w:w="3006" w:type="dxa"/>
            <w:vMerge w:val="restart"/>
            <w:shd w:val="clear" w:color="auto" w:fill="auto"/>
            <w:vAlign w:val="center"/>
          </w:tcPr>
          <w:p w14:paraId="5993C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4137" w:type="dxa"/>
            <w:shd w:val="clear" w:color="auto" w:fill="auto"/>
            <w:vAlign w:val="center"/>
          </w:tcPr>
          <w:p w14:paraId="7FE86A0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《中华人民共和国计量法》</w:t>
            </w:r>
          </w:p>
          <w:p w14:paraId="0565952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《中华人民共和国计量法实施细则》</w:t>
            </w:r>
          </w:p>
        </w:tc>
        <w:tc>
          <w:tcPr>
            <w:tcW w:w="2230" w:type="dxa"/>
            <w:vMerge w:val="restart"/>
            <w:shd w:val="clear" w:color="auto" w:fill="auto"/>
            <w:vAlign w:val="center"/>
          </w:tcPr>
          <w:p w14:paraId="66602C22">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0589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61" w:type="dxa"/>
            <w:shd w:val="clear" w:color="auto" w:fill="auto"/>
            <w:vAlign w:val="center"/>
          </w:tcPr>
          <w:p w14:paraId="1A4B60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206</w:t>
            </w:r>
          </w:p>
        </w:tc>
        <w:tc>
          <w:tcPr>
            <w:tcW w:w="2306" w:type="dxa"/>
            <w:shd w:val="clear" w:color="auto" w:fill="auto"/>
            <w:vAlign w:val="center"/>
          </w:tcPr>
          <w:p w14:paraId="498235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shd w:val="clear" w:color="auto" w:fill="auto"/>
            <w:vAlign w:val="center"/>
          </w:tcPr>
          <w:p w14:paraId="5535D5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企业登记注册</w:t>
            </w:r>
          </w:p>
        </w:tc>
        <w:tc>
          <w:tcPr>
            <w:tcW w:w="3006" w:type="dxa"/>
            <w:shd w:val="clear" w:color="auto" w:fill="auto"/>
            <w:vAlign w:val="center"/>
          </w:tcPr>
          <w:p w14:paraId="060BB9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4786A9B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《中华人民共和国公司法》</w:t>
            </w:r>
          </w:p>
          <w:p w14:paraId="08B0319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《中华人民共和国合伙企业法》</w:t>
            </w:r>
          </w:p>
          <w:p w14:paraId="1F4EF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《中华人民共和国个人独资企业法》</w:t>
            </w:r>
          </w:p>
          <w:p w14:paraId="665930A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《中华人民共和国外商投资法》</w:t>
            </w:r>
          </w:p>
          <w:p w14:paraId="6766672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《中华人民共和国外商投资法实施条例》</w:t>
            </w:r>
          </w:p>
          <w:p w14:paraId="49A4DB9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《中华人民共和国市场主体登记管理条例》《中华人民共和国市场主体登记管理条例实施细则》</w:t>
            </w:r>
          </w:p>
        </w:tc>
        <w:tc>
          <w:tcPr>
            <w:tcW w:w="2230" w:type="dxa"/>
            <w:shd w:val="clear" w:color="auto" w:fill="auto"/>
            <w:vAlign w:val="center"/>
          </w:tcPr>
          <w:p w14:paraId="4AC0D213">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3922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shd w:val="clear" w:color="auto" w:fill="auto"/>
            <w:vAlign w:val="center"/>
          </w:tcPr>
          <w:p w14:paraId="35C8BB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207</w:t>
            </w:r>
          </w:p>
        </w:tc>
        <w:tc>
          <w:tcPr>
            <w:tcW w:w="2306" w:type="dxa"/>
            <w:shd w:val="clear" w:color="auto" w:fill="auto"/>
            <w:vAlign w:val="center"/>
          </w:tcPr>
          <w:p w14:paraId="381DF6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shd w:val="clear" w:color="auto" w:fill="auto"/>
            <w:vAlign w:val="center"/>
          </w:tcPr>
          <w:p w14:paraId="083C7E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个体工商户登记注册</w:t>
            </w:r>
          </w:p>
        </w:tc>
        <w:tc>
          <w:tcPr>
            <w:tcW w:w="3006" w:type="dxa"/>
            <w:shd w:val="clear" w:color="auto" w:fill="auto"/>
            <w:vAlign w:val="center"/>
          </w:tcPr>
          <w:p w14:paraId="15DE5D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noWrap/>
            <w:vAlign w:val="center"/>
          </w:tcPr>
          <w:p w14:paraId="04B8472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《中华人民共和国市场主体登记管理条例》</w:t>
            </w:r>
          </w:p>
          <w:p w14:paraId="2955EEE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《促进个体工商户发展条例》</w:t>
            </w:r>
          </w:p>
          <w:p w14:paraId="716807D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《中华人民共和国市场主体登记管理条例实施细则》</w:t>
            </w:r>
          </w:p>
        </w:tc>
        <w:tc>
          <w:tcPr>
            <w:tcW w:w="2230" w:type="dxa"/>
            <w:shd w:val="clear" w:color="auto" w:fill="auto"/>
            <w:vAlign w:val="center"/>
          </w:tcPr>
          <w:p w14:paraId="57C240EB">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4C2F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4F3C1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58481D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5B13A2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2DADA7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2E0A8D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12B482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7995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661" w:type="dxa"/>
            <w:shd w:val="clear" w:color="auto" w:fill="auto"/>
            <w:vAlign w:val="center"/>
          </w:tcPr>
          <w:p w14:paraId="35DBE1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208</w:t>
            </w:r>
          </w:p>
        </w:tc>
        <w:tc>
          <w:tcPr>
            <w:tcW w:w="2306" w:type="dxa"/>
            <w:shd w:val="clear" w:color="auto" w:fill="auto"/>
            <w:vAlign w:val="center"/>
          </w:tcPr>
          <w:p w14:paraId="456EAAF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shd w:val="clear" w:color="auto" w:fill="auto"/>
            <w:vAlign w:val="center"/>
          </w:tcPr>
          <w:p w14:paraId="2EDFDB9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农民专业合作社登记注册</w:t>
            </w:r>
          </w:p>
        </w:tc>
        <w:tc>
          <w:tcPr>
            <w:tcW w:w="3006" w:type="dxa"/>
            <w:shd w:val="clear" w:color="auto" w:fill="auto"/>
            <w:vAlign w:val="center"/>
          </w:tcPr>
          <w:p w14:paraId="6E1E63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377420A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《中华人民共和国农民专业合作社法》</w:t>
            </w:r>
          </w:p>
          <w:p w14:paraId="109EA06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《中华人民共和国市场主体登记管理条例》</w:t>
            </w:r>
          </w:p>
          <w:p w14:paraId="1D1FEB4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《中华人民共和国市场主体登记管理条例实施细则》</w:t>
            </w:r>
          </w:p>
        </w:tc>
        <w:tc>
          <w:tcPr>
            <w:tcW w:w="2230" w:type="dxa"/>
            <w:shd w:val="clear" w:color="auto" w:fill="auto"/>
            <w:vAlign w:val="center"/>
          </w:tcPr>
          <w:p w14:paraId="2DA5B915">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2CDE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B2575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209</w:t>
            </w:r>
          </w:p>
        </w:tc>
        <w:tc>
          <w:tcPr>
            <w:tcW w:w="2306" w:type="dxa"/>
            <w:shd w:val="clear" w:color="auto" w:fill="auto"/>
            <w:vAlign w:val="center"/>
          </w:tcPr>
          <w:p w14:paraId="5445E6D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6376E4B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广播电视专用频段频率使用许可</w:t>
            </w:r>
          </w:p>
        </w:tc>
        <w:tc>
          <w:tcPr>
            <w:tcW w:w="3006" w:type="dxa"/>
            <w:shd w:val="clear" w:color="auto" w:fill="auto"/>
            <w:vAlign w:val="center"/>
          </w:tcPr>
          <w:p w14:paraId="4AF636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县文体广电和旅游局（受理广电总局事权事项并逐级上报）</w:t>
            </w:r>
          </w:p>
        </w:tc>
        <w:tc>
          <w:tcPr>
            <w:tcW w:w="4137" w:type="dxa"/>
            <w:shd w:val="clear" w:color="auto" w:fill="auto"/>
            <w:vAlign w:val="center"/>
          </w:tcPr>
          <w:p w14:paraId="5EEFC36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《广播电视管理条例》</w:t>
            </w:r>
          </w:p>
        </w:tc>
        <w:tc>
          <w:tcPr>
            <w:tcW w:w="2230" w:type="dxa"/>
            <w:shd w:val="clear" w:color="auto" w:fill="auto"/>
            <w:vAlign w:val="center"/>
          </w:tcPr>
          <w:p w14:paraId="5EC5B37E">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3CB4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B6D79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210</w:t>
            </w:r>
          </w:p>
        </w:tc>
        <w:tc>
          <w:tcPr>
            <w:tcW w:w="2306" w:type="dxa"/>
            <w:shd w:val="clear" w:color="auto" w:fill="auto"/>
            <w:vAlign w:val="center"/>
          </w:tcPr>
          <w:p w14:paraId="435C88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7BEAF5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广播电台、电视台设立、终止审批</w:t>
            </w:r>
          </w:p>
        </w:tc>
        <w:tc>
          <w:tcPr>
            <w:tcW w:w="3006" w:type="dxa"/>
            <w:shd w:val="clear" w:color="auto" w:fill="auto"/>
            <w:vAlign w:val="center"/>
          </w:tcPr>
          <w:p w14:paraId="75F1D44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县文体广电和旅游局（受理广电总局事权事项并逐级上报）</w:t>
            </w:r>
          </w:p>
        </w:tc>
        <w:tc>
          <w:tcPr>
            <w:tcW w:w="4137" w:type="dxa"/>
            <w:shd w:val="clear" w:color="auto" w:fill="auto"/>
            <w:vAlign w:val="center"/>
          </w:tcPr>
          <w:p w14:paraId="64586F0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《广播电视管理条例》</w:t>
            </w:r>
          </w:p>
        </w:tc>
        <w:tc>
          <w:tcPr>
            <w:tcW w:w="2230" w:type="dxa"/>
            <w:shd w:val="clear" w:color="auto" w:fill="auto"/>
            <w:vAlign w:val="center"/>
          </w:tcPr>
          <w:p w14:paraId="52EE5188">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128B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5EB40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211</w:t>
            </w:r>
          </w:p>
        </w:tc>
        <w:tc>
          <w:tcPr>
            <w:tcW w:w="2306" w:type="dxa"/>
            <w:shd w:val="clear" w:color="auto" w:fill="auto"/>
            <w:vAlign w:val="center"/>
          </w:tcPr>
          <w:p w14:paraId="0F88C5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62BE51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广播电台、电视台变更台名、台标、节目设置范围或节目套数审批</w:t>
            </w:r>
          </w:p>
        </w:tc>
        <w:tc>
          <w:tcPr>
            <w:tcW w:w="3006" w:type="dxa"/>
            <w:shd w:val="clear" w:color="auto" w:fill="auto"/>
            <w:vAlign w:val="center"/>
          </w:tcPr>
          <w:p w14:paraId="4ED98C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县文体广电和旅游局（受理广电总局事权事项并逐级上报）</w:t>
            </w:r>
          </w:p>
        </w:tc>
        <w:tc>
          <w:tcPr>
            <w:tcW w:w="4137" w:type="dxa"/>
            <w:shd w:val="clear" w:color="auto" w:fill="auto"/>
            <w:vAlign w:val="center"/>
          </w:tcPr>
          <w:p w14:paraId="5C1DC08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《广播电视管理条例》</w:t>
            </w:r>
          </w:p>
        </w:tc>
        <w:tc>
          <w:tcPr>
            <w:tcW w:w="2230" w:type="dxa"/>
            <w:shd w:val="clear" w:color="auto" w:fill="auto"/>
            <w:vAlign w:val="center"/>
          </w:tcPr>
          <w:p w14:paraId="6172A0DB">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6510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61" w:type="dxa"/>
            <w:shd w:val="clear" w:color="auto" w:fill="auto"/>
            <w:vAlign w:val="center"/>
          </w:tcPr>
          <w:p w14:paraId="13E2DC0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212</w:t>
            </w:r>
          </w:p>
        </w:tc>
        <w:tc>
          <w:tcPr>
            <w:tcW w:w="2306" w:type="dxa"/>
            <w:shd w:val="clear" w:color="auto" w:fill="auto"/>
            <w:vAlign w:val="center"/>
          </w:tcPr>
          <w:p w14:paraId="14B641C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66A0CD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乡镇设立广播电视站和机关、部队、团体、企业事业单位设立有线广播电视站审批</w:t>
            </w:r>
          </w:p>
        </w:tc>
        <w:tc>
          <w:tcPr>
            <w:tcW w:w="3006" w:type="dxa"/>
            <w:shd w:val="clear" w:color="auto" w:fill="auto"/>
            <w:vAlign w:val="center"/>
          </w:tcPr>
          <w:p w14:paraId="6DDF94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县文体广电和旅游局（对省广电局事权事项进行初审）</w:t>
            </w:r>
          </w:p>
        </w:tc>
        <w:tc>
          <w:tcPr>
            <w:tcW w:w="4137" w:type="dxa"/>
            <w:shd w:val="clear" w:color="auto" w:fill="auto"/>
            <w:vAlign w:val="center"/>
          </w:tcPr>
          <w:p w14:paraId="54EA042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《广播电视管理条例》</w:t>
            </w:r>
          </w:p>
          <w:p w14:paraId="2C50F3C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《广播电视站审批管理暂行规定》</w:t>
            </w:r>
          </w:p>
        </w:tc>
        <w:tc>
          <w:tcPr>
            <w:tcW w:w="2230" w:type="dxa"/>
            <w:shd w:val="clear" w:color="auto" w:fill="auto"/>
            <w:vAlign w:val="center"/>
          </w:tcPr>
          <w:p w14:paraId="2281CCCA">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147C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99C72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213</w:t>
            </w:r>
          </w:p>
        </w:tc>
        <w:tc>
          <w:tcPr>
            <w:tcW w:w="2306" w:type="dxa"/>
            <w:shd w:val="clear" w:color="auto" w:fill="auto"/>
            <w:vAlign w:val="center"/>
          </w:tcPr>
          <w:p w14:paraId="725EF50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768F26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有线广播电视传输覆盖网工程验收审核</w:t>
            </w:r>
          </w:p>
        </w:tc>
        <w:tc>
          <w:tcPr>
            <w:tcW w:w="3006" w:type="dxa"/>
            <w:shd w:val="clear" w:color="auto" w:fill="auto"/>
            <w:vAlign w:val="center"/>
          </w:tcPr>
          <w:p w14:paraId="1851408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4137" w:type="dxa"/>
            <w:shd w:val="clear" w:color="auto" w:fill="auto"/>
            <w:vAlign w:val="center"/>
          </w:tcPr>
          <w:p w14:paraId="309AF89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《广播电视管理条例》</w:t>
            </w:r>
          </w:p>
        </w:tc>
        <w:tc>
          <w:tcPr>
            <w:tcW w:w="2230" w:type="dxa"/>
            <w:shd w:val="clear" w:color="auto" w:fill="auto"/>
            <w:vAlign w:val="center"/>
          </w:tcPr>
          <w:p w14:paraId="0B5E9FB6">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0ED0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61" w:type="dxa"/>
            <w:vMerge w:val="restart"/>
            <w:shd w:val="clear" w:color="auto" w:fill="auto"/>
            <w:vAlign w:val="center"/>
          </w:tcPr>
          <w:p w14:paraId="407C4E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214</w:t>
            </w:r>
          </w:p>
        </w:tc>
        <w:tc>
          <w:tcPr>
            <w:tcW w:w="2306" w:type="dxa"/>
            <w:vMerge w:val="restart"/>
            <w:shd w:val="clear" w:color="auto" w:fill="auto"/>
            <w:vAlign w:val="center"/>
          </w:tcPr>
          <w:p w14:paraId="28C00A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vMerge w:val="restart"/>
            <w:shd w:val="clear" w:color="auto" w:fill="auto"/>
            <w:vAlign w:val="center"/>
          </w:tcPr>
          <w:p w14:paraId="58269F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广播电视视频点播业务审批</w:t>
            </w:r>
          </w:p>
        </w:tc>
        <w:tc>
          <w:tcPr>
            <w:tcW w:w="3006" w:type="dxa"/>
            <w:vMerge w:val="restart"/>
            <w:shd w:val="clear" w:color="auto" w:fill="auto"/>
            <w:vAlign w:val="center"/>
          </w:tcPr>
          <w:p w14:paraId="5AB656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县文体广电和旅游局（受理广电总局事权事项并逐级上报）</w:t>
            </w:r>
          </w:p>
        </w:tc>
        <w:tc>
          <w:tcPr>
            <w:tcW w:w="4137" w:type="dxa"/>
            <w:shd w:val="clear" w:color="auto" w:fill="auto"/>
            <w:vAlign w:val="center"/>
          </w:tcPr>
          <w:p w14:paraId="4E70B2E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p w14:paraId="32E3DE6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《广播电视视频点播业务管理办法》</w:t>
            </w:r>
          </w:p>
        </w:tc>
        <w:tc>
          <w:tcPr>
            <w:tcW w:w="2230" w:type="dxa"/>
            <w:vMerge w:val="restart"/>
            <w:shd w:val="clear" w:color="auto" w:fill="auto"/>
            <w:vAlign w:val="center"/>
          </w:tcPr>
          <w:p w14:paraId="24A60BEC">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6EA1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61" w:type="dxa"/>
            <w:shd w:val="clear" w:color="auto" w:fill="auto"/>
            <w:vAlign w:val="center"/>
          </w:tcPr>
          <w:p w14:paraId="67A161C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215</w:t>
            </w:r>
          </w:p>
        </w:tc>
        <w:tc>
          <w:tcPr>
            <w:tcW w:w="2306" w:type="dxa"/>
            <w:shd w:val="clear" w:color="auto" w:fill="auto"/>
            <w:vAlign w:val="center"/>
          </w:tcPr>
          <w:p w14:paraId="2A6640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665757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卫星电视广播地面接收设施安装服务许可</w:t>
            </w:r>
          </w:p>
        </w:tc>
        <w:tc>
          <w:tcPr>
            <w:tcW w:w="3006" w:type="dxa"/>
            <w:shd w:val="clear" w:color="auto" w:fill="auto"/>
            <w:vAlign w:val="center"/>
          </w:tcPr>
          <w:p w14:paraId="341C53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县文体广电和旅游局（对省广电局事权事项进行初审）</w:t>
            </w:r>
          </w:p>
        </w:tc>
        <w:tc>
          <w:tcPr>
            <w:tcW w:w="4137" w:type="dxa"/>
            <w:shd w:val="clear" w:color="auto" w:fill="auto"/>
            <w:vAlign w:val="center"/>
          </w:tcPr>
          <w:p w14:paraId="198F928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《卫星电视广播地面接收设施管理规定》</w:t>
            </w:r>
          </w:p>
          <w:p w14:paraId="0B019B3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《卫星电视广播地面接收设施安装服务暂行办法》</w:t>
            </w:r>
          </w:p>
          <w:p w14:paraId="1D65236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《广电总局关于设立卫星地面接收设施安装服务机构审批事项的通知》（广发〔</w:t>
            </w:r>
            <w:r>
              <w:rPr>
                <w:rStyle w:val="10"/>
                <w:rFonts w:hint="default" w:ascii="Times New Roman" w:hAnsi="Times New Roman" w:eastAsia="仿宋_GB2312" w:cs="Times New Roman"/>
                <w:sz w:val="21"/>
                <w:szCs w:val="21"/>
                <w:lang w:bidi="ar"/>
              </w:rPr>
              <w:t>2010</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24</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5EF2DCE4">
            <w:pPr>
              <w:keepNext w:val="0"/>
              <w:keepLines w:val="0"/>
              <w:pageBreakBefore w:val="0"/>
              <w:kinsoku/>
              <w:wordWrap/>
              <w:overflowPunct/>
              <w:topLinePunct w:val="0"/>
              <w:autoSpaceDE/>
              <w:autoSpaceDN/>
              <w:bidi w:val="0"/>
              <w:adjustRightInd/>
              <w:snapToGrid/>
              <w:spacing w:line="320" w:lineRule="exact"/>
              <w:textAlignment w:val="center"/>
              <w:rPr>
                <w:rFonts w:hint="default" w:ascii="Times New Roman" w:hAnsi="Times New Roman" w:eastAsia="宋体" w:cs="Times New Roman"/>
                <w:color w:val="000000"/>
                <w:sz w:val="21"/>
                <w:szCs w:val="21"/>
              </w:rPr>
            </w:pPr>
          </w:p>
        </w:tc>
      </w:tr>
      <w:tr w14:paraId="5A51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A4548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17F48C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578814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198C01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48591E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7A58E5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702D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1" w:type="dxa"/>
            <w:shd w:val="clear" w:color="auto" w:fill="auto"/>
            <w:vAlign w:val="center"/>
          </w:tcPr>
          <w:p w14:paraId="64A7DE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216</w:t>
            </w:r>
          </w:p>
        </w:tc>
        <w:tc>
          <w:tcPr>
            <w:tcW w:w="2306" w:type="dxa"/>
            <w:shd w:val="clear" w:color="auto" w:fill="auto"/>
            <w:vAlign w:val="center"/>
          </w:tcPr>
          <w:p w14:paraId="255184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60AF7C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设置卫星电视广播地面接收设施审批</w:t>
            </w:r>
          </w:p>
        </w:tc>
        <w:tc>
          <w:tcPr>
            <w:tcW w:w="3006" w:type="dxa"/>
            <w:shd w:val="clear" w:color="auto" w:fill="auto"/>
            <w:vAlign w:val="center"/>
          </w:tcPr>
          <w:p w14:paraId="5E05AE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县文体广电和旅游局（对省广电局事权事项进行初审）</w:t>
            </w:r>
          </w:p>
        </w:tc>
        <w:tc>
          <w:tcPr>
            <w:tcW w:w="4137" w:type="dxa"/>
            <w:shd w:val="clear" w:color="auto" w:fill="auto"/>
            <w:vAlign w:val="center"/>
          </w:tcPr>
          <w:p w14:paraId="2A5F3BF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《广播电视管理条例》</w:t>
            </w:r>
          </w:p>
          <w:p w14:paraId="1AA913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《卫星电视广播地面接收设施管理规定》</w:t>
            </w:r>
          </w:p>
        </w:tc>
        <w:tc>
          <w:tcPr>
            <w:tcW w:w="2230" w:type="dxa"/>
            <w:shd w:val="clear" w:color="auto" w:fill="auto"/>
            <w:vAlign w:val="center"/>
          </w:tcPr>
          <w:p w14:paraId="21E2DBBF">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2D8D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6259E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217</w:t>
            </w:r>
          </w:p>
        </w:tc>
        <w:tc>
          <w:tcPr>
            <w:tcW w:w="2306" w:type="dxa"/>
            <w:shd w:val="clear" w:color="auto" w:fill="auto"/>
            <w:vAlign w:val="center"/>
          </w:tcPr>
          <w:p w14:paraId="5AF2D1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607B4C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广播电台、电视台使用方言播音审批</w:t>
            </w:r>
          </w:p>
        </w:tc>
        <w:tc>
          <w:tcPr>
            <w:tcW w:w="3006" w:type="dxa"/>
            <w:shd w:val="clear" w:color="auto" w:fill="auto"/>
            <w:vAlign w:val="center"/>
          </w:tcPr>
          <w:p w14:paraId="020884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县文体广电和旅游局（受省广电局委托实施）</w:t>
            </w:r>
          </w:p>
        </w:tc>
        <w:tc>
          <w:tcPr>
            <w:tcW w:w="4137" w:type="dxa"/>
            <w:shd w:val="clear" w:color="auto" w:fill="auto"/>
            <w:vAlign w:val="center"/>
          </w:tcPr>
          <w:p w14:paraId="45C373D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《中华人民共和国国家通用语言文字法》</w:t>
            </w:r>
          </w:p>
        </w:tc>
        <w:tc>
          <w:tcPr>
            <w:tcW w:w="2230" w:type="dxa"/>
            <w:shd w:val="clear" w:color="auto" w:fill="auto"/>
            <w:vAlign w:val="center"/>
          </w:tcPr>
          <w:p w14:paraId="3F538FB7">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21C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1" w:type="dxa"/>
            <w:vMerge w:val="restart"/>
            <w:shd w:val="clear" w:color="auto" w:fill="auto"/>
            <w:vAlign w:val="center"/>
          </w:tcPr>
          <w:p w14:paraId="0A8D03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218</w:t>
            </w:r>
          </w:p>
        </w:tc>
        <w:tc>
          <w:tcPr>
            <w:tcW w:w="2306" w:type="dxa"/>
            <w:vMerge w:val="restart"/>
            <w:shd w:val="clear" w:color="auto" w:fill="auto"/>
            <w:vAlign w:val="center"/>
          </w:tcPr>
          <w:p w14:paraId="6ECACB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vMerge w:val="restart"/>
            <w:shd w:val="clear" w:color="auto" w:fill="auto"/>
            <w:vAlign w:val="center"/>
          </w:tcPr>
          <w:p w14:paraId="445F4E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举办健身气功活动及设立站点审批</w:t>
            </w:r>
          </w:p>
        </w:tc>
        <w:tc>
          <w:tcPr>
            <w:tcW w:w="3006" w:type="dxa"/>
            <w:vMerge w:val="restart"/>
            <w:shd w:val="clear" w:color="auto" w:fill="auto"/>
            <w:vAlign w:val="center"/>
          </w:tcPr>
          <w:p w14:paraId="0F5B3F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22EAEA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p w14:paraId="0F325C8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《健身气功管理办法》</w:t>
            </w:r>
          </w:p>
        </w:tc>
        <w:tc>
          <w:tcPr>
            <w:tcW w:w="2230" w:type="dxa"/>
            <w:vMerge w:val="restart"/>
            <w:shd w:val="clear" w:color="auto" w:fill="auto"/>
            <w:vAlign w:val="center"/>
          </w:tcPr>
          <w:p w14:paraId="3C0F17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仿宋_GB2312" w:cs="Times New Roman"/>
                <w:color w:val="000000"/>
                <w:kern w:val="0"/>
                <w:sz w:val="21"/>
                <w:szCs w:val="21"/>
                <w:lang w:bidi="ar"/>
              </w:rPr>
              <w:t>自划转以来在县文广体旅局办理</w:t>
            </w:r>
          </w:p>
        </w:tc>
      </w:tr>
      <w:tr w14:paraId="476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61" w:type="dxa"/>
            <w:shd w:val="clear" w:color="auto" w:fill="auto"/>
            <w:vAlign w:val="center"/>
          </w:tcPr>
          <w:p w14:paraId="61E1F2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219</w:t>
            </w:r>
          </w:p>
        </w:tc>
        <w:tc>
          <w:tcPr>
            <w:tcW w:w="2306" w:type="dxa"/>
            <w:shd w:val="clear" w:color="auto" w:fill="auto"/>
            <w:vAlign w:val="center"/>
          </w:tcPr>
          <w:p w14:paraId="0C3E24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522EEC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高危险性体育项目经营许可</w:t>
            </w:r>
          </w:p>
        </w:tc>
        <w:tc>
          <w:tcPr>
            <w:tcW w:w="3006" w:type="dxa"/>
            <w:shd w:val="clear" w:color="auto" w:fill="auto"/>
            <w:vAlign w:val="center"/>
          </w:tcPr>
          <w:p w14:paraId="7F466A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08F51C3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《中华人民共和国体育法》</w:t>
            </w:r>
          </w:p>
          <w:p w14:paraId="2D753EB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《全民健身条例》</w:t>
            </w:r>
          </w:p>
        </w:tc>
        <w:tc>
          <w:tcPr>
            <w:tcW w:w="2230" w:type="dxa"/>
            <w:shd w:val="clear" w:color="auto" w:fill="auto"/>
            <w:vAlign w:val="center"/>
          </w:tcPr>
          <w:p w14:paraId="799BB223">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4E79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079948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220</w:t>
            </w:r>
          </w:p>
        </w:tc>
        <w:tc>
          <w:tcPr>
            <w:tcW w:w="2306" w:type="dxa"/>
            <w:shd w:val="clear" w:color="auto" w:fill="auto"/>
            <w:vAlign w:val="center"/>
          </w:tcPr>
          <w:p w14:paraId="5C0A65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427A3F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临时占用公共体育场地设施审批</w:t>
            </w:r>
          </w:p>
        </w:tc>
        <w:tc>
          <w:tcPr>
            <w:tcW w:w="3006" w:type="dxa"/>
            <w:shd w:val="clear" w:color="auto" w:fill="auto"/>
            <w:vAlign w:val="center"/>
          </w:tcPr>
          <w:p w14:paraId="6A348B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7D20C6E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《中华人民共和国体育法》</w:t>
            </w:r>
          </w:p>
        </w:tc>
        <w:tc>
          <w:tcPr>
            <w:tcW w:w="2230" w:type="dxa"/>
            <w:shd w:val="clear" w:color="auto" w:fill="auto"/>
            <w:vAlign w:val="center"/>
          </w:tcPr>
          <w:p w14:paraId="01C17659">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2510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4BF88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221</w:t>
            </w:r>
          </w:p>
        </w:tc>
        <w:tc>
          <w:tcPr>
            <w:tcW w:w="2306" w:type="dxa"/>
            <w:shd w:val="clear" w:color="auto" w:fill="auto"/>
            <w:vAlign w:val="center"/>
          </w:tcPr>
          <w:p w14:paraId="0A347B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2400" w:type="dxa"/>
            <w:shd w:val="clear" w:color="auto" w:fill="auto"/>
            <w:vAlign w:val="center"/>
          </w:tcPr>
          <w:p w14:paraId="51448D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举办高危险性体育赛事活动许可</w:t>
            </w:r>
          </w:p>
        </w:tc>
        <w:tc>
          <w:tcPr>
            <w:tcW w:w="3006" w:type="dxa"/>
            <w:shd w:val="clear" w:color="auto" w:fill="auto"/>
            <w:vAlign w:val="center"/>
          </w:tcPr>
          <w:p w14:paraId="4FCA8E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县文体广电和旅游局</w:t>
            </w:r>
          </w:p>
        </w:tc>
        <w:tc>
          <w:tcPr>
            <w:tcW w:w="4137" w:type="dxa"/>
            <w:shd w:val="clear" w:color="auto" w:fill="auto"/>
            <w:vAlign w:val="center"/>
          </w:tcPr>
          <w:p w14:paraId="204768C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《中华人民共和国体育法》</w:t>
            </w:r>
          </w:p>
        </w:tc>
        <w:tc>
          <w:tcPr>
            <w:tcW w:w="2230" w:type="dxa"/>
            <w:shd w:val="clear" w:color="auto" w:fill="auto"/>
            <w:vAlign w:val="center"/>
          </w:tcPr>
          <w:p w14:paraId="796C3CD3">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1631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483DA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222</w:t>
            </w:r>
          </w:p>
        </w:tc>
        <w:tc>
          <w:tcPr>
            <w:tcW w:w="2306" w:type="dxa"/>
            <w:shd w:val="clear" w:color="auto" w:fill="auto"/>
            <w:vAlign w:val="center"/>
          </w:tcPr>
          <w:p w14:paraId="7B2DA7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467972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应建防空地下室的民用建筑项目报建审批</w:t>
            </w:r>
          </w:p>
        </w:tc>
        <w:tc>
          <w:tcPr>
            <w:tcW w:w="3006" w:type="dxa"/>
            <w:shd w:val="clear" w:color="auto" w:fill="auto"/>
            <w:vAlign w:val="center"/>
          </w:tcPr>
          <w:p w14:paraId="28B429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3AE0145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《中共中央</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国务院</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中央军委关于加强人民防空工作的决定》</w:t>
            </w:r>
          </w:p>
        </w:tc>
        <w:tc>
          <w:tcPr>
            <w:tcW w:w="2230" w:type="dxa"/>
            <w:shd w:val="clear" w:color="auto" w:fill="auto"/>
            <w:vAlign w:val="center"/>
          </w:tcPr>
          <w:p w14:paraId="43A9C9F1">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247E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25E13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223</w:t>
            </w:r>
          </w:p>
        </w:tc>
        <w:tc>
          <w:tcPr>
            <w:tcW w:w="2306" w:type="dxa"/>
            <w:shd w:val="clear" w:color="auto" w:fill="auto"/>
            <w:vAlign w:val="center"/>
          </w:tcPr>
          <w:p w14:paraId="72F747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0B3F3E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拆除人民防空工程审批</w:t>
            </w:r>
          </w:p>
        </w:tc>
        <w:tc>
          <w:tcPr>
            <w:tcW w:w="3006" w:type="dxa"/>
            <w:shd w:val="clear" w:color="auto" w:fill="auto"/>
            <w:vAlign w:val="center"/>
          </w:tcPr>
          <w:p w14:paraId="2B8762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631460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《中华人民共和国人民防空法》</w:t>
            </w:r>
          </w:p>
        </w:tc>
        <w:tc>
          <w:tcPr>
            <w:tcW w:w="2230" w:type="dxa"/>
            <w:shd w:val="clear" w:color="auto" w:fill="auto"/>
            <w:vAlign w:val="center"/>
          </w:tcPr>
          <w:p w14:paraId="39AE0B10">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48E6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661" w:type="dxa"/>
            <w:shd w:val="clear" w:color="auto" w:fill="auto"/>
            <w:vAlign w:val="center"/>
          </w:tcPr>
          <w:p w14:paraId="484ED9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224</w:t>
            </w:r>
          </w:p>
        </w:tc>
        <w:tc>
          <w:tcPr>
            <w:tcW w:w="2306" w:type="dxa"/>
            <w:shd w:val="clear" w:color="auto" w:fill="auto"/>
            <w:vAlign w:val="center"/>
          </w:tcPr>
          <w:p w14:paraId="57EA89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县发展和改革委员会</w:t>
            </w:r>
          </w:p>
        </w:tc>
        <w:tc>
          <w:tcPr>
            <w:tcW w:w="2400" w:type="dxa"/>
            <w:shd w:val="clear" w:color="auto" w:fill="auto"/>
            <w:vAlign w:val="center"/>
          </w:tcPr>
          <w:p w14:paraId="04BF8B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在电力设施周围或者电力设施保护区内进行可能危及电力设施安全作业审批</w:t>
            </w:r>
          </w:p>
        </w:tc>
        <w:tc>
          <w:tcPr>
            <w:tcW w:w="3006" w:type="dxa"/>
            <w:shd w:val="clear" w:color="auto" w:fill="auto"/>
            <w:vAlign w:val="center"/>
          </w:tcPr>
          <w:p w14:paraId="4DB163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县发展和改革委员会</w:t>
            </w:r>
          </w:p>
        </w:tc>
        <w:tc>
          <w:tcPr>
            <w:tcW w:w="4137" w:type="dxa"/>
            <w:shd w:val="clear" w:color="auto" w:fill="auto"/>
            <w:vAlign w:val="center"/>
          </w:tcPr>
          <w:p w14:paraId="36164FD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《中华人民共和国电力法》</w:t>
            </w:r>
          </w:p>
          <w:p w14:paraId="64DD4BF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《电力设施保护条例》</w:t>
            </w:r>
          </w:p>
        </w:tc>
        <w:tc>
          <w:tcPr>
            <w:tcW w:w="2230" w:type="dxa"/>
            <w:shd w:val="clear" w:color="auto" w:fill="auto"/>
            <w:vAlign w:val="center"/>
          </w:tcPr>
          <w:p w14:paraId="50EBB210">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3407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1166F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225</w:t>
            </w:r>
          </w:p>
        </w:tc>
        <w:tc>
          <w:tcPr>
            <w:tcW w:w="2306" w:type="dxa"/>
            <w:shd w:val="clear" w:color="auto" w:fill="auto"/>
            <w:vAlign w:val="center"/>
          </w:tcPr>
          <w:p w14:paraId="702049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县发展和改革委员会</w:t>
            </w:r>
          </w:p>
        </w:tc>
        <w:tc>
          <w:tcPr>
            <w:tcW w:w="2400" w:type="dxa"/>
            <w:shd w:val="clear" w:color="auto" w:fill="auto"/>
            <w:vAlign w:val="center"/>
          </w:tcPr>
          <w:p w14:paraId="14EFF1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固定资产投资项目核准</w:t>
            </w:r>
          </w:p>
        </w:tc>
        <w:tc>
          <w:tcPr>
            <w:tcW w:w="3006" w:type="dxa"/>
            <w:shd w:val="clear" w:color="auto" w:fill="auto"/>
            <w:vAlign w:val="center"/>
          </w:tcPr>
          <w:p w14:paraId="3B85E7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县政府（由县数据局承办）</w:t>
            </w:r>
          </w:p>
        </w:tc>
        <w:tc>
          <w:tcPr>
            <w:tcW w:w="4137" w:type="dxa"/>
            <w:shd w:val="clear" w:color="auto" w:fill="auto"/>
            <w:vAlign w:val="center"/>
          </w:tcPr>
          <w:p w14:paraId="39DD74E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《企业投资项目核准和备案管理条例》《国务院关于发布政府核准的投资项目目录（</w:t>
            </w:r>
            <w:r>
              <w:rPr>
                <w:rStyle w:val="10"/>
                <w:rFonts w:hint="default" w:ascii="Times New Roman" w:hAnsi="Times New Roman" w:eastAsia="仿宋_GB2312" w:cs="Times New Roman"/>
                <w:sz w:val="21"/>
                <w:szCs w:val="21"/>
                <w:lang w:bidi="ar"/>
              </w:rPr>
              <w:t>2016</w:t>
            </w:r>
            <w:r>
              <w:rPr>
                <w:rStyle w:val="11"/>
                <w:rFonts w:hint="default" w:ascii="Times New Roman" w:hAnsi="Times New Roman" w:eastAsia="仿宋_GB2312" w:cs="Times New Roman"/>
                <w:sz w:val="21"/>
                <w:szCs w:val="21"/>
                <w:lang w:bidi="ar"/>
              </w:rPr>
              <w:t>年本）的通知》（国发〔</w:t>
            </w:r>
            <w:r>
              <w:rPr>
                <w:rStyle w:val="10"/>
                <w:rFonts w:hint="default" w:ascii="Times New Roman" w:hAnsi="Times New Roman" w:eastAsia="仿宋_GB2312" w:cs="Times New Roman"/>
                <w:sz w:val="21"/>
                <w:szCs w:val="21"/>
                <w:lang w:bidi="ar"/>
              </w:rPr>
              <w:t>2016</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72</w:t>
            </w:r>
            <w:r>
              <w:rPr>
                <w:rStyle w:val="11"/>
                <w:rFonts w:hint="default" w:ascii="Times New Roman" w:hAnsi="Times New Roman" w:eastAsia="仿宋_GB2312" w:cs="Times New Roman"/>
                <w:sz w:val="21"/>
                <w:szCs w:val="21"/>
                <w:lang w:bidi="ar"/>
              </w:rPr>
              <w:t>号）</w:t>
            </w:r>
          </w:p>
        </w:tc>
        <w:tc>
          <w:tcPr>
            <w:tcW w:w="2230" w:type="dxa"/>
            <w:shd w:val="clear" w:color="auto" w:fill="auto"/>
            <w:vAlign w:val="center"/>
          </w:tcPr>
          <w:p w14:paraId="123E8D68">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62BF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75883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226</w:t>
            </w:r>
          </w:p>
        </w:tc>
        <w:tc>
          <w:tcPr>
            <w:tcW w:w="2306" w:type="dxa"/>
            <w:shd w:val="clear" w:color="auto" w:fill="auto"/>
            <w:vAlign w:val="center"/>
          </w:tcPr>
          <w:p w14:paraId="57E131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县发展和改革委员会</w:t>
            </w:r>
          </w:p>
        </w:tc>
        <w:tc>
          <w:tcPr>
            <w:tcW w:w="2400" w:type="dxa"/>
            <w:shd w:val="clear" w:color="auto" w:fill="auto"/>
            <w:vAlign w:val="center"/>
          </w:tcPr>
          <w:p w14:paraId="1E4717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新建不能满足管道保护要求的石油天然气管道防护方案审批</w:t>
            </w:r>
          </w:p>
        </w:tc>
        <w:tc>
          <w:tcPr>
            <w:tcW w:w="3006" w:type="dxa"/>
            <w:shd w:val="clear" w:color="auto" w:fill="auto"/>
            <w:vAlign w:val="center"/>
          </w:tcPr>
          <w:p w14:paraId="429494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县发展和改革委员会</w:t>
            </w:r>
          </w:p>
        </w:tc>
        <w:tc>
          <w:tcPr>
            <w:tcW w:w="4137" w:type="dxa"/>
            <w:shd w:val="clear" w:color="auto" w:fill="auto"/>
            <w:vAlign w:val="center"/>
          </w:tcPr>
          <w:p w14:paraId="0564149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《中华人民共和国石油天然气管道保护法》</w:t>
            </w:r>
          </w:p>
        </w:tc>
        <w:tc>
          <w:tcPr>
            <w:tcW w:w="2230" w:type="dxa"/>
            <w:shd w:val="clear" w:color="auto" w:fill="auto"/>
            <w:vAlign w:val="center"/>
          </w:tcPr>
          <w:p w14:paraId="2763324B">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4610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1C53C5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04C122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076518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20E2AB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032F6C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7678EE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1A59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9E22F4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227</w:t>
            </w:r>
          </w:p>
        </w:tc>
        <w:tc>
          <w:tcPr>
            <w:tcW w:w="2306" w:type="dxa"/>
            <w:shd w:val="clear" w:color="auto" w:fill="auto"/>
            <w:vAlign w:val="center"/>
          </w:tcPr>
          <w:p w14:paraId="5FE2EA7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县发展和改革委员会</w:t>
            </w:r>
          </w:p>
        </w:tc>
        <w:tc>
          <w:tcPr>
            <w:tcW w:w="2400" w:type="dxa"/>
            <w:shd w:val="clear" w:color="auto" w:fill="auto"/>
            <w:vAlign w:val="center"/>
          </w:tcPr>
          <w:p w14:paraId="01D7FC0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可能影响石油天然气管道保护的施工作业审批</w:t>
            </w:r>
          </w:p>
        </w:tc>
        <w:tc>
          <w:tcPr>
            <w:tcW w:w="3006" w:type="dxa"/>
            <w:shd w:val="clear" w:color="auto" w:fill="auto"/>
            <w:vAlign w:val="center"/>
          </w:tcPr>
          <w:p w14:paraId="0A7B030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县发展和改革委员会</w:t>
            </w:r>
          </w:p>
        </w:tc>
        <w:tc>
          <w:tcPr>
            <w:tcW w:w="4137" w:type="dxa"/>
            <w:shd w:val="clear" w:color="auto" w:fill="auto"/>
            <w:vAlign w:val="center"/>
          </w:tcPr>
          <w:p w14:paraId="0311599D">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《中华人民共和国石油天然气管道保护法》</w:t>
            </w:r>
          </w:p>
        </w:tc>
        <w:tc>
          <w:tcPr>
            <w:tcW w:w="2230" w:type="dxa"/>
            <w:shd w:val="clear" w:color="auto" w:fill="auto"/>
            <w:vAlign w:val="center"/>
          </w:tcPr>
          <w:p w14:paraId="6831F747">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2CE5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0FCC9F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228</w:t>
            </w:r>
          </w:p>
        </w:tc>
        <w:tc>
          <w:tcPr>
            <w:tcW w:w="2306" w:type="dxa"/>
            <w:shd w:val="clear" w:color="auto" w:fill="auto"/>
            <w:vAlign w:val="center"/>
          </w:tcPr>
          <w:p w14:paraId="3684D15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1154D9E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林草种子生产经营许可证核发</w:t>
            </w:r>
          </w:p>
        </w:tc>
        <w:tc>
          <w:tcPr>
            <w:tcW w:w="3006" w:type="dxa"/>
            <w:shd w:val="clear" w:color="auto" w:fill="auto"/>
            <w:vAlign w:val="center"/>
          </w:tcPr>
          <w:p w14:paraId="4BD0DAD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4D49C68F">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《中华人民共和国种子法》</w:t>
            </w:r>
          </w:p>
        </w:tc>
        <w:tc>
          <w:tcPr>
            <w:tcW w:w="2230" w:type="dxa"/>
            <w:shd w:val="clear" w:color="auto" w:fill="auto"/>
            <w:vAlign w:val="center"/>
          </w:tcPr>
          <w:p w14:paraId="798B8FA6">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6E80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6711AE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229</w:t>
            </w:r>
          </w:p>
        </w:tc>
        <w:tc>
          <w:tcPr>
            <w:tcW w:w="2306" w:type="dxa"/>
            <w:shd w:val="clear" w:color="auto" w:fill="auto"/>
            <w:vAlign w:val="center"/>
          </w:tcPr>
          <w:p w14:paraId="745A1F4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6EA97AC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林草植物检疫证书核发</w:t>
            </w:r>
          </w:p>
        </w:tc>
        <w:tc>
          <w:tcPr>
            <w:tcW w:w="3006" w:type="dxa"/>
            <w:shd w:val="clear" w:color="auto" w:fill="auto"/>
            <w:vAlign w:val="center"/>
          </w:tcPr>
          <w:p w14:paraId="7EC5165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582341AD">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《植物检疫条例》</w:t>
            </w:r>
          </w:p>
        </w:tc>
        <w:tc>
          <w:tcPr>
            <w:tcW w:w="2230" w:type="dxa"/>
            <w:shd w:val="clear" w:color="auto" w:fill="auto"/>
            <w:vAlign w:val="center"/>
          </w:tcPr>
          <w:p w14:paraId="3FE65F53">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747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61" w:type="dxa"/>
            <w:shd w:val="clear" w:color="auto" w:fill="auto"/>
            <w:vAlign w:val="center"/>
          </w:tcPr>
          <w:p w14:paraId="0E25DA6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230</w:t>
            </w:r>
          </w:p>
        </w:tc>
        <w:tc>
          <w:tcPr>
            <w:tcW w:w="2306" w:type="dxa"/>
            <w:shd w:val="clear" w:color="auto" w:fill="auto"/>
            <w:vAlign w:val="center"/>
          </w:tcPr>
          <w:p w14:paraId="653BB6B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6EE3C02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建设项目使用林地及在森林和野生动物类型国家级自然保护区建设审批</w:t>
            </w:r>
          </w:p>
        </w:tc>
        <w:tc>
          <w:tcPr>
            <w:tcW w:w="3006" w:type="dxa"/>
            <w:shd w:val="clear" w:color="auto" w:fill="auto"/>
            <w:vAlign w:val="center"/>
          </w:tcPr>
          <w:p w14:paraId="727AB6E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县自然资源和规划局（林业局）</w:t>
            </w:r>
          </w:p>
        </w:tc>
        <w:tc>
          <w:tcPr>
            <w:tcW w:w="4137" w:type="dxa"/>
            <w:shd w:val="clear" w:color="auto" w:fill="auto"/>
            <w:vAlign w:val="center"/>
          </w:tcPr>
          <w:p w14:paraId="341746C1">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《中华人民共和国森林法》</w:t>
            </w:r>
          </w:p>
          <w:p w14:paraId="72CB7762">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《中华人民共和国森林法实施条例》</w:t>
            </w:r>
          </w:p>
          <w:p w14:paraId="4421DE2D">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《森林和野生动物类型自然保护区管理办法》</w:t>
            </w:r>
          </w:p>
        </w:tc>
        <w:tc>
          <w:tcPr>
            <w:tcW w:w="2230" w:type="dxa"/>
            <w:shd w:val="clear" w:color="auto" w:fill="auto"/>
            <w:vAlign w:val="center"/>
          </w:tcPr>
          <w:p w14:paraId="40A0912E">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6D28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4D24D9C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231</w:t>
            </w:r>
          </w:p>
        </w:tc>
        <w:tc>
          <w:tcPr>
            <w:tcW w:w="2306" w:type="dxa"/>
            <w:shd w:val="clear" w:color="auto" w:fill="auto"/>
            <w:vAlign w:val="center"/>
          </w:tcPr>
          <w:p w14:paraId="79C4C1E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573AF4C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建设项目使用草原审批</w:t>
            </w:r>
          </w:p>
        </w:tc>
        <w:tc>
          <w:tcPr>
            <w:tcW w:w="3006" w:type="dxa"/>
            <w:shd w:val="clear" w:color="auto" w:fill="auto"/>
            <w:vAlign w:val="center"/>
          </w:tcPr>
          <w:p w14:paraId="5051966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57C5812B">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《中华人民共和国草原法》</w:t>
            </w:r>
          </w:p>
        </w:tc>
        <w:tc>
          <w:tcPr>
            <w:tcW w:w="2230" w:type="dxa"/>
            <w:shd w:val="clear" w:color="auto" w:fill="auto"/>
            <w:vAlign w:val="center"/>
          </w:tcPr>
          <w:p w14:paraId="01573C3E">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6239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1" w:type="dxa"/>
            <w:vMerge w:val="restart"/>
            <w:shd w:val="clear" w:color="auto" w:fill="auto"/>
            <w:vAlign w:val="center"/>
          </w:tcPr>
          <w:p w14:paraId="6F93C49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232</w:t>
            </w:r>
          </w:p>
        </w:tc>
        <w:tc>
          <w:tcPr>
            <w:tcW w:w="2306" w:type="dxa"/>
            <w:vMerge w:val="restart"/>
            <w:shd w:val="clear" w:color="auto" w:fill="auto"/>
            <w:vAlign w:val="center"/>
          </w:tcPr>
          <w:p w14:paraId="009CD51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vMerge w:val="restart"/>
            <w:shd w:val="clear" w:color="auto" w:fill="auto"/>
            <w:vAlign w:val="center"/>
          </w:tcPr>
          <w:p w14:paraId="7CA663F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林木采伐许可证核发</w:t>
            </w:r>
          </w:p>
        </w:tc>
        <w:tc>
          <w:tcPr>
            <w:tcW w:w="3006" w:type="dxa"/>
            <w:vMerge w:val="restart"/>
            <w:shd w:val="clear" w:color="auto" w:fill="auto"/>
            <w:vAlign w:val="center"/>
          </w:tcPr>
          <w:p w14:paraId="213D464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3D598397">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《中华人民共和国森林法》</w:t>
            </w:r>
          </w:p>
          <w:p w14:paraId="54C23A3C">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《中华人民共和国森林法实施条例》</w:t>
            </w:r>
          </w:p>
        </w:tc>
        <w:tc>
          <w:tcPr>
            <w:tcW w:w="2230" w:type="dxa"/>
            <w:vMerge w:val="restart"/>
            <w:shd w:val="clear" w:color="auto" w:fill="auto"/>
            <w:vAlign w:val="center"/>
          </w:tcPr>
          <w:p w14:paraId="041C4C4A">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4232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61" w:type="dxa"/>
            <w:vMerge w:val="restart"/>
            <w:shd w:val="clear" w:color="auto" w:fill="auto"/>
            <w:vAlign w:val="center"/>
          </w:tcPr>
          <w:p w14:paraId="7109A10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233</w:t>
            </w:r>
          </w:p>
        </w:tc>
        <w:tc>
          <w:tcPr>
            <w:tcW w:w="2306" w:type="dxa"/>
            <w:vMerge w:val="restart"/>
            <w:shd w:val="clear" w:color="auto" w:fill="auto"/>
            <w:vAlign w:val="center"/>
          </w:tcPr>
          <w:p w14:paraId="5371E403">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vMerge w:val="restart"/>
            <w:shd w:val="clear" w:color="auto" w:fill="auto"/>
            <w:vAlign w:val="center"/>
          </w:tcPr>
          <w:p w14:paraId="1E74D13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猎捕陆生野生动物审批</w:t>
            </w:r>
          </w:p>
        </w:tc>
        <w:tc>
          <w:tcPr>
            <w:tcW w:w="3006" w:type="dxa"/>
            <w:vMerge w:val="restart"/>
            <w:shd w:val="clear" w:color="auto" w:fill="auto"/>
            <w:vAlign w:val="center"/>
          </w:tcPr>
          <w:p w14:paraId="357EE15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4137" w:type="dxa"/>
            <w:shd w:val="clear" w:color="auto" w:fill="auto"/>
            <w:vAlign w:val="center"/>
          </w:tcPr>
          <w:p w14:paraId="3CCE8B09">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《中华人民共和国野生动物保护法》</w:t>
            </w:r>
          </w:p>
          <w:p w14:paraId="776EF797">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《中华人民共和国陆生野生动物保护实施条例》</w:t>
            </w:r>
          </w:p>
        </w:tc>
        <w:tc>
          <w:tcPr>
            <w:tcW w:w="2230" w:type="dxa"/>
            <w:vMerge w:val="restart"/>
            <w:shd w:val="clear" w:color="auto" w:fill="auto"/>
            <w:vAlign w:val="center"/>
          </w:tcPr>
          <w:p w14:paraId="43D36380">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1DE7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61" w:type="dxa"/>
            <w:vMerge w:val="restart"/>
            <w:shd w:val="clear" w:color="auto" w:fill="auto"/>
            <w:vAlign w:val="center"/>
          </w:tcPr>
          <w:p w14:paraId="74254F7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234</w:t>
            </w:r>
          </w:p>
        </w:tc>
        <w:tc>
          <w:tcPr>
            <w:tcW w:w="2306" w:type="dxa"/>
            <w:vMerge w:val="restart"/>
            <w:shd w:val="clear" w:color="auto" w:fill="auto"/>
            <w:vAlign w:val="center"/>
          </w:tcPr>
          <w:p w14:paraId="24B98C6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vMerge w:val="restart"/>
            <w:shd w:val="clear" w:color="auto" w:fill="auto"/>
            <w:vAlign w:val="center"/>
          </w:tcPr>
          <w:p w14:paraId="571049C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森林草原防火期内在森林草原防火区野外用火审批</w:t>
            </w:r>
          </w:p>
        </w:tc>
        <w:tc>
          <w:tcPr>
            <w:tcW w:w="3006" w:type="dxa"/>
            <w:vMerge w:val="restart"/>
            <w:shd w:val="clear" w:color="auto" w:fill="auto"/>
            <w:vAlign w:val="center"/>
          </w:tcPr>
          <w:p w14:paraId="0F6AC9D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县政府（由县林业局承办）</w:t>
            </w:r>
          </w:p>
        </w:tc>
        <w:tc>
          <w:tcPr>
            <w:tcW w:w="4137" w:type="dxa"/>
            <w:shd w:val="clear" w:color="auto" w:fill="auto"/>
            <w:vAlign w:val="center"/>
          </w:tcPr>
          <w:p w14:paraId="6E0189BB">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《森林防火条例》</w:t>
            </w:r>
          </w:p>
          <w:p w14:paraId="67BE2B19">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《草原防火条例》</w:t>
            </w:r>
          </w:p>
        </w:tc>
        <w:tc>
          <w:tcPr>
            <w:tcW w:w="2230" w:type="dxa"/>
            <w:vMerge w:val="restart"/>
            <w:shd w:val="clear" w:color="auto" w:fill="auto"/>
            <w:vAlign w:val="center"/>
          </w:tcPr>
          <w:p w14:paraId="36A2E3AA">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2DA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61" w:type="dxa"/>
            <w:vMerge w:val="restart"/>
            <w:shd w:val="clear" w:color="auto" w:fill="auto"/>
            <w:vAlign w:val="center"/>
          </w:tcPr>
          <w:p w14:paraId="44A60585">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235</w:t>
            </w:r>
          </w:p>
        </w:tc>
        <w:tc>
          <w:tcPr>
            <w:tcW w:w="2306" w:type="dxa"/>
            <w:vMerge w:val="restart"/>
            <w:shd w:val="clear" w:color="auto" w:fill="auto"/>
            <w:vAlign w:val="center"/>
          </w:tcPr>
          <w:p w14:paraId="3559012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vMerge w:val="restart"/>
            <w:shd w:val="clear" w:color="auto" w:fill="auto"/>
            <w:vAlign w:val="center"/>
          </w:tcPr>
          <w:p w14:paraId="2B37308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森林草原防火期内在森林草原防火区爆破、勘察和施工等活动审批</w:t>
            </w:r>
          </w:p>
        </w:tc>
        <w:tc>
          <w:tcPr>
            <w:tcW w:w="3006" w:type="dxa"/>
            <w:vMerge w:val="restart"/>
            <w:shd w:val="clear" w:color="auto" w:fill="auto"/>
            <w:vAlign w:val="center"/>
          </w:tcPr>
          <w:p w14:paraId="25F740B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县林业局</w:t>
            </w:r>
          </w:p>
        </w:tc>
        <w:tc>
          <w:tcPr>
            <w:tcW w:w="4137" w:type="dxa"/>
            <w:shd w:val="clear" w:color="auto" w:fill="auto"/>
            <w:vAlign w:val="center"/>
          </w:tcPr>
          <w:p w14:paraId="5FD3CCFF">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《森林防火条例》</w:t>
            </w:r>
          </w:p>
          <w:p w14:paraId="0A952F40">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《草原防火条例》</w:t>
            </w:r>
          </w:p>
        </w:tc>
        <w:tc>
          <w:tcPr>
            <w:tcW w:w="2230" w:type="dxa"/>
            <w:vMerge w:val="restart"/>
            <w:shd w:val="clear" w:color="auto" w:fill="auto"/>
            <w:vAlign w:val="center"/>
          </w:tcPr>
          <w:p w14:paraId="06E1EDC6">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57A9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61" w:type="dxa"/>
            <w:shd w:val="clear" w:color="auto" w:fill="auto"/>
            <w:vAlign w:val="center"/>
          </w:tcPr>
          <w:p w14:paraId="160C08B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236</w:t>
            </w:r>
          </w:p>
        </w:tc>
        <w:tc>
          <w:tcPr>
            <w:tcW w:w="2306" w:type="dxa"/>
            <w:shd w:val="clear" w:color="auto" w:fill="auto"/>
            <w:vAlign w:val="center"/>
          </w:tcPr>
          <w:p w14:paraId="2728D7F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505F120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进入森林高火险区、草原防火管制区审批</w:t>
            </w:r>
          </w:p>
        </w:tc>
        <w:tc>
          <w:tcPr>
            <w:tcW w:w="3006" w:type="dxa"/>
            <w:shd w:val="clear" w:color="auto" w:fill="auto"/>
            <w:vAlign w:val="center"/>
          </w:tcPr>
          <w:p w14:paraId="60F6139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县政府（由县林业局承办）；县林业局</w:t>
            </w:r>
          </w:p>
        </w:tc>
        <w:tc>
          <w:tcPr>
            <w:tcW w:w="4137" w:type="dxa"/>
            <w:shd w:val="clear" w:color="auto" w:fill="auto"/>
            <w:vAlign w:val="center"/>
          </w:tcPr>
          <w:p w14:paraId="23BB993D">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《森林防火条例》</w:t>
            </w:r>
          </w:p>
          <w:p w14:paraId="20696D37">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《草原防火条例》</w:t>
            </w:r>
          </w:p>
        </w:tc>
        <w:tc>
          <w:tcPr>
            <w:tcW w:w="2230" w:type="dxa"/>
            <w:shd w:val="clear" w:color="auto" w:fill="auto"/>
            <w:vAlign w:val="center"/>
          </w:tcPr>
          <w:p w14:paraId="0FDF250C">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DC7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22E939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237</w:t>
            </w:r>
          </w:p>
        </w:tc>
        <w:tc>
          <w:tcPr>
            <w:tcW w:w="2306" w:type="dxa"/>
            <w:shd w:val="clear" w:color="auto" w:fill="auto"/>
            <w:vAlign w:val="center"/>
          </w:tcPr>
          <w:p w14:paraId="0BC8400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县自然资源和规划局（县林业局）</w:t>
            </w:r>
          </w:p>
        </w:tc>
        <w:tc>
          <w:tcPr>
            <w:tcW w:w="2400" w:type="dxa"/>
            <w:shd w:val="clear" w:color="auto" w:fill="auto"/>
            <w:vAlign w:val="center"/>
          </w:tcPr>
          <w:p w14:paraId="191AEFF5">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古树名木移植审批</w:t>
            </w:r>
          </w:p>
        </w:tc>
        <w:tc>
          <w:tcPr>
            <w:tcW w:w="3006" w:type="dxa"/>
            <w:shd w:val="clear" w:color="auto" w:fill="auto"/>
            <w:vAlign w:val="center"/>
          </w:tcPr>
          <w:p w14:paraId="3461424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县级以上人民政府（本级古树名木主管部门审核）</w:t>
            </w:r>
          </w:p>
        </w:tc>
        <w:tc>
          <w:tcPr>
            <w:tcW w:w="4137" w:type="dxa"/>
            <w:shd w:val="clear" w:color="auto" w:fill="auto"/>
            <w:vAlign w:val="center"/>
          </w:tcPr>
          <w:p w14:paraId="085E9414">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《古树名木保护条例》</w:t>
            </w:r>
          </w:p>
        </w:tc>
        <w:tc>
          <w:tcPr>
            <w:tcW w:w="2230" w:type="dxa"/>
            <w:shd w:val="clear" w:color="auto" w:fill="auto"/>
            <w:vAlign w:val="center"/>
          </w:tcPr>
          <w:p w14:paraId="0E30084A">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027E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ECF3B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3E0B96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1918D9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0C2492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3CE2CC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213C78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2E39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29A3655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238</w:t>
            </w:r>
          </w:p>
        </w:tc>
        <w:tc>
          <w:tcPr>
            <w:tcW w:w="2306" w:type="dxa"/>
            <w:shd w:val="clear" w:color="auto" w:fill="auto"/>
            <w:vAlign w:val="center"/>
          </w:tcPr>
          <w:p w14:paraId="1D03046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7C14D67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工商企业等社会资本通过流转取得林地经营权审批</w:t>
            </w:r>
          </w:p>
        </w:tc>
        <w:tc>
          <w:tcPr>
            <w:tcW w:w="3006" w:type="dxa"/>
            <w:shd w:val="clear" w:color="auto" w:fill="auto"/>
            <w:vAlign w:val="center"/>
          </w:tcPr>
          <w:p w14:paraId="49C1498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县政府（由县林业局承办）</w:t>
            </w:r>
          </w:p>
        </w:tc>
        <w:tc>
          <w:tcPr>
            <w:tcW w:w="4137" w:type="dxa"/>
            <w:shd w:val="clear" w:color="auto" w:fill="auto"/>
            <w:vAlign w:val="center"/>
          </w:tcPr>
          <w:p w14:paraId="29E0A62C">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《中华人民共和国农村土地承包法》</w:t>
            </w:r>
          </w:p>
        </w:tc>
        <w:tc>
          <w:tcPr>
            <w:tcW w:w="2230" w:type="dxa"/>
            <w:shd w:val="clear" w:color="auto" w:fill="auto"/>
            <w:vAlign w:val="center"/>
          </w:tcPr>
          <w:p w14:paraId="43763385">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452B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1" w:type="dxa"/>
            <w:shd w:val="clear" w:color="auto" w:fill="auto"/>
            <w:vAlign w:val="center"/>
          </w:tcPr>
          <w:p w14:paraId="731047E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239</w:t>
            </w:r>
          </w:p>
        </w:tc>
        <w:tc>
          <w:tcPr>
            <w:tcW w:w="2306" w:type="dxa"/>
            <w:shd w:val="clear" w:color="auto" w:fill="auto"/>
            <w:vAlign w:val="center"/>
          </w:tcPr>
          <w:p w14:paraId="40F78F3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shd w:val="clear" w:color="auto" w:fill="auto"/>
            <w:vAlign w:val="center"/>
          </w:tcPr>
          <w:p w14:paraId="31ABCC5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药品零售企业经营许可</w:t>
            </w:r>
          </w:p>
        </w:tc>
        <w:tc>
          <w:tcPr>
            <w:tcW w:w="3006" w:type="dxa"/>
            <w:shd w:val="clear" w:color="auto" w:fill="auto"/>
            <w:vAlign w:val="center"/>
          </w:tcPr>
          <w:p w14:paraId="3482196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48C1F256">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《中华人民共和国药品管理法》</w:t>
            </w:r>
          </w:p>
          <w:p w14:paraId="3629F528">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《中华人民共和国药品管理法实施条例》</w:t>
            </w:r>
          </w:p>
        </w:tc>
        <w:tc>
          <w:tcPr>
            <w:tcW w:w="2230" w:type="dxa"/>
            <w:shd w:val="clear" w:color="auto" w:fill="auto"/>
            <w:vAlign w:val="center"/>
          </w:tcPr>
          <w:p w14:paraId="6B6AF370">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05CD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0A1CFB3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240</w:t>
            </w:r>
          </w:p>
        </w:tc>
        <w:tc>
          <w:tcPr>
            <w:tcW w:w="2306" w:type="dxa"/>
            <w:shd w:val="clear" w:color="auto" w:fill="auto"/>
            <w:vAlign w:val="center"/>
          </w:tcPr>
          <w:p w14:paraId="63D500E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shd w:val="clear" w:color="auto" w:fill="auto"/>
            <w:vAlign w:val="center"/>
          </w:tcPr>
          <w:p w14:paraId="3877D7A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科研和教学用毒性药品购买审批</w:t>
            </w:r>
          </w:p>
        </w:tc>
        <w:tc>
          <w:tcPr>
            <w:tcW w:w="3006" w:type="dxa"/>
            <w:shd w:val="clear" w:color="auto" w:fill="auto"/>
            <w:vAlign w:val="center"/>
          </w:tcPr>
          <w:p w14:paraId="2A157ED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4137" w:type="dxa"/>
            <w:shd w:val="clear" w:color="auto" w:fill="auto"/>
            <w:vAlign w:val="center"/>
          </w:tcPr>
          <w:p w14:paraId="4C97A970">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《医疗用毒性药品管理办法》</w:t>
            </w:r>
          </w:p>
        </w:tc>
        <w:tc>
          <w:tcPr>
            <w:tcW w:w="2230" w:type="dxa"/>
            <w:shd w:val="clear" w:color="auto" w:fill="auto"/>
            <w:vAlign w:val="center"/>
          </w:tcPr>
          <w:p w14:paraId="4FED1936">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5BB7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E4ED50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241</w:t>
            </w:r>
          </w:p>
        </w:tc>
        <w:tc>
          <w:tcPr>
            <w:tcW w:w="2306" w:type="dxa"/>
            <w:shd w:val="clear" w:color="auto" w:fill="auto"/>
            <w:vAlign w:val="center"/>
          </w:tcPr>
          <w:p w14:paraId="4BDE7853">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shd w:val="clear" w:color="auto" w:fill="auto"/>
            <w:vAlign w:val="center"/>
          </w:tcPr>
          <w:p w14:paraId="3FBBC8D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第三类医疗器械经营许可</w:t>
            </w:r>
          </w:p>
        </w:tc>
        <w:tc>
          <w:tcPr>
            <w:tcW w:w="3006" w:type="dxa"/>
            <w:shd w:val="clear" w:color="auto" w:fill="auto"/>
            <w:vAlign w:val="center"/>
          </w:tcPr>
          <w:p w14:paraId="11ED80E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县市场监管局（受市市场监管局委托实施）</w:t>
            </w:r>
          </w:p>
        </w:tc>
        <w:tc>
          <w:tcPr>
            <w:tcW w:w="4137" w:type="dxa"/>
            <w:shd w:val="clear" w:color="auto" w:fill="auto"/>
            <w:vAlign w:val="center"/>
          </w:tcPr>
          <w:p w14:paraId="1714A381">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《医疗器械监督管理条例》</w:t>
            </w:r>
          </w:p>
        </w:tc>
        <w:tc>
          <w:tcPr>
            <w:tcW w:w="2230" w:type="dxa"/>
            <w:shd w:val="clear" w:color="auto" w:fill="auto"/>
            <w:vAlign w:val="center"/>
          </w:tcPr>
          <w:p w14:paraId="2C3E6A92">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5C54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0EA24249">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242</w:t>
            </w:r>
          </w:p>
        </w:tc>
        <w:tc>
          <w:tcPr>
            <w:tcW w:w="2306" w:type="dxa"/>
            <w:shd w:val="clear" w:color="auto" w:fill="auto"/>
            <w:vAlign w:val="center"/>
          </w:tcPr>
          <w:p w14:paraId="69ED28D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392803D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建设工程、临时建设工程规划许可</w:t>
            </w:r>
          </w:p>
        </w:tc>
        <w:tc>
          <w:tcPr>
            <w:tcW w:w="3006" w:type="dxa"/>
            <w:shd w:val="clear" w:color="auto" w:fill="auto"/>
            <w:vAlign w:val="center"/>
          </w:tcPr>
          <w:p w14:paraId="41BAAD8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4CB73B4A">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《中华人民共和国城乡规划法》</w:t>
            </w:r>
          </w:p>
        </w:tc>
        <w:tc>
          <w:tcPr>
            <w:tcW w:w="2230" w:type="dxa"/>
            <w:shd w:val="clear" w:color="auto" w:fill="auto"/>
            <w:vAlign w:val="center"/>
          </w:tcPr>
          <w:p w14:paraId="65B07259">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4841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609E38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243</w:t>
            </w:r>
          </w:p>
        </w:tc>
        <w:tc>
          <w:tcPr>
            <w:tcW w:w="2306" w:type="dxa"/>
            <w:shd w:val="clear" w:color="auto" w:fill="auto"/>
            <w:vAlign w:val="center"/>
          </w:tcPr>
          <w:p w14:paraId="2C561B4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w:t>
            </w:r>
          </w:p>
        </w:tc>
        <w:tc>
          <w:tcPr>
            <w:tcW w:w="2400" w:type="dxa"/>
            <w:shd w:val="clear" w:color="auto" w:fill="auto"/>
            <w:vAlign w:val="center"/>
          </w:tcPr>
          <w:p w14:paraId="2828AAA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乡村建设规划许可</w:t>
            </w:r>
          </w:p>
        </w:tc>
        <w:tc>
          <w:tcPr>
            <w:tcW w:w="3006" w:type="dxa"/>
            <w:shd w:val="clear" w:color="auto" w:fill="auto"/>
            <w:vAlign w:val="center"/>
          </w:tcPr>
          <w:p w14:paraId="04287FB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县数据局</w:t>
            </w:r>
          </w:p>
        </w:tc>
        <w:tc>
          <w:tcPr>
            <w:tcW w:w="4137" w:type="dxa"/>
            <w:shd w:val="clear" w:color="auto" w:fill="auto"/>
            <w:vAlign w:val="center"/>
          </w:tcPr>
          <w:p w14:paraId="38DCB529">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《中华人民共和国城乡规划法》</w:t>
            </w:r>
          </w:p>
        </w:tc>
        <w:tc>
          <w:tcPr>
            <w:tcW w:w="2230" w:type="dxa"/>
            <w:shd w:val="clear" w:color="auto" w:fill="auto"/>
            <w:vAlign w:val="center"/>
          </w:tcPr>
          <w:p w14:paraId="6492DB55">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0EDF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40" w:type="dxa"/>
            <w:gridSpan w:val="6"/>
            <w:shd w:val="clear" w:color="auto" w:fill="auto"/>
            <w:vAlign w:val="center"/>
          </w:tcPr>
          <w:p w14:paraId="7E69BED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黑体" w:cs="Times New Roman"/>
                <w:color w:val="000000"/>
                <w:kern w:val="0"/>
                <w:sz w:val="21"/>
                <w:szCs w:val="21"/>
                <w:lang w:bidi="ar"/>
              </w:rPr>
              <w:t>国家部委驻灌单位主管的行政许可事项</w:t>
            </w:r>
          </w:p>
        </w:tc>
      </w:tr>
      <w:tr w14:paraId="3A14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1" w:type="dxa"/>
            <w:shd w:val="clear" w:color="auto" w:fill="auto"/>
            <w:vAlign w:val="center"/>
          </w:tcPr>
          <w:p w14:paraId="75412CB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244</w:t>
            </w:r>
          </w:p>
        </w:tc>
        <w:tc>
          <w:tcPr>
            <w:tcW w:w="2306" w:type="dxa"/>
            <w:shd w:val="clear" w:color="auto" w:fill="auto"/>
            <w:vAlign w:val="center"/>
          </w:tcPr>
          <w:p w14:paraId="3792516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县消防救援大队</w:t>
            </w:r>
          </w:p>
        </w:tc>
        <w:tc>
          <w:tcPr>
            <w:tcW w:w="2400" w:type="dxa"/>
            <w:shd w:val="clear" w:color="auto" w:fill="auto"/>
            <w:vAlign w:val="center"/>
          </w:tcPr>
          <w:p w14:paraId="48DBDFE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公众聚集场所投入使用、营业前消防安全检查</w:t>
            </w:r>
          </w:p>
        </w:tc>
        <w:tc>
          <w:tcPr>
            <w:tcW w:w="3006" w:type="dxa"/>
            <w:shd w:val="clear" w:color="auto" w:fill="auto"/>
            <w:vAlign w:val="center"/>
          </w:tcPr>
          <w:p w14:paraId="6C8B383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县消防救援大队</w:t>
            </w:r>
          </w:p>
        </w:tc>
        <w:tc>
          <w:tcPr>
            <w:tcW w:w="4137" w:type="dxa"/>
            <w:shd w:val="clear" w:color="auto" w:fill="auto"/>
            <w:vAlign w:val="center"/>
          </w:tcPr>
          <w:p w14:paraId="33FCAE8B">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《中华人民共和国消防法》</w:t>
            </w:r>
          </w:p>
          <w:p w14:paraId="3BA331C2">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《江苏省消防条例》</w:t>
            </w:r>
          </w:p>
        </w:tc>
        <w:tc>
          <w:tcPr>
            <w:tcW w:w="2230" w:type="dxa"/>
            <w:shd w:val="clear" w:color="auto" w:fill="auto"/>
            <w:vAlign w:val="center"/>
          </w:tcPr>
          <w:p w14:paraId="0206F5E0">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650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5E6A14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245</w:t>
            </w:r>
          </w:p>
        </w:tc>
        <w:tc>
          <w:tcPr>
            <w:tcW w:w="2306" w:type="dxa"/>
            <w:shd w:val="clear" w:color="auto" w:fill="auto"/>
            <w:vAlign w:val="center"/>
          </w:tcPr>
          <w:p w14:paraId="3E5DDE9B">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县税务局</w:t>
            </w:r>
          </w:p>
        </w:tc>
        <w:tc>
          <w:tcPr>
            <w:tcW w:w="2400" w:type="dxa"/>
            <w:shd w:val="clear" w:color="auto" w:fill="auto"/>
            <w:vAlign w:val="center"/>
          </w:tcPr>
          <w:p w14:paraId="1C79DA1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增值税防伪税控系统最高开票限额审批</w:t>
            </w:r>
          </w:p>
        </w:tc>
        <w:tc>
          <w:tcPr>
            <w:tcW w:w="3006" w:type="dxa"/>
            <w:shd w:val="clear" w:color="auto" w:fill="auto"/>
            <w:vAlign w:val="center"/>
          </w:tcPr>
          <w:p w14:paraId="0F72FF3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县税务局</w:t>
            </w:r>
          </w:p>
        </w:tc>
        <w:tc>
          <w:tcPr>
            <w:tcW w:w="4137" w:type="dxa"/>
            <w:shd w:val="clear" w:color="auto" w:fill="auto"/>
            <w:vAlign w:val="center"/>
          </w:tcPr>
          <w:p w14:paraId="2C8B12CF">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《国务院对确需保留的行政审批项目设定行政许可的决定》</w:t>
            </w:r>
          </w:p>
        </w:tc>
        <w:tc>
          <w:tcPr>
            <w:tcW w:w="2230" w:type="dxa"/>
            <w:shd w:val="clear" w:color="auto" w:fill="auto"/>
            <w:vAlign w:val="center"/>
          </w:tcPr>
          <w:p w14:paraId="52951ECD">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07FA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FF4031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246</w:t>
            </w:r>
          </w:p>
        </w:tc>
        <w:tc>
          <w:tcPr>
            <w:tcW w:w="2306" w:type="dxa"/>
            <w:shd w:val="clear" w:color="auto" w:fill="auto"/>
            <w:vAlign w:val="center"/>
          </w:tcPr>
          <w:p w14:paraId="0F7E26B5">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县气象局</w:t>
            </w:r>
          </w:p>
        </w:tc>
        <w:tc>
          <w:tcPr>
            <w:tcW w:w="2400" w:type="dxa"/>
            <w:shd w:val="clear" w:color="auto" w:fill="auto"/>
            <w:vAlign w:val="center"/>
          </w:tcPr>
          <w:p w14:paraId="243E979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雷电防护装置设计审核</w:t>
            </w:r>
          </w:p>
        </w:tc>
        <w:tc>
          <w:tcPr>
            <w:tcW w:w="3006" w:type="dxa"/>
            <w:shd w:val="clear" w:color="auto" w:fill="auto"/>
            <w:vAlign w:val="center"/>
          </w:tcPr>
          <w:p w14:paraId="64F5C883">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县气象局</w:t>
            </w:r>
          </w:p>
        </w:tc>
        <w:tc>
          <w:tcPr>
            <w:tcW w:w="4137" w:type="dxa"/>
            <w:shd w:val="clear" w:color="auto" w:fill="auto"/>
            <w:vAlign w:val="center"/>
          </w:tcPr>
          <w:p w14:paraId="4B9B1900">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《气象灾害防御条例》</w:t>
            </w:r>
          </w:p>
        </w:tc>
        <w:tc>
          <w:tcPr>
            <w:tcW w:w="2230" w:type="dxa"/>
            <w:shd w:val="clear" w:color="auto" w:fill="auto"/>
            <w:vAlign w:val="center"/>
          </w:tcPr>
          <w:p w14:paraId="5F550ED2">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7155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52C7BA9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247</w:t>
            </w:r>
          </w:p>
        </w:tc>
        <w:tc>
          <w:tcPr>
            <w:tcW w:w="2306" w:type="dxa"/>
            <w:shd w:val="clear" w:color="auto" w:fill="auto"/>
            <w:vAlign w:val="center"/>
          </w:tcPr>
          <w:p w14:paraId="68B314E5">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县气象局</w:t>
            </w:r>
          </w:p>
        </w:tc>
        <w:tc>
          <w:tcPr>
            <w:tcW w:w="2400" w:type="dxa"/>
            <w:shd w:val="clear" w:color="auto" w:fill="auto"/>
            <w:vAlign w:val="center"/>
          </w:tcPr>
          <w:p w14:paraId="4F34D76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雷电防护装置竣工验收</w:t>
            </w:r>
          </w:p>
        </w:tc>
        <w:tc>
          <w:tcPr>
            <w:tcW w:w="3006" w:type="dxa"/>
            <w:shd w:val="clear" w:color="auto" w:fill="auto"/>
            <w:vAlign w:val="center"/>
          </w:tcPr>
          <w:p w14:paraId="1916643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县气象局</w:t>
            </w:r>
          </w:p>
        </w:tc>
        <w:tc>
          <w:tcPr>
            <w:tcW w:w="4137" w:type="dxa"/>
            <w:shd w:val="clear" w:color="auto" w:fill="auto"/>
            <w:vAlign w:val="center"/>
          </w:tcPr>
          <w:p w14:paraId="208223FA">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《气象灾害防御条例》</w:t>
            </w:r>
          </w:p>
        </w:tc>
        <w:tc>
          <w:tcPr>
            <w:tcW w:w="2230" w:type="dxa"/>
            <w:shd w:val="clear" w:color="auto" w:fill="auto"/>
            <w:vAlign w:val="center"/>
          </w:tcPr>
          <w:p w14:paraId="5D918C08">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287C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61" w:type="dxa"/>
            <w:vMerge w:val="restart"/>
            <w:shd w:val="clear" w:color="auto" w:fill="auto"/>
            <w:vAlign w:val="center"/>
          </w:tcPr>
          <w:p w14:paraId="33A3C065">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248</w:t>
            </w:r>
          </w:p>
        </w:tc>
        <w:tc>
          <w:tcPr>
            <w:tcW w:w="2306" w:type="dxa"/>
            <w:vMerge w:val="restart"/>
            <w:shd w:val="clear" w:color="auto" w:fill="auto"/>
            <w:vAlign w:val="center"/>
          </w:tcPr>
          <w:p w14:paraId="2A9861DD">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县气象局</w:t>
            </w:r>
          </w:p>
        </w:tc>
        <w:tc>
          <w:tcPr>
            <w:tcW w:w="2400" w:type="dxa"/>
            <w:vMerge w:val="restart"/>
            <w:shd w:val="clear" w:color="auto" w:fill="auto"/>
            <w:vAlign w:val="center"/>
          </w:tcPr>
          <w:p w14:paraId="46BA3EF4">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升放无人驾驶自由气球或者系留气球活动审批</w:t>
            </w:r>
          </w:p>
        </w:tc>
        <w:tc>
          <w:tcPr>
            <w:tcW w:w="3006" w:type="dxa"/>
            <w:vMerge w:val="restart"/>
            <w:shd w:val="clear" w:color="auto" w:fill="auto"/>
            <w:vAlign w:val="center"/>
          </w:tcPr>
          <w:p w14:paraId="6D342A5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县气象局会同有关部门</w:t>
            </w:r>
          </w:p>
        </w:tc>
        <w:tc>
          <w:tcPr>
            <w:tcW w:w="4137" w:type="dxa"/>
            <w:shd w:val="clear" w:color="auto" w:fill="auto"/>
            <w:vAlign w:val="center"/>
          </w:tcPr>
          <w:p w14:paraId="67D1FD37">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《通用航空飞行管制条例》</w:t>
            </w:r>
          </w:p>
          <w:p w14:paraId="0AE9347B">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《国务院关于第六批取消和调整行政审批项目的决定》（国发〔</w:t>
            </w:r>
            <w:r>
              <w:rPr>
                <w:rStyle w:val="10"/>
                <w:rFonts w:hint="default" w:ascii="Times New Roman" w:hAnsi="Times New Roman" w:eastAsia="仿宋_GB2312" w:cs="Times New Roman"/>
                <w:sz w:val="21"/>
                <w:szCs w:val="21"/>
                <w:lang w:bidi="ar"/>
              </w:rPr>
              <w:t>2012</w:t>
            </w:r>
            <w:r>
              <w:rPr>
                <w:rStyle w:val="11"/>
                <w:rFonts w:hint="default" w:ascii="Times New Roman" w:hAnsi="Times New Roman" w:eastAsia="仿宋_GB2312" w:cs="Times New Roman"/>
                <w:sz w:val="21"/>
                <w:szCs w:val="21"/>
                <w:lang w:bidi="ar"/>
              </w:rPr>
              <w:t>〕</w:t>
            </w:r>
            <w:r>
              <w:rPr>
                <w:rStyle w:val="10"/>
                <w:rFonts w:hint="default" w:ascii="Times New Roman" w:hAnsi="Times New Roman" w:eastAsia="仿宋_GB2312" w:cs="Times New Roman"/>
                <w:sz w:val="21"/>
                <w:szCs w:val="21"/>
                <w:lang w:bidi="ar"/>
              </w:rPr>
              <w:t>52</w:t>
            </w:r>
            <w:r>
              <w:rPr>
                <w:rStyle w:val="11"/>
                <w:rFonts w:hint="default" w:ascii="Times New Roman" w:hAnsi="Times New Roman" w:eastAsia="仿宋_GB2312" w:cs="Times New Roman"/>
                <w:sz w:val="21"/>
                <w:szCs w:val="21"/>
                <w:lang w:bidi="ar"/>
              </w:rPr>
              <w:t>号）</w:t>
            </w:r>
          </w:p>
        </w:tc>
        <w:tc>
          <w:tcPr>
            <w:tcW w:w="2230" w:type="dxa"/>
            <w:vMerge w:val="restart"/>
            <w:shd w:val="clear" w:color="auto" w:fill="auto"/>
            <w:vAlign w:val="center"/>
          </w:tcPr>
          <w:p w14:paraId="03D5044A">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3D1A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61" w:type="dxa"/>
            <w:shd w:val="clear" w:color="auto" w:fill="auto"/>
            <w:vAlign w:val="center"/>
          </w:tcPr>
          <w:p w14:paraId="44166632">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249</w:t>
            </w:r>
          </w:p>
        </w:tc>
        <w:tc>
          <w:tcPr>
            <w:tcW w:w="2306" w:type="dxa"/>
            <w:shd w:val="clear" w:color="auto" w:fill="auto"/>
            <w:vAlign w:val="center"/>
          </w:tcPr>
          <w:p w14:paraId="40C5834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县烟草专卖局</w:t>
            </w:r>
          </w:p>
        </w:tc>
        <w:tc>
          <w:tcPr>
            <w:tcW w:w="2400" w:type="dxa"/>
            <w:shd w:val="clear" w:color="auto" w:fill="auto"/>
            <w:vAlign w:val="center"/>
          </w:tcPr>
          <w:p w14:paraId="4D36B6B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烟草专卖零售许可</w:t>
            </w:r>
          </w:p>
        </w:tc>
        <w:tc>
          <w:tcPr>
            <w:tcW w:w="3006" w:type="dxa"/>
            <w:shd w:val="clear" w:color="auto" w:fill="auto"/>
            <w:vAlign w:val="center"/>
          </w:tcPr>
          <w:p w14:paraId="7150D79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县烟草专卖局</w:t>
            </w:r>
          </w:p>
        </w:tc>
        <w:tc>
          <w:tcPr>
            <w:tcW w:w="4137" w:type="dxa"/>
            <w:shd w:val="clear" w:color="auto" w:fill="auto"/>
            <w:vAlign w:val="center"/>
          </w:tcPr>
          <w:p w14:paraId="3A4A33F2">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《中华人民共和国烟草专卖法》</w:t>
            </w:r>
          </w:p>
          <w:p w14:paraId="6CAB53F5">
            <w:pPr>
              <w:keepNext w:val="0"/>
              <w:keepLines w:val="0"/>
              <w:pageBreakBefore w:val="0"/>
              <w:widowControl/>
              <w:kinsoku/>
              <w:wordWrap/>
              <w:overflowPunct/>
              <w:topLinePunct w:val="0"/>
              <w:autoSpaceDE/>
              <w:autoSpaceDN/>
              <w:bidi w:val="0"/>
              <w:adjustRightInd/>
              <w:snapToGrid/>
              <w:spacing w:line="33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《中华人民共和国烟草专卖法实施条例》</w:t>
            </w:r>
          </w:p>
        </w:tc>
        <w:tc>
          <w:tcPr>
            <w:tcW w:w="2230" w:type="dxa"/>
            <w:shd w:val="clear" w:color="auto" w:fill="auto"/>
            <w:vAlign w:val="center"/>
          </w:tcPr>
          <w:p w14:paraId="0C7B22F1">
            <w:pPr>
              <w:keepNext w:val="0"/>
              <w:keepLines w:val="0"/>
              <w:pageBreakBefore w:val="0"/>
              <w:kinsoku/>
              <w:wordWrap/>
              <w:overflowPunct/>
              <w:topLinePunct w:val="0"/>
              <w:autoSpaceDE/>
              <w:autoSpaceDN/>
              <w:bidi w:val="0"/>
              <w:adjustRightInd/>
              <w:snapToGrid/>
              <w:spacing w:line="330" w:lineRule="exact"/>
              <w:textAlignment w:val="center"/>
              <w:rPr>
                <w:rFonts w:hint="default" w:ascii="Times New Roman" w:hAnsi="Times New Roman" w:eastAsia="宋体" w:cs="Times New Roman"/>
                <w:color w:val="000000"/>
                <w:sz w:val="21"/>
                <w:szCs w:val="21"/>
              </w:rPr>
            </w:pPr>
          </w:p>
        </w:tc>
      </w:tr>
      <w:tr w14:paraId="4769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39056D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3EA123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238817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51E183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0D95B2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38D084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3186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740" w:type="dxa"/>
            <w:gridSpan w:val="6"/>
            <w:shd w:val="clear" w:color="auto" w:fill="auto"/>
            <w:vAlign w:val="center"/>
          </w:tcPr>
          <w:p w14:paraId="236894F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黑体" w:cs="Times New Roman"/>
                <w:color w:val="000000"/>
                <w:kern w:val="0"/>
                <w:sz w:val="21"/>
                <w:szCs w:val="21"/>
                <w:lang w:bidi="ar"/>
              </w:rPr>
              <w:t>地方性法规设定的行政许可事项</w:t>
            </w:r>
          </w:p>
        </w:tc>
      </w:tr>
      <w:tr w14:paraId="6E95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61" w:type="dxa"/>
            <w:shd w:val="clear" w:color="auto" w:fill="auto"/>
            <w:vAlign w:val="center"/>
          </w:tcPr>
          <w:p w14:paraId="065D07F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250</w:t>
            </w:r>
          </w:p>
        </w:tc>
        <w:tc>
          <w:tcPr>
            <w:tcW w:w="2306" w:type="dxa"/>
            <w:shd w:val="clear" w:color="auto" w:fill="auto"/>
            <w:vAlign w:val="center"/>
          </w:tcPr>
          <w:p w14:paraId="19F7465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614AE61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燃气场站工程、市政中高压燃气管道工程的初步设计文件审批</w:t>
            </w:r>
          </w:p>
        </w:tc>
        <w:tc>
          <w:tcPr>
            <w:tcW w:w="3006" w:type="dxa"/>
            <w:shd w:val="clear" w:color="auto" w:fill="auto"/>
            <w:vAlign w:val="center"/>
          </w:tcPr>
          <w:p w14:paraId="6AE4A18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25F7FAB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《江苏省燃气管理条例》</w:t>
            </w:r>
          </w:p>
        </w:tc>
        <w:tc>
          <w:tcPr>
            <w:tcW w:w="2230" w:type="dxa"/>
            <w:shd w:val="clear" w:color="auto" w:fill="auto"/>
            <w:vAlign w:val="center"/>
          </w:tcPr>
          <w:p w14:paraId="3350FDD8">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7750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61" w:type="dxa"/>
            <w:shd w:val="clear" w:color="auto" w:fill="auto"/>
            <w:vAlign w:val="center"/>
          </w:tcPr>
          <w:p w14:paraId="714BE07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251</w:t>
            </w:r>
          </w:p>
        </w:tc>
        <w:tc>
          <w:tcPr>
            <w:tcW w:w="2306" w:type="dxa"/>
            <w:shd w:val="clear" w:color="auto" w:fill="auto"/>
            <w:vAlign w:val="center"/>
          </w:tcPr>
          <w:p w14:paraId="02D8D80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w:t>
            </w:r>
          </w:p>
        </w:tc>
        <w:tc>
          <w:tcPr>
            <w:tcW w:w="2400" w:type="dxa"/>
            <w:shd w:val="clear" w:color="auto" w:fill="auto"/>
            <w:vAlign w:val="center"/>
          </w:tcPr>
          <w:p w14:paraId="1407826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临时占用道路以及其他公共场地摆摊经营许可</w:t>
            </w:r>
          </w:p>
        </w:tc>
        <w:tc>
          <w:tcPr>
            <w:tcW w:w="3006" w:type="dxa"/>
            <w:shd w:val="clear" w:color="auto" w:fill="auto"/>
            <w:vAlign w:val="center"/>
          </w:tcPr>
          <w:p w14:paraId="3B09F68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县综合行政执法局</w:t>
            </w:r>
          </w:p>
        </w:tc>
        <w:tc>
          <w:tcPr>
            <w:tcW w:w="4137" w:type="dxa"/>
            <w:shd w:val="clear" w:color="auto" w:fill="auto"/>
            <w:vAlign w:val="center"/>
          </w:tcPr>
          <w:p w14:paraId="155E803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《江苏省城市市容和环境卫生管理条例》</w:t>
            </w:r>
          </w:p>
        </w:tc>
        <w:tc>
          <w:tcPr>
            <w:tcW w:w="2230" w:type="dxa"/>
            <w:shd w:val="clear" w:color="auto" w:fill="auto"/>
            <w:vAlign w:val="center"/>
          </w:tcPr>
          <w:p w14:paraId="0333308E">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407A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61" w:type="dxa"/>
            <w:shd w:val="clear" w:color="auto" w:fill="auto"/>
            <w:vAlign w:val="center"/>
          </w:tcPr>
          <w:p w14:paraId="4117BB4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252</w:t>
            </w:r>
          </w:p>
        </w:tc>
        <w:tc>
          <w:tcPr>
            <w:tcW w:w="2306" w:type="dxa"/>
            <w:shd w:val="clear" w:color="auto" w:fill="auto"/>
            <w:vAlign w:val="center"/>
          </w:tcPr>
          <w:p w14:paraId="437441F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7E61AE9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移植城市树木审批</w:t>
            </w:r>
          </w:p>
        </w:tc>
        <w:tc>
          <w:tcPr>
            <w:tcW w:w="3006" w:type="dxa"/>
            <w:shd w:val="clear" w:color="auto" w:fill="auto"/>
            <w:vAlign w:val="center"/>
          </w:tcPr>
          <w:p w14:paraId="10530C0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4137" w:type="dxa"/>
            <w:shd w:val="clear" w:color="auto" w:fill="auto"/>
            <w:vAlign w:val="center"/>
          </w:tcPr>
          <w:p w14:paraId="354A724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《江苏省城市绿化管理条例》</w:t>
            </w:r>
          </w:p>
        </w:tc>
        <w:tc>
          <w:tcPr>
            <w:tcW w:w="2230" w:type="dxa"/>
            <w:shd w:val="clear" w:color="auto" w:fill="auto"/>
            <w:vAlign w:val="center"/>
          </w:tcPr>
          <w:p w14:paraId="7D822DF0">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26DE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61" w:type="dxa"/>
            <w:shd w:val="clear" w:color="auto" w:fill="auto"/>
            <w:vAlign w:val="center"/>
          </w:tcPr>
          <w:p w14:paraId="0E3490D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253</w:t>
            </w:r>
          </w:p>
        </w:tc>
        <w:tc>
          <w:tcPr>
            <w:tcW w:w="2306" w:type="dxa"/>
            <w:shd w:val="clear" w:color="auto" w:fill="auto"/>
            <w:vAlign w:val="center"/>
          </w:tcPr>
          <w:p w14:paraId="4795B19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2400" w:type="dxa"/>
            <w:shd w:val="clear" w:color="auto" w:fill="auto"/>
            <w:vAlign w:val="center"/>
          </w:tcPr>
          <w:p w14:paraId="5A3D8DF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渔业港口经营许可</w:t>
            </w:r>
          </w:p>
        </w:tc>
        <w:tc>
          <w:tcPr>
            <w:tcW w:w="3006" w:type="dxa"/>
            <w:shd w:val="clear" w:color="auto" w:fill="auto"/>
            <w:vAlign w:val="center"/>
          </w:tcPr>
          <w:p w14:paraId="168FCB9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县农业农村局</w:t>
            </w:r>
          </w:p>
        </w:tc>
        <w:tc>
          <w:tcPr>
            <w:tcW w:w="4137" w:type="dxa"/>
            <w:shd w:val="clear" w:color="auto" w:fill="auto"/>
            <w:vAlign w:val="center"/>
          </w:tcPr>
          <w:p w14:paraId="5BECAFB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《江苏省渔业港口和渔业船舶管理条例》</w:t>
            </w:r>
          </w:p>
        </w:tc>
        <w:tc>
          <w:tcPr>
            <w:tcW w:w="2230" w:type="dxa"/>
            <w:shd w:val="clear" w:color="auto" w:fill="auto"/>
            <w:vAlign w:val="center"/>
          </w:tcPr>
          <w:p w14:paraId="5A30A4BB">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3DAC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61" w:type="dxa"/>
            <w:shd w:val="clear" w:color="auto" w:fill="auto"/>
            <w:vAlign w:val="center"/>
          </w:tcPr>
          <w:p w14:paraId="7300C83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254</w:t>
            </w:r>
          </w:p>
        </w:tc>
        <w:tc>
          <w:tcPr>
            <w:tcW w:w="2306" w:type="dxa"/>
            <w:shd w:val="clear" w:color="auto" w:fill="auto"/>
            <w:vAlign w:val="center"/>
          </w:tcPr>
          <w:p w14:paraId="51D1D6D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2400" w:type="dxa"/>
            <w:shd w:val="clear" w:color="auto" w:fill="auto"/>
            <w:vAlign w:val="center"/>
          </w:tcPr>
          <w:p w14:paraId="528C484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食品生产加工小作坊登记</w:t>
            </w:r>
          </w:p>
        </w:tc>
        <w:tc>
          <w:tcPr>
            <w:tcW w:w="3006" w:type="dxa"/>
            <w:shd w:val="clear" w:color="auto" w:fill="auto"/>
            <w:vAlign w:val="center"/>
          </w:tcPr>
          <w:p w14:paraId="36A5FA6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县市场监管局</w:t>
            </w:r>
          </w:p>
        </w:tc>
        <w:tc>
          <w:tcPr>
            <w:tcW w:w="4137" w:type="dxa"/>
            <w:shd w:val="clear" w:color="auto" w:fill="auto"/>
            <w:vAlign w:val="center"/>
          </w:tcPr>
          <w:p w14:paraId="4ED8224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《江苏省食品小作坊和食品摊贩管理条例》</w:t>
            </w:r>
          </w:p>
        </w:tc>
        <w:tc>
          <w:tcPr>
            <w:tcW w:w="2230" w:type="dxa"/>
            <w:shd w:val="clear" w:color="auto" w:fill="auto"/>
            <w:vAlign w:val="center"/>
          </w:tcPr>
          <w:p w14:paraId="6B746246">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5E55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61" w:type="dxa"/>
            <w:shd w:val="clear" w:color="auto" w:fill="auto"/>
            <w:vAlign w:val="center"/>
          </w:tcPr>
          <w:p w14:paraId="334B166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255</w:t>
            </w:r>
          </w:p>
        </w:tc>
        <w:tc>
          <w:tcPr>
            <w:tcW w:w="2306" w:type="dxa"/>
            <w:shd w:val="clear" w:color="auto" w:fill="auto"/>
            <w:vAlign w:val="center"/>
          </w:tcPr>
          <w:p w14:paraId="4236540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w:t>
            </w:r>
          </w:p>
        </w:tc>
        <w:tc>
          <w:tcPr>
            <w:tcW w:w="2400" w:type="dxa"/>
            <w:shd w:val="clear" w:color="auto" w:fill="auto"/>
            <w:vAlign w:val="center"/>
          </w:tcPr>
          <w:p w14:paraId="33717EE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改造、报废人民防空工程审批</w:t>
            </w:r>
          </w:p>
        </w:tc>
        <w:tc>
          <w:tcPr>
            <w:tcW w:w="3006" w:type="dxa"/>
            <w:shd w:val="clear" w:color="auto" w:fill="auto"/>
            <w:vAlign w:val="center"/>
          </w:tcPr>
          <w:p w14:paraId="0EC0ADB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县住房和城乡建设局（县人防办）</w:t>
            </w:r>
          </w:p>
        </w:tc>
        <w:tc>
          <w:tcPr>
            <w:tcW w:w="4137" w:type="dxa"/>
            <w:shd w:val="clear" w:color="auto" w:fill="auto"/>
            <w:vAlign w:val="center"/>
          </w:tcPr>
          <w:p w14:paraId="22FD6F8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《江苏省实施〈中华人民共和国人民防空法〉办法》</w:t>
            </w:r>
          </w:p>
        </w:tc>
        <w:tc>
          <w:tcPr>
            <w:tcW w:w="2230" w:type="dxa"/>
            <w:shd w:val="clear" w:color="auto" w:fill="auto"/>
            <w:vAlign w:val="center"/>
          </w:tcPr>
          <w:p w14:paraId="2B682A1F">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6811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661" w:type="dxa"/>
            <w:shd w:val="clear" w:color="auto" w:fill="auto"/>
            <w:vAlign w:val="center"/>
          </w:tcPr>
          <w:p w14:paraId="7B86BD4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256</w:t>
            </w:r>
          </w:p>
        </w:tc>
        <w:tc>
          <w:tcPr>
            <w:tcW w:w="2306" w:type="dxa"/>
            <w:shd w:val="clear" w:color="auto" w:fill="auto"/>
            <w:vAlign w:val="center"/>
          </w:tcPr>
          <w:p w14:paraId="67DC00A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县自然资源和规划局（林业局）、县农业农村局</w:t>
            </w:r>
          </w:p>
        </w:tc>
        <w:tc>
          <w:tcPr>
            <w:tcW w:w="2400" w:type="dxa"/>
            <w:shd w:val="clear" w:color="auto" w:fill="auto"/>
            <w:vAlign w:val="center"/>
          </w:tcPr>
          <w:p w14:paraId="6D72962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外国人对省重点保护野生动物和国务院野生动物保护行政主管部门公布的有重要生态、科学、社会价值的陆生野生动物进行野外考察、标本采集或者在野外拍摄电影、录像审批</w:t>
            </w:r>
          </w:p>
        </w:tc>
        <w:tc>
          <w:tcPr>
            <w:tcW w:w="3006" w:type="dxa"/>
            <w:shd w:val="clear" w:color="auto" w:fill="auto"/>
            <w:vAlign w:val="center"/>
          </w:tcPr>
          <w:p w14:paraId="1CD210B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由县自然资源和规划局（林业局）受理，省林业局审批（省重点保护陆生野生动物和国务院野生动物保护行政主管部门公布的有重要生态、科学、社会价值的陆生野生动物）；由县农业农村局受理，省农业农村厅审批（省重点保护水生野生动物）</w:t>
            </w:r>
          </w:p>
        </w:tc>
        <w:tc>
          <w:tcPr>
            <w:tcW w:w="4137" w:type="dxa"/>
            <w:shd w:val="clear" w:color="auto" w:fill="auto"/>
            <w:vAlign w:val="center"/>
          </w:tcPr>
          <w:p w14:paraId="4F8F3B0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《江苏省野生动物保护条例》</w:t>
            </w:r>
          </w:p>
        </w:tc>
        <w:tc>
          <w:tcPr>
            <w:tcW w:w="2230" w:type="dxa"/>
            <w:shd w:val="clear" w:color="auto" w:fill="auto"/>
            <w:vAlign w:val="center"/>
          </w:tcPr>
          <w:p w14:paraId="751DA9C6">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13E3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66D8DC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7D8E4C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231233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0DE8FA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01C523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2D952A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63C7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40" w:type="dxa"/>
            <w:gridSpan w:val="6"/>
            <w:shd w:val="clear" w:color="auto" w:fill="auto"/>
            <w:vAlign w:val="center"/>
          </w:tcPr>
          <w:p w14:paraId="5B8B119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黑体" w:cs="Times New Roman"/>
                <w:color w:val="000000"/>
                <w:kern w:val="0"/>
                <w:sz w:val="21"/>
                <w:szCs w:val="21"/>
                <w:lang w:bidi="ar"/>
              </w:rPr>
              <w:t>市政府部门主管县级实施的行政许可事项</w:t>
            </w:r>
          </w:p>
        </w:tc>
      </w:tr>
      <w:tr w14:paraId="071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661" w:type="dxa"/>
            <w:vMerge w:val="restart"/>
            <w:shd w:val="clear" w:color="auto" w:fill="auto"/>
            <w:vAlign w:val="center"/>
          </w:tcPr>
          <w:p w14:paraId="2CF6E31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257</w:t>
            </w:r>
          </w:p>
        </w:tc>
        <w:tc>
          <w:tcPr>
            <w:tcW w:w="2306" w:type="dxa"/>
            <w:vMerge w:val="restart"/>
            <w:shd w:val="clear" w:color="auto" w:fill="auto"/>
            <w:vAlign w:val="center"/>
          </w:tcPr>
          <w:p w14:paraId="36F915C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市生态环境局</w:t>
            </w:r>
          </w:p>
        </w:tc>
        <w:tc>
          <w:tcPr>
            <w:tcW w:w="2400" w:type="dxa"/>
            <w:vMerge w:val="restart"/>
            <w:shd w:val="clear" w:color="auto" w:fill="auto"/>
            <w:vAlign w:val="center"/>
          </w:tcPr>
          <w:p w14:paraId="3C673D2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一般建设项目环境影响评价审批</w:t>
            </w:r>
          </w:p>
        </w:tc>
        <w:tc>
          <w:tcPr>
            <w:tcW w:w="3006" w:type="dxa"/>
            <w:vMerge w:val="restart"/>
            <w:shd w:val="clear" w:color="auto" w:fill="auto"/>
            <w:vAlign w:val="center"/>
          </w:tcPr>
          <w:p w14:paraId="1C1EFD3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连云港市灌</w:t>
            </w:r>
            <w:r>
              <w:rPr>
                <w:rFonts w:hint="eastAsia" w:ascii="Times New Roman" w:hAnsi="Times New Roman" w:eastAsia="仿宋_GB2312" w:cs="Times New Roman"/>
                <w:color w:val="000000"/>
                <w:kern w:val="0"/>
                <w:sz w:val="21"/>
                <w:szCs w:val="21"/>
                <w:lang w:eastAsia="zh-CN" w:bidi="ar"/>
              </w:rPr>
              <w:t>南区</w:t>
            </w:r>
            <w:r>
              <w:rPr>
                <w:rFonts w:hint="default" w:ascii="Times New Roman" w:hAnsi="Times New Roman" w:eastAsia="仿宋_GB2312" w:cs="Times New Roman"/>
                <w:color w:val="000000"/>
                <w:kern w:val="0"/>
                <w:sz w:val="21"/>
                <w:szCs w:val="21"/>
                <w:lang w:bidi="ar"/>
              </w:rPr>
              <w:t>生态环境局</w:t>
            </w:r>
          </w:p>
        </w:tc>
        <w:tc>
          <w:tcPr>
            <w:tcW w:w="4137" w:type="dxa"/>
            <w:shd w:val="clear" w:color="auto" w:fill="auto"/>
            <w:vAlign w:val="center"/>
          </w:tcPr>
          <w:p w14:paraId="0D4BED7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《中华人民共和国环境保护法》</w:t>
            </w:r>
          </w:p>
          <w:p w14:paraId="0CED4A1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《中华人民共和国环境影响评价法》</w:t>
            </w:r>
          </w:p>
          <w:p w14:paraId="6C82216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《中华人民共和国水污染防治法》</w:t>
            </w:r>
          </w:p>
          <w:p w14:paraId="275A31F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《中华人民共和国大气污染防治法》</w:t>
            </w:r>
          </w:p>
          <w:p w14:paraId="635E432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《中华人民共和国土壤污染防治法》</w:t>
            </w:r>
          </w:p>
          <w:p w14:paraId="750A159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《中华人民共和国固体废物污染环境防治</w:t>
            </w:r>
          </w:p>
          <w:p w14:paraId="487F6A1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法》</w:t>
            </w:r>
          </w:p>
          <w:p w14:paraId="646E379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《中华人民共和国噪声污染防治法》</w:t>
            </w:r>
          </w:p>
          <w:p w14:paraId="06908FB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《建设项目环境保护管理条例》</w:t>
            </w:r>
          </w:p>
        </w:tc>
        <w:tc>
          <w:tcPr>
            <w:tcW w:w="2230" w:type="dxa"/>
            <w:vMerge w:val="restart"/>
            <w:shd w:val="clear" w:color="auto" w:fill="auto"/>
            <w:vAlign w:val="center"/>
          </w:tcPr>
          <w:p w14:paraId="23558BA4">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15C4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61" w:type="dxa"/>
            <w:vMerge w:val="restart"/>
            <w:shd w:val="clear" w:color="auto" w:fill="auto"/>
            <w:vAlign w:val="center"/>
          </w:tcPr>
          <w:p w14:paraId="33721DD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258</w:t>
            </w:r>
          </w:p>
        </w:tc>
        <w:tc>
          <w:tcPr>
            <w:tcW w:w="2306" w:type="dxa"/>
            <w:vMerge w:val="restart"/>
            <w:shd w:val="clear" w:color="auto" w:fill="auto"/>
            <w:vAlign w:val="center"/>
          </w:tcPr>
          <w:p w14:paraId="1AD2B97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市生态环境局</w:t>
            </w:r>
          </w:p>
        </w:tc>
        <w:tc>
          <w:tcPr>
            <w:tcW w:w="2400" w:type="dxa"/>
            <w:vMerge w:val="restart"/>
            <w:shd w:val="clear" w:color="auto" w:fill="auto"/>
            <w:vAlign w:val="center"/>
          </w:tcPr>
          <w:p w14:paraId="4132C87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危险废物经营许可</w:t>
            </w:r>
          </w:p>
        </w:tc>
        <w:tc>
          <w:tcPr>
            <w:tcW w:w="3006" w:type="dxa"/>
            <w:vMerge w:val="restart"/>
            <w:shd w:val="clear" w:color="auto" w:fill="auto"/>
            <w:vAlign w:val="center"/>
          </w:tcPr>
          <w:p w14:paraId="498AFE6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连云港市灌南生态环境局</w:t>
            </w:r>
          </w:p>
        </w:tc>
        <w:tc>
          <w:tcPr>
            <w:tcW w:w="4137" w:type="dxa"/>
            <w:shd w:val="clear" w:color="auto" w:fill="auto"/>
            <w:vAlign w:val="center"/>
          </w:tcPr>
          <w:p w14:paraId="454C81F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《中华人民共和国固体废物污染环境防治法》</w:t>
            </w:r>
          </w:p>
          <w:p w14:paraId="13DAC8D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《危险废物经营许可证管理办法》</w:t>
            </w:r>
          </w:p>
        </w:tc>
        <w:tc>
          <w:tcPr>
            <w:tcW w:w="2230" w:type="dxa"/>
            <w:vMerge w:val="restart"/>
            <w:shd w:val="clear" w:color="auto" w:fill="auto"/>
            <w:vAlign w:val="center"/>
          </w:tcPr>
          <w:p w14:paraId="5D92F1C3">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47C1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661" w:type="dxa"/>
            <w:vMerge w:val="restart"/>
            <w:shd w:val="clear" w:color="auto" w:fill="auto"/>
            <w:vAlign w:val="center"/>
          </w:tcPr>
          <w:p w14:paraId="6F5FF33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259</w:t>
            </w:r>
          </w:p>
        </w:tc>
        <w:tc>
          <w:tcPr>
            <w:tcW w:w="2306" w:type="dxa"/>
            <w:vMerge w:val="restart"/>
            <w:shd w:val="clear" w:color="auto" w:fill="auto"/>
            <w:vAlign w:val="center"/>
          </w:tcPr>
          <w:p w14:paraId="4766CAA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市生态环境局</w:t>
            </w:r>
          </w:p>
        </w:tc>
        <w:tc>
          <w:tcPr>
            <w:tcW w:w="2400" w:type="dxa"/>
            <w:vMerge w:val="restart"/>
            <w:shd w:val="clear" w:color="auto" w:fill="auto"/>
            <w:vAlign w:val="center"/>
          </w:tcPr>
          <w:p w14:paraId="2E393A7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海洋工程建设项目环境影响评价审批</w:t>
            </w:r>
          </w:p>
        </w:tc>
        <w:tc>
          <w:tcPr>
            <w:tcW w:w="3006" w:type="dxa"/>
            <w:vMerge w:val="restart"/>
            <w:shd w:val="clear" w:color="auto" w:fill="auto"/>
            <w:vAlign w:val="center"/>
          </w:tcPr>
          <w:p w14:paraId="74B611C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连云港市灌南生态环境局</w:t>
            </w:r>
          </w:p>
        </w:tc>
        <w:tc>
          <w:tcPr>
            <w:tcW w:w="4137" w:type="dxa"/>
            <w:shd w:val="clear" w:color="auto" w:fill="auto"/>
            <w:vAlign w:val="center"/>
          </w:tcPr>
          <w:p w14:paraId="5F155F6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《中华人民共和国环境保护法》</w:t>
            </w:r>
          </w:p>
          <w:p w14:paraId="0356856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《中华人民共和国环境影响评价法》</w:t>
            </w:r>
          </w:p>
          <w:p w14:paraId="1445DD2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《中华人民共和国海洋环境保护法》</w:t>
            </w:r>
          </w:p>
          <w:p w14:paraId="11D2159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《防治海洋工程建设项目污染损害海洋环境</w:t>
            </w:r>
          </w:p>
          <w:p w14:paraId="6D2CECD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管理条例》</w:t>
            </w:r>
          </w:p>
        </w:tc>
        <w:tc>
          <w:tcPr>
            <w:tcW w:w="2230" w:type="dxa"/>
            <w:vMerge w:val="restart"/>
            <w:shd w:val="clear" w:color="auto" w:fill="auto"/>
            <w:vAlign w:val="center"/>
          </w:tcPr>
          <w:p w14:paraId="2A742572">
            <w:pPr>
              <w:keepNext w:val="0"/>
              <w:keepLines w:val="0"/>
              <w:pageBreakBefore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color w:val="000000"/>
                <w:sz w:val="21"/>
                <w:szCs w:val="21"/>
              </w:rPr>
            </w:pPr>
          </w:p>
        </w:tc>
      </w:tr>
      <w:tr w14:paraId="5626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661" w:type="dxa"/>
            <w:shd w:val="clear" w:color="auto" w:fill="auto"/>
            <w:vAlign w:val="center"/>
          </w:tcPr>
          <w:p w14:paraId="5CCC7D7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260</w:t>
            </w:r>
          </w:p>
        </w:tc>
        <w:tc>
          <w:tcPr>
            <w:tcW w:w="2306" w:type="dxa"/>
            <w:shd w:val="clear" w:color="auto" w:fill="auto"/>
            <w:vAlign w:val="center"/>
          </w:tcPr>
          <w:p w14:paraId="465EAD6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市生态环境局</w:t>
            </w:r>
          </w:p>
        </w:tc>
        <w:tc>
          <w:tcPr>
            <w:tcW w:w="2400" w:type="dxa"/>
            <w:shd w:val="clear" w:color="auto" w:fill="auto"/>
            <w:vAlign w:val="center"/>
          </w:tcPr>
          <w:p w14:paraId="1221358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核与辐射类建设项目</w:t>
            </w:r>
            <w:r>
              <w:rPr>
                <w:rFonts w:hint="default" w:ascii="Times New Roman" w:hAnsi="Times New Roman" w:eastAsia="仿宋_GB2312" w:cs="Times New Roman"/>
                <w:color w:val="000000"/>
                <w:kern w:val="0"/>
                <w:sz w:val="21"/>
                <w:szCs w:val="21"/>
                <w:lang w:eastAsia="zh-CN" w:bidi="ar"/>
              </w:rPr>
              <w:t>环境</w:t>
            </w:r>
            <w:r>
              <w:rPr>
                <w:rFonts w:hint="default" w:ascii="Times New Roman" w:hAnsi="Times New Roman" w:eastAsia="仿宋_GB2312" w:cs="Times New Roman"/>
                <w:color w:val="000000"/>
                <w:kern w:val="0"/>
                <w:sz w:val="21"/>
                <w:szCs w:val="21"/>
                <w:lang w:bidi="ar"/>
              </w:rPr>
              <w:t>影响评价审批</w:t>
            </w:r>
          </w:p>
        </w:tc>
        <w:tc>
          <w:tcPr>
            <w:tcW w:w="3006" w:type="dxa"/>
            <w:shd w:val="clear" w:color="auto" w:fill="auto"/>
            <w:vAlign w:val="center"/>
          </w:tcPr>
          <w:p w14:paraId="012D41F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连云港市灌南生态环境局</w:t>
            </w:r>
          </w:p>
        </w:tc>
        <w:tc>
          <w:tcPr>
            <w:tcW w:w="4137" w:type="dxa"/>
            <w:shd w:val="clear" w:color="auto" w:fill="auto"/>
            <w:vAlign w:val="center"/>
          </w:tcPr>
          <w:p w14:paraId="2BCD0A4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《中华人民共和国环境保护法》</w:t>
            </w:r>
          </w:p>
          <w:p w14:paraId="34B20E9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《中华人民共和国环境影响评价法》</w:t>
            </w:r>
          </w:p>
          <w:p w14:paraId="4D59327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《中华人民共和国放射性污染防治法》</w:t>
            </w:r>
          </w:p>
          <w:p w14:paraId="66C6D12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《中华人民共和国核安全法》</w:t>
            </w:r>
          </w:p>
        </w:tc>
        <w:tc>
          <w:tcPr>
            <w:tcW w:w="2230" w:type="dxa"/>
            <w:shd w:val="clear" w:color="auto" w:fill="auto"/>
            <w:vAlign w:val="center"/>
          </w:tcPr>
          <w:p w14:paraId="2CB40F0E">
            <w:pPr>
              <w:keepNext w:val="0"/>
              <w:keepLines w:val="0"/>
              <w:pageBreakBefore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color w:val="000000"/>
                <w:sz w:val="21"/>
                <w:szCs w:val="21"/>
              </w:rPr>
            </w:pPr>
          </w:p>
        </w:tc>
      </w:tr>
      <w:tr w14:paraId="5E9E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dxa"/>
            <w:shd w:val="clear" w:color="auto" w:fill="auto"/>
            <w:vAlign w:val="center"/>
          </w:tcPr>
          <w:p w14:paraId="7DBADD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序号</w:t>
            </w:r>
          </w:p>
        </w:tc>
        <w:tc>
          <w:tcPr>
            <w:tcW w:w="2306" w:type="dxa"/>
            <w:shd w:val="clear" w:color="auto" w:fill="auto"/>
            <w:vAlign w:val="center"/>
          </w:tcPr>
          <w:p w14:paraId="210A3F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主管部门</w:t>
            </w:r>
          </w:p>
        </w:tc>
        <w:tc>
          <w:tcPr>
            <w:tcW w:w="2400" w:type="dxa"/>
            <w:shd w:val="clear" w:color="auto" w:fill="auto"/>
            <w:vAlign w:val="center"/>
          </w:tcPr>
          <w:p w14:paraId="39AD2A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事项名称</w:t>
            </w:r>
          </w:p>
        </w:tc>
        <w:tc>
          <w:tcPr>
            <w:tcW w:w="3006" w:type="dxa"/>
            <w:shd w:val="clear" w:color="auto" w:fill="auto"/>
            <w:vAlign w:val="center"/>
          </w:tcPr>
          <w:p w14:paraId="34155C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实施机关</w:t>
            </w:r>
          </w:p>
        </w:tc>
        <w:tc>
          <w:tcPr>
            <w:tcW w:w="4137" w:type="dxa"/>
            <w:shd w:val="clear" w:color="auto" w:fill="auto"/>
            <w:vAlign w:val="center"/>
          </w:tcPr>
          <w:p w14:paraId="6A9E3B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设定和实施依据</w:t>
            </w:r>
          </w:p>
        </w:tc>
        <w:tc>
          <w:tcPr>
            <w:tcW w:w="2230" w:type="dxa"/>
            <w:shd w:val="clear" w:color="auto" w:fill="auto"/>
            <w:vAlign w:val="center"/>
          </w:tcPr>
          <w:p w14:paraId="42CD96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000000"/>
                <w:kern w:val="2"/>
                <w:sz w:val="21"/>
                <w:szCs w:val="21"/>
                <w:lang w:val="en-US" w:eastAsia="zh-CN" w:bidi="ar-SA"/>
              </w:rPr>
            </w:pPr>
            <w:r>
              <w:rPr>
                <w:rFonts w:hint="default" w:ascii="Times New Roman" w:hAnsi="Times New Roman" w:eastAsia="黑体" w:cs="Times New Roman"/>
                <w:color w:val="000000"/>
                <w:kern w:val="0"/>
                <w:sz w:val="21"/>
                <w:szCs w:val="21"/>
                <w:lang w:bidi="ar"/>
              </w:rPr>
              <w:t>备注</w:t>
            </w:r>
          </w:p>
        </w:tc>
      </w:tr>
      <w:tr w14:paraId="406F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61" w:type="dxa"/>
            <w:shd w:val="clear" w:color="auto" w:fill="auto"/>
            <w:vAlign w:val="center"/>
          </w:tcPr>
          <w:p w14:paraId="18DCED2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261</w:t>
            </w:r>
          </w:p>
        </w:tc>
        <w:tc>
          <w:tcPr>
            <w:tcW w:w="2306" w:type="dxa"/>
            <w:shd w:val="clear" w:color="auto" w:fill="auto"/>
            <w:vAlign w:val="center"/>
          </w:tcPr>
          <w:p w14:paraId="1DAE465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市生态环境局</w:t>
            </w:r>
          </w:p>
        </w:tc>
        <w:tc>
          <w:tcPr>
            <w:tcW w:w="2400" w:type="dxa"/>
            <w:shd w:val="clear" w:color="auto" w:fill="auto"/>
            <w:vAlign w:val="center"/>
          </w:tcPr>
          <w:p w14:paraId="4955C46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江河、湖泊新建、改建或者扩大排污口审批</w:t>
            </w:r>
          </w:p>
        </w:tc>
        <w:tc>
          <w:tcPr>
            <w:tcW w:w="3006" w:type="dxa"/>
            <w:shd w:val="clear" w:color="auto" w:fill="auto"/>
            <w:vAlign w:val="center"/>
          </w:tcPr>
          <w:p w14:paraId="34DFEC6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连云港市灌南生态环境局</w:t>
            </w:r>
          </w:p>
        </w:tc>
        <w:tc>
          <w:tcPr>
            <w:tcW w:w="4137" w:type="dxa"/>
            <w:shd w:val="clear" w:color="auto" w:fill="auto"/>
            <w:vAlign w:val="center"/>
          </w:tcPr>
          <w:p w14:paraId="4768583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《中华人民共和国水法》</w:t>
            </w:r>
          </w:p>
          <w:p w14:paraId="7161EF9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《中华人民共和国水污染防治法》</w:t>
            </w:r>
          </w:p>
          <w:p w14:paraId="02E8F16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《中华人民共和国长江保护法》</w:t>
            </w:r>
          </w:p>
          <w:p w14:paraId="356FDBA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《中央编办关于生态环境部流域生态环境监管机构设置有关事项的通知》（中央编办发〔2019〕26号）管理条例》</w:t>
            </w:r>
          </w:p>
        </w:tc>
        <w:tc>
          <w:tcPr>
            <w:tcW w:w="2230" w:type="dxa"/>
            <w:shd w:val="clear" w:color="auto" w:fill="auto"/>
            <w:vAlign w:val="center"/>
          </w:tcPr>
          <w:p w14:paraId="071D2C0F">
            <w:pPr>
              <w:keepNext w:val="0"/>
              <w:keepLines w:val="0"/>
              <w:pageBreakBefore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p>
        </w:tc>
      </w:tr>
      <w:tr w14:paraId="7678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61" w:type="dxa"/>
            <w:tcBorders>
              <w:bottom w:val="single" w:color="auto" w:sz="4" w:space="0"/>
            </w:tcBorders>
            <w:shd w:val="clear" w:color="auto" w:fill="auto"/>
            <w:vAlign w:val="center"/>
          </w:tcPr>
          <w:p w14:paraId="7817049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262</w:t>
            </w:r>
          </w:p>
        </w:tc>
        <w:tc>
          <w:tcPr>
            <w:tcW w:w="2306" w:type="dxa"/>
            <w:tcBorders>
              <w:bottom w:val="single" w:color="auto" w:sz="4" w:space="0"/>
            </w:tcBorders>
            <w:shd w:val="clear" w:color="auto" w:fill="auto"/>
            <w:vAlign w:val="center"/>
          </w:tcPr>
          <w:p w14:paraId="194BB74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市生态环境局</w:t>
            </w:r>
          </w:p>
        </w:tc>
        <w:tc>
          <w:tcPr>
            <w:tcW w:w="2400" w:type="dxa"/>
            <w:tcBorders>
              <w:bottom w:val="single" w:color="auto" w:sz="4" w:space="0"/>
            </w:tcBorders>
            <w:shd w:val="clear" w:color="auto" w:fill="auto"/>
            <w:vAlign w:val="center"/>
          </w:tcPr>
          <w:p w14:paraId="1B35F52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放射性核素排放许可</w:t>
            </w:r>
          </w:p>
        </w:tc>
        <w:tc>
          <w:tcPr>
            <w:tcW w:w="3006" w:type="dxa"/>
            <w:tcBorders>
              <w:bottom w:val="single" w:color="auto" w:sz="4" w:space="0"/>
            </w:tcBorders>
            <w:shd w:val="clear" w:color="auto" w:fill="auto"/>
            <w:vAlign w:val="center"/>
          </w:tcPr>
          <w:p w14:paraId="300E45B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连云港市灌南生态环境局</w:t>
            </w:r>
          </w:p>
        </w:tc>
        <w:tc>
          <w:tcPr>
            <w:tcW w:w="4137" w:type="dxa"/>
            <w:tcBorders>
              <w:bottom w:val="single" w:color="auto" w:sz="4" w:space="0"/>
            </w:tcBorders>
            <w:shd w:val="clear" w:color="auto" w:fill="auto"/>
            <w:vAlign w:val="center"/>
          </w:tcPr>
          <w:p w14:paraId="25C607F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《中华人民共和国放射性污染防治法》</w:t>
            </w:r>
          </w:p>
        </w:tc>
        <w:tc>
          <w:tcPr>
            <w:tcW w:w="2230" w:type="dxa"/>
            <w:tcBorders>
              <w:bottom w:val="single" w:color="auto" w:sz="4" w:space="0"/>
            </w:tcBorders>
            <w:shd w:val="clear" w:color="auto" w:fill="auto"/>
            <w:vAlign w:val="center"/>
          </w:tcPr>
          <w:p w14:paraId="70C95425">
            <w:pPr>
              <w:keepNext w:val="0"/>
              <w:keepLines w:val="0"/>
              <w:pageBreakBefore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color w:val="000000"/>
                <w:sz w:val="21"/>
                <w:szCs w:val="21"/>
              </w:rPr>
            </w:pPr>
          </w:p>
        </w:tc>
      </w:tr>
      <w:tr w14:paraId="355B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CBB92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263</w:t>
            </w:r>
          </w:p>
        </w:tc>
        <w:tc>
          <w:tcPr>
            <w:tcW w:w="2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D2736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市生态环境局</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0712F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延长危险废物贮存期限审批</w:t>
            </w:r>
          </w:p>
        </w:tc>
        <w:tc>
          <w:tcPr>
            <w:tcW w:w="3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112B2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连云港市灌南生态环境局</w:t>
            </w:r>
          </w:p>
        </w:tc>
        <w:tc>
          <w:tcPr>
            <w:tcW w:w="41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A46A5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仿宋_GB2312" w:cs="Times New Roman"/>
                <w:color w:val="000000"/>
                <w:kern w:val="0"/>
                <w:sz w:val="21"/>
                <w:szCs w:val="21"/>
                <w:lang w:bidi="ar"/>
              </w:rPr>
              <w:t>《中华人民共和国固体废物污染环境防治法》</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9C88BA">
            <w:pPr>
              <w:keepNext w:val="0"/>
              <w:keepLines w:val="0"/>
              <w:pageBreakBefore w:val="0"/>
              <w:kinsoku/>
              <w:wordWrap/>
              <w:overflowPunct/>
              <w:topLinePunct w:val="0"/>
              <w:autoSpaceDE/>
              <w:autoSpaceDN/>
              <w:bidi w:val="0"/>
              <w:adjustRightInd/>
              <w:snapToGrid/>
              <w:spacing w:line="340" w:lineRule="exact"/>
              <w:textAlignment w:val="center"/>
              <w:rPr>
                <w:rFonts w:hint="default" w:ascii="Times New Roman" w:hAnsi="Times New Roman" w:eastAsia="宋体" w:cs="Times New Roman"/>
                <w:color w:val="000000"/>
                <w:sz w:val="21"/>
                <w:szCs w:val="21"/>
              </w:rPr>
            </w:pPr>
          </w:p>
        </w:tc>
      </w:tr>
      <w:tr w14:paraId="46C3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61" w:type="dxa"/>
            <w:vMerge w:val="continue"/>
            <w:tcBorders>
              <w:top w:val="single" w:color="auto" w:sz="4" w:space="0"/>
              <w:left w:val="single" w:color="auto" w:sz="4" w:space="0"/>
              <w:bottom w:val="single" w:color="auto" w:sz="4" w:space="0"/>
            </w:tcBorders>
            <w:shd w:val="clear" w:color="auto" w:fill="auto"/>
            <w:vAlign w:val="center"/>
          </w:tcPr>
          <w:p w14:paraId="33DBC0A6">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1"/>
                <w:szCs w:val="21"/>
              </w:rPr>
            </w:pPr>
          </w:p>
        </w:tc>
        <w:tc>
          <w:tcPr>
            <w:tcW w:w="2306" w:type="dxa"/>
            <w:vMerge w:val="continue"/>
            <w:tcBorders>
              <w:top w:val="single" w:color="auto" w:sz="4" w:space="0"/>
              <w:bottom w:val="single" w:color="auto" w:sz="4" w:space="0"/>
            </w:tcBorders>
            <w:shd w:val="clear" w:color="auto" w:fill="auto"/>
            <w:vAlign w:val="center"/>
          </w:tcPr>
          <w:p w14:paraId="46407568">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p>
        </w:tc>
        <w:tc>
          <w:tcPr>
            <w:tcW w:w="2400" w:type="dxa"/>
            <w:vMerge w:val="continue"/>
            <w:tcBorders>
              <w:top w:val="single" w:color="auto" w:sz="4" w:space="0"/>
              <w:bottom w:val="single" w:color="auto" w:sz="4" w:space="0"/>
            </w:tcBorders>
            <w:shd w:val="clear" w:color="auto" w:fill="auto"/>
            <w:vAlign w:val="center"/>
          </w:tcPr>
          <w:p w14:paraId="38947374">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p>
        </w:tc>
        <w:tc>
          <w:tcPr>
            <w:tcW w:w="3006" w:type="dxa"/>
            <w:vMerge w:val="continue"/>
            <w:tcBorders>
              <w:top w:val="single" w:color="auto" w:sz="4" w:space="0"/>
              <w:bottom w:val="single" w:color="auto" w:sz="4" w:space="0"/>
            </w:tcBorders>
            <w:shd w:val="clear" w:color="auto" w:fill="auto"/>
            <w:vAlign w:val="center"/>
          </w:tcPr>
          <w:p w14:paraId="539FE1D3">
            <w:pPr>
              <w:keepNext w:val="0"/>
              <w:keepLines w:val="0"/>
              <w:pageBreakBefore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p>
        </w:tc>
        <w:tc>
          <w:tcPr>
            <w:tcW w:w="4137" w:type="dxa"/>
            <w:vMerge w:val="continue"/>
            <w:tcBorders>
              <w:top w:val="single" w:color="auto" w:sz="4" w:space="0"/>
              <w:bottom w:val="single" w:color="auto" w:sz="4" w:space="0"/>
            </w:tcBorders>
            <w:shd w:val="clear" w:color="auto" w:fill="auto"/>
            <w:vAlign w:val="center"/>
          </w:tcPr>
          <w:p w14:paraId="79DAB751">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000000"/>
                <w:sz w:val="21"/>
                <w:szCs w:val="21"/>
              </w:rPr>
            </w:pPr>
          </w:p>
        </w:tc>
        <w:tc>
          <w:tcPr>
            <w:tcW w:w="2230" w:type="dxa"/>
            <w:vMerge w:val="continue"/>
            <w:tcBorders>
              <w:top w:val="single" w:color="auto" w:sz="4" w:space="0"/>
              <w:bottom w:val="single" w:color="auto" w:sz="4" w:space="0"/>
              <w:right w:val="single" w:color="auto" w:sz="4" w:space="0"/>
            </w:tcBorders>
            <w:shd w:val="clear" w:color="auto" w:fill="auto"/>
            <w:vAlign w:val="center"/>
          </w:tcPr>
          <w:p w14:paraId="718EB153">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宋体" w:cs="Times New Roman"/>
                <w:color w:val="000000"/>
                <w:sz w:val="21"/>
                <w:szCs w:val="21"/>
              </w:rPr>
            </w:pPr>
          </w:p>
        </w:tc>
      </w:tr>
      <w:tr w14:paraId="3434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40" w:type="dxa"/>
            <w:gridSpan w:val="6"/>
            <w:tcBorders>
              <w:top w:val="single" w:color="auto" w:sz="4" w:space="0"/>
              <w:left w:val="nil"/>
              <w:bottom w:val="nil"/>
              <w:right w:val="nil"/>
            </w:tcBorders>
            <w:shd w:val="clear" w:color="auto" w:fill="auto"/>
            <w:vAlign w:val="center"/>
          </w:tcPr>
          <w:p w14:paraId="54C0037D">
            <w:pPr>
              <w:keepNext w:val="0"/>
              <w:keepLines w:val="0"/>
              <w:pageBreakBefore w:val="0"/>
              <w:widowControl/>
              <w:kinsoku/>
              <w:wordWrap/>
              <w:overflowPunct/>
              <w:topLinePunct w:val="0"/>
              <w:autoSpaceDE/>
              <w:autoSpaceDN/>
              <w:bidi w:val="0"/>
              <w:adjustRightInd/>
              <w:snapToGrid/>
              <w:spacing w:before="157" w:beforeLines="50" w:line="300" w:lineRule="exact"/>
              <w:jc w:val="left"/>
              <w:textAlignment w:val="center"/>
              <w:rPr>
                <w:rFonts w:hint="default" w:ascii="Times New Roman" w:hAnsi="Times New Roman" w:eastAsia="方正楷体_GBK" w:cs="Times New Roman"/>
                <w:color w:val="000000"/>
                <w:sz w:val="21"/>
                <w:szCs w:val="21"/>
              </w:rPr>
            </w:pPr>
            <w:r>
              <w:rPr>
                <w:rFonts w:hint="default" w:ascii="Times New Roman" w:hAnsi="Times New Roman" w:eastAsia="方正楷体_GBK" w:cs="Times New Roman"/>
                <w:color w:val="000000"/>
                <w:kern w:val="0"/>
                <w:sz w:val="21"/>
                <w:szCs w:val="21"/>
                <w:lang w:bidi="ar"/>
              </w:rPr>
              <w:t>注：实行相对集中行政许可权改革的地区，行政许可事项清单中的主管部门按照行业主管部门编列，实施机关按照改革方案确定的审批部门编列。</w:t>
            </w:r>
          </w:p>
        </w:tc>
      </w:tr>
    </w:tbl>
    <w:p w14:paraId="09927B3E">
      <w:pPr>
        <w:widowControl/>
        <w:rPr>
          <w:rFonts w:hint="default" w:ascii="Times New Roman" w:hAnsi="Times New Roman" w:cs="Times New Roman"/>
        </w:rPr>
      </w:pPr>
    </w:p>
    <w:p w14:paraId="33C1822A">
      <w:pPr>
        <w:widowControl/>
        <w:rPr>
          <w:rFonts w:hint="default" w:ascii="Times New Roman" w:hAnsi="Times New Roman" w:cs="Times New Roman"/>
        </w:rPr>
      </w:pPr>
    </w:p>
    <w:p w14:paraId="458BD273">
      <w:pPr>
        <w:widowControl/>
        <w:rPr>
          <w:rFonts w:hint="default" w:ascii="Times New Roman" w:hAnsi="Times New Roman" w:cs="Times New Roman"/>
        </w:rPr>
      </w:pPr>
    </w:p>
    <w:p w14:paraId="0A0DC195">
      <w:pPr>
        <w:widowControl/>
        <w:rPr>
          <w:rFonts w:hint="default" w:ascii="Times New Roman" w:hAnsi="Times New Roman" w:cs="Times New Roman"/>
        </w:rPr>
      </w:pPr>
    </w:p>
    <w:p w14:paraId="265BDA19">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sectPr>
          <w:footerReference r:id="rId3" w:type="default"/>
          <w:pgSz w:w="16838" w:h="11906" w:orient="landscape"/>
          <w:pgMar w:top="1417" w:right="1417" w:bottom="1417" w:left="1417" w:header="1304" w:footer="1304" w:gutter="0"/>
          <w:pgNumType w:fmt="decimal"/>
          <w:cols w:space="0" w:num="1"/>
          <w:rtlGutter w:val="0"/>
          <w:docGrid w:type="lines" w:linePitch="312" w:charSpace="0"/>
        </w:sectPr>
      </w:pPr>
    </w:p>
    <w:p w14:paraId="23A01F07">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2BCC9E40">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1008D13B">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43C6CC6F">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354A688F">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70D735DD">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47D961E2">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0178BC7D">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2B551B0C">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099A3AB9">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7E92FE4E">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052EAB8A">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38E1CD4E">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234B0451">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100B3845">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72AB81BF">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64DB0E48">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0B0CC1E9">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12453217">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7A15680E">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2D06C82C">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32FE99CD">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207CB996">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1B0331C6">
      <w:pPr>
        <w:keepNext w:val="0"/>
        <w:keepLines w:val="0"/>
        <w:pageBreakBefore w:val="0"/>
        <w:widowControl w:val="0"/>
        <w:kinsoku/>
        <w:wordWrap/>
        <w:overflowPunct w:val="0"/>
        <w:topLinePunct w:val="0"/>
        <w:autoSpaceDE/>
        <w:autoSpaceDN/>
        <w:bidi w:val="0"/>
        <w:adjustRightInd w:val="0"/>
        <w:snapToGrid w:val="0"/>
        <w:spacing w:line="440" w:lineRule="exact"/>
        <w:ind w:right="0" w:rightChars="0"/>
        <w:jc w:val="both"/>
        <w:textAlignment w:val="baseline"/>
        <w:rPr>
          <w:rFonts w:hint="default" w:ascii="Times New Roman" w:hAnsi="Times New Roman" w:eastAsia="仿宋_GB2312" w:cs="Times New Roman"/>
          <w:color w:val="000000"/>
          <w:sz w:val="28"/>
          <w:szCs w:val="28"/>
        </w:rPr>
      </w:pPr>
    </w:p>
    <w:p w14:paraId="07BB0E83">
      <w:pPr>
        <w:keepNext w:val="0"/>
        <w:keepLines w:val="0"/>
        <w:pageBreakBefore w:val="0"/>
        <w:widowControl w:val="0"/>
        <w:kinsoku/>
        <w:wordWrap/>
        <w:overflowPunct w:val="0"/>
        <w:topLinePunct w:val="0"/>
        <w:autoSpaceDE/>
        <w:autoSpaceDN/>
        <w:bidi w:val="0"/>
        <w:adjustRightInd w:val="0"/>
        <w:snapToGrid w:val="0"/>
        <w:spacing w:line="300" w:lineRule="exact"/>
        <w:ind w:right="0" w:rightChars="0"/>
        <w:jc w:val="both"/>
        <w:textAlignment w:val="baseline"/>
        <w:rPr>
          <w:rFonts w:hint="default" w:ascii="Times New Roman" w:hAnsi="Times New Roman" w:eastAsia="仿宋_GB2312" w:cs="Times New Roman"/>
          <w:color w:val="000000"/>
          <w:sz w:val="28"/>
          <w:szCs w:val="28"/>
        </w:rPr>
      </w:pPr>
    </w:p>
    <w:p w14:paraId="74FCABD3">
      <w:pPr>
        <w:keepNext w:val="0"/>
        <w:keepLines w:val="0"/>
        <w:pageBreakBefore w:val="0"/>
        <w:widowControl w:val="0"/>
        <w:pBdr>
          <w:top w:val="single" w:color="auto" w:sz="4" w:space="0"/>
        </w:pBdr>
        <w:kinsoku/>
        <w:wordWrap/>
        <w:overflowPunct w:val="0"/>
        <w:topLinePunct w:val="0"/>
        <w:autoSpaceDE/>
        <w:autoSpaceDN/>
        <w:bidi w:val="0"/>
        <w:adjustRightInd w:val="0"/>
        <w:snapToGrid w:val="0"/>
        <w:spacing w:line="560" w:lineRule="exact"/>
        <w:ind w:right="0" w:rightChars="0" w:firstLine="280" w:firstLineChars="100"/>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抄送：县纪委监委机关，县委各有关部门，县人大常委会办公室，</w:t>
      </w:r>
    </w:p>
    <w:p w14:paraId="124EA1BB">
      <w:pPr>
        <w:keepNext w:val="0"/>
        <w:keepLines w:val="0"/>
        <w:pageBreakBefore w:val="0"/>
        <w:widowControl w:val="0"/>
        <w:kinsoku/>
        <w:wordWrap/>
        <w:overflowPunct w:val="0"/>
        <w:topLinePunct w:val="0"/>
        <w:autoSpaceDE/>
        <w:autoSpaceDN/>
        <w:bidi w:val="0"/>
        <w:adjustRightInd w:val="0"/>
        <w:snapToGrid w:val="0"/>
        <w:spacing w:line="560" w:lineRule="exact"/>
        <w:ind w:right="0" w:rightChars="0" w:firstLine="1120" w:firstLineChars="400"/>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县政协办公室，县法院，县检察院，县人武部</w:t>
      </w:r>
      <w:r>
        <w:rPr>
          <w:rFonts w:hint="default" w:ascii="Times New Roman" w:hAnsi="Times New Roman" w:eastAsia="仿宋_GB2312" w:cs="Times New Roman"/>
          <w:sz w:val="28"/>
          <w:szCs w:val="28"/>
        </w:rPr>
        <w:t>。</w:t>
      </w:r>
    </w:p>
    <w:p w14:paraId="2721286B">
      <w:pPr>
        <w:keepNext w:val="0"/>
        <w:keepLines w:val="0"/>
        <w:pageBreakBefore w:val="0"/>
        <w:widowControl w:val="0"/>
        <w:pBdr>
          <w:top w:val="single" w:color="auto" w:sz="6" w:space="1"/>
          <w:bottom w:val="single" w:color="auto" w:sz="6" w:space="1"/>
        </w:pBdr>
        <w:kinsoku/>
        <w:wordWrap/>
        <w:overflowPunct w:val="0"/>
        <w:topLinePunct w:val="0"/>
        <w:autoSpaceDE/>
        <w:autoSpaceDN/>
        <w:bidi w:val="0"/>
        <w:adjustRightInd w:val="0"/>
        <w:snapToGrid w:val="0"/>
        <w:spacing w:line="560" w:lineRule="exact"/>
        <w:ind w:left="0" w:leftChars="0" w:right="0" w:rightChars="0" w:firstLine="280" w:firstLineChars="100"/>
        <w:jc w:val="both"/>
        <w:textAlignment w:val="center"/>
        <w:rPr>
          <w:rFonts w:hint="default" w:ascii="Times New Roman" w:hAnsi="Times New Roman" w:cs="Times New Roman"/>
        </w:rPr>
      </w:pPr>
      <w:r>
        <w:rPr>
          <w:rFonts w:hint="default" w:ascii="Times New Roman" w:hAnsi="Times New Roman" w:eastAsia="仿宋_GB2312" w:cs="Times New Roman"/>
          <w:sz w:val="28"/>
          <w:szCs w:val="28"/>
        </w:rPr>
        <w:t xml:space="preserve">灌南县人民政府办公室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日印发</w:t>
      </w:r>
    </w:p>
    <w:sectPr>
      <w:pgSz w:w="11906" w:h="16838"/>
      <w:pgMar w:top="2098" w:right="1474" w:bottom="1984" w:left="1587" w:header="1304"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42C5">
    <w:pPr>
      <w:pStyle w:val="3"/>
      <w:tabs>
        <w:tab w:val="right" w:pos="8307"/>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C9D92">
                          <w:pPr>
                            <w:pStyle w:val="3"/>
                            <w:keepNext w:val="0"/>
                            <w:keepLines w:val="0"/>
                            <w:pageBreakBefore w:val="0"/>
                            <w:widowControl w:val="0"/>
                            <w:tabs>
                              <w:tab w:val="right" w:pos="8307"/>
                              <w:tab w:val="clear" w:pos="8306"/>
                            </w:tabs>
                            <w:kinsoku/>
                            <w:wordWrap/>
                            <w:overflowPunct/>
                            <w:topLinePunct w:val="0"/>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Style w:val="7"/>
                              <w:rFonts w:hint="eastAsia" w:asciiTheme="majorEastAsia" w:hAnsiTheme="majorEastAsia" w:eastAsiaTheme="majorEastAsia" w:cstheme="majorEastAsia"/>
                              <w:w w:val="90"/>
                              <w:sz w:val="28"/>
                              <w:szCs w:val="28"/>
                            </w:rPr>
                            <w:t>—</w:t>
                          </w:r>
                          <w:r>
                            <w:rPr>
                              <w:rStyle w:val="7"/>
                              <w:rFonts w:hint="eastAsia" w:asciiTheme="majorEastAsia" w:hAnsiTheme="majorEastAsia" w:eastAsiaTheme="majorEastAsia" w:cstheme="majorEastAsia"/>
                              <w:sz w:val="28"/>
                              <w:szCs w:val="28"/>
                            </w:rPr>
                            <w:t xml:space="preserve"> </w:t>
                          </w:r>
                          <w:r>
                            <w:rPr>
                              <w:rStyle w:val="7"/>
                              <w:rFonts w:hint="eastAsia" w:asciiTheme="majorEastAsia" w:hAnsiTheme="majorEastAsia" w:eastAsiaTheme="majorEastAsia" w:cstheme="majorEastAsia"/>
                              <w:sz w:val="28"/>
                              <w:szCs w:val="28"/>
                            </w:rPr>
                            <w:fldChar w:fldCharType="begin"/>
                          </w:r>
                          <w:r>
                            <w:rPr>
                              <w:rStyle w:val="7"/>
                              <w:rFonts w:hint="eastAsia" w:asciiTheme="majorEastAsia" w:hAnsiTheme="majorEastAsia" w:eastAsiaTheme="majorEastAsia" w:cstheme="majorEastAsia"/>
                              <w:sz w:val="28"/>
                              <w:szCs w:val="28"/>
                            </w:rPr>
                            <w:instrText xml:space="preserve">Page</w:instrText>
                          </w:r>
                          <w:r>
                            <w:rPr>
                              <w:rStyle w:val="7"/>
                              <w:rFonts w:hint="eastAsia" w:asciiTheme="majorEastAsia" w:hAnsiTheme="majorEastAsia" w:eastAsiaTheme="majorEastAsia" w:cstheme="majorEastAsia"/>
                              <w:sz w:val="28"/>
                              <w:szCs w:val="28"/>
                            </w:rPr>
                            <w:fldChar w:fldCharType="separate"/>
                          </w:r>
                          <w:r>
                            <w:rPr>
                              <w:rStyle w:val="7"/>
                              <w:rFonts w:hint="eastAsia" w:asciiTheme="majorEastAsia" w:hAnsiTheme="majorEastAsia" w:eastAsiaTheme="majorEastAsia" w:cstheme="majorEastAsia"/>
                              <w:sz w:val="28"/>
                              <w:szCs w:val="28"/>
                            </w:rPr>
                            <w:t>2</w:t>
                          </w:r>
                          <w:r>
                            <w:rPr>
                              <w:rStyle w:val="7"/>
                              <w:rFonts w:hint="eastAsia" w:asciiTheme="majorEastAsia" w:hAnsiTheme="majorEastAsia" w:eastAsiaTheme="majorEastAsia" w:cstheme="majorEastAsia"/>
                              <w:sz w:val="28"/>
                              <w:szCs w:val="28"/>
                            </w:rPr>
                            <w:fldChar w:fldCharType="end"/>
                          </w:r>
                          <w:r>
                            <w:rPr>
                              <w:rStyle w:val="7"/>
                              <w:rFonts w:hint="eastAsia" w:asciiTheme="majorEastAsia" w:hAnsiTheme="majorEastAsia" w:eastAsiaTheme="majorEastAsia" w:cstheme="majorEastAsia"/>
                              <w:sz w:val="28"/>
                              <w:szCs w:val="28"/>
                            </w:rPr>
                            <w:t xml:space="preserve"> </w:t>
                          </w:r>
                          <w:r>
                            <w:rPr>
                              <w:rStyle w:val="7"/>
                              <w:rFonts w:hint="eastAsia" w:asciiTheme="majorEastAsia" w:hAnsiTheme="majorEastAsia" w:eastAsiaTheme="majorEastAsia" w:cstheme="majorEastAsia"/>
                              <w:w w:val="9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3C9D92">
                    <w:pPr>
                      <w:pStyle w:val="3"/>
                      <w:keepNext w:val="0"/>
                      <w:keepLines w:val="0"/>
                      <w:pageBreakBefore w:val="0"/>
                      <w:widowControl w:val="0"/>
                      <w:tabs>
                        <w:tab w:val="right" w:pos="8307"/>
                        <w:tab w:val="clear" w:pos="8306"/>
                      </w:tabs>
                      <w:kinsoku/>
                      <w:wordWrap/>
                      <w:overflowPunct/>
                      <w:topLinePunct w:val="0"/>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Style w:val="7"/>
                        <w:rFonts w:hint="eastAsia" w:asciiTheme="majorEastAsia" w:hAnsiTheme="majorEastAsia" w:eastAsiaTheme="majorEastAsia" w:cstheme="majorEastAsia"/>
                        <w:w w:val="90"/>
                        <w:sz w:val="28"/>
                        <w:szCs w:val="28"/>
                      </w:rPr>
                      <w:t>—</w:t>
                    </w:r>
                    <w:r>
                      <w:rPr>
                        <w:rStyle w:val="7"/>
                        <w:rFonts w:hint="eastAsia" w:asciiTheme="majorEastAsia" w:hAnsiTheme="majorEastAsia" w:eastAsiaTheme="majorEastAsia" w:cstheme="majorEastAsia"/>
                        <w:sz w:val="28"/>
                        <w:szCs w:val="28"/>
                      </w:rPr>
                      <w:t xml:space="preserve"> </w:t>
                    </w:r>
                    <w:r>
                      <w:rPr>
                        <w:rStyle w:val="7"/>
                        <w:rFonts w:hint="eastAsia" w:asciiTheme="majorEastAsia" w:hAnsiTheme="majorEastAsia" w:eastAsiaTheme="majorEastAsia" w:cstheme="majorEastAsia"/>
                        <w:sz w:val="28"/>
                        <w:szCs w:val="28"/>
                      </w:rPr>
                      <w:fldChar w:fldCharType="begin"/>
                    </w:r>
                    <w:r>
                      <w:rPr>
                        <w:rStyle w:val="7"/>
                        <w:rFonts w:hint="eastAsia" w:asciiTheme="majorEastAsia" w:hAnsiTheme="majorEastAsia" w:eastAsiaTheme="majorEastAsia" w:cstheme="majorEastAsia"/>
                        <w:sz w:val="28"/>
                        <w:szCs w:val="28"/>
                      </w:rPr>
                      <w:instrText xml:space="preserve">Page</w:instrText>
                    </w:r>
                    <w:r>
                      <w:rPr>
                        <w:rStyle w:val="7"/>
                        <w:rFonts w:hint="eastAsia" w:asciiTheme="majorEastAsia" w:hAnsiTheme="majorEastAsia" w:eastAsiaTheme="majorEastAsia" w:cstheme="majorEastAsia"/>
                        <w:sz w:val="28"/>
                        <w:szCs w:val="28"/>
                      </w:rPr>
                      <w:fldChar w:fldCharType="separate"/>
                    </w:r>
                    <w:r>
                      <w:rPr>
                        <w:rStyle w:val="7"/>
                        <w:rFonts w:hint="eastAsia" w:asciiTheme="majorEastAsia" w:hAnsiTheme="majorEastAsia" w:eastAsiaTheme="majorEastAsia" w:cstheme="majorEastAsia"/>
                        <w:sz w:val="28"/>
                        <w:szCs w:val="28"/>
                      </w:rPr>
                      <w:t>2</w:t>
                    </w:r>
                    <w:r>
                      <w:rPr>
                        <w:rStyle w:val="7"/>
                        <w:rFonts w:hint="eastAsia" w:asciiTheme="majorEastAsia" w:hAnsiTheme="majorEastAsia" w:eastAsiaTheme="majorEastAsia" w:cstheme="majorEastAsia"/>
                        <w:sz w:val="28"/>
                        <w:szCs w:val="28"/>
                      </w:rPr>
                      <w:fldChar w:fldCharType="end"/>
                    </w:r>
                    <w:r>
                      <w:rPr>
                        <w:rStyle w:val="7"/>
                        <w:rFonts w:hint="eastAsia" w:asciiTheme="majorEastAsia" w:hAnsiTheme="majorEastAsia" w:eastAsiaTheme="majorEastAsia" w:cstheme="majorEastAsia"/>
                        <w:sz w:val="28"/>
                        <w:szCs w:val="28"/>
                      </w:rPr>
                      <w:t xml:space="preserve"> </w:t>
                    </w:r>
                    <w:r>
                      <w:rPr>
                        <w:rStyle w:val="7"/>
                        <w:rFonts w:hint="eastAsia" w:asciiTheme="majorEastAsia" w:hAnsiTheme="majorEastAsia" w:eastAsiaTheme="majorEastAsia" w:cstheme="majorEastAsia"/>
                        <w:w w:val="90"/>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DdhYzQ1NTE0NTQ2ZjQ1Zjk3NmE3OTVjNmRkZTQifQ=="/>
  </w:docVars>
  <w:rsids>
    <w:rsidRoot w:val="53BB6B56"/>
    <w:rsid w:val="00086AAB"/>
    <w:rsid w:val="00090349"/>
    <w:rsid w:val="000D37B5"/>
    <w:rsid w:val="001603F9"/>
    <w:rsid w:val="00285115"/>
    <w:rsid w:val="002C2F6B"/>
    <w:rsid w:val="0032783C"/>
    <w:rsid w:val="00426470"/>
    <w:rsid w:val="00482A4D"/>
    <w:rsid w:val="004A6658"/>
    <w:rsid w:val="004E2826"/>
    <w:rsid w:val="00562069"/>
    <w:rsid w:val="005725E2"/>
    <w:rsid w:val="00605249"/>
    <w:rsid w:val="006A4D4C"/>
    <w:rsid w:val="007049C6"/>
    <w:rsid w:val="00785C18"/>
    <w:rsid w:val="00792F51"/>
    <w:rsid w:val="0089521B"/>
    <w:rsid w:val="008C31B6"/>
    <w:rsid w:val="008D030D"/>
    <w:rsid w:val="009377D5"/>
    <w:rsid w:val="009E71E3"/>
    <w:rsid w:val="00A33545"/>
    <w:rsid w:val="00A62BA5"/>
    <w:rsid w:val="00AB5D75"/>
    <w:rsid w:val="00AE2B38"/>
    <w:rsid w:val="00AF1930"/>
    <w:rsid w:val="00B01703"/>
    <w:rsid w:val="00D457CD"/>
    <w:rsid w:val="00DA7736"/>
    <w:rsid w:val="00DD43E1"/>
    <w:rsid w:val="00EB2C95"/>
    <w:rsid w:val="00ED05A0"/>
    <w:rsid w:val="00EF0469"/>
    <w:rsid w:val="01011432"/>
    <w:rsid w:val="01AC3A93"/>
    <w:rsid w:val="05EB5EC4"/>
    <w:rsid w:val="06A40E18"/>
    <w:rsid w:val="08772AC7"/>
    <w:rsid w:val="10F22B45"/>
    <w:rsid w:val="1C5A1B35"/>
    <w:rsid w:val="1E360515"/>
    <w:rsid w:val="207047D1"/>
    <w:rsid w:val="283F1579"/>
    <w:rsid w:val="29BC1B21"/>
    <w:rsid w:val="2CD06C13"/>
    <w:rsid w:val="2E8A3FDD"/>
    <w:rsid w:val="2E95234A"/>
    <w:rsid w:val="339C42A5"/>
    <w:rsid w:val="3A175032"/>
    <w:rsid w:val="3D820C03"/>
    <w:rsid w:val="41A37DA1"/>
    <w:rsid w:val="46E873EE"/>
    <w:rsid w:val="4ADE73D0"/>
    <w:rsid w:val="4B975CC9"/>
    <w:rsid w:val="4C591BB2"/>
    <w:rsid w:val="520E00F8"/>
    <w:rsid w:val="53BB6B56"/>
    <w:rsid w:val="5C5679F9"/>
    <w:rsid w:val="5DE43F0F"/>
    <w:rsid w:val="5FBA573D"/>
    <w:rsid w:val="65A13A93"/>
    <w:rsid w:val="684B7583"/>
    <w:rsid w:val="697841B6"/>
    <w:rsid w:val="6AE92A6B"/>
    <w:rsid w:val="6B09117B"/>
    <w:rsid w:val="70421C57"/>
    <w:rsid w:val="712111EC"/>
    <w:rsid w:val="71ED1E0E"/>
    <w:rsid w:val="74D1126D"/>
    <w:rsid w:val="77486513"/>
    <w:rsid w:val="78C15BDD"/>
    <w:rsid w:val="79652517"/>
    <w:rsid w:val="79E8452C"/>
    <w:rsid w:val="7CD50193"/>
    <w:rsid w:val="7EE004A0"/>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31"/>
      <w:szCs w:val="31"/>
      <w:lang w:eastAsia="en-US"/>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BodyText1I"/>
    <w:basedOn w:val="9"/>
    <w:qFormat/>
    <w:uiPriority w:val="0"/>
    <w:pPr>
      <w:spacing w:after="0"/>
      <w:ind w:firstLine="200" w:firstLineChars="200"/>
    </w:pPr>
  </w:style>
  <w:style w:type="paragraph" w:customStyle="1" w:styleId="9">
    <w:name w:val="BodyText"/>
    <w:basedOn w:val="1"/>
    <w:qFormat/>
    <w:uiPriority w:val="0"/>
    <w:pPr>
      <w:spacing w:after="120"/>
      <w:textAlignment w:val="baseline"/>
    </w:pPr>
  </w:style>
  <w:style w:type="character" w:customStyle="1" w:styleId="10">
    <w:name w:val="font21"/>
    <w:basedOn w:val="6"/>
    <w:qFormat/>
    <w:uiPriority w:val="0"/>
    <w:rPr>
      <w:rFonts w:hint="default" w:ascii="Times New Roman" w:hAnsi="Times New Roman" w:cs="Times New Roman"/>
      <w:color w:val="000000"/>
      <w:sz w:val="21"/>
      <w:szCs w:val="21"/>
      <w:u w:val="none"/>
    </w:rPr>
  </w:style>
  <w:style w:type="character" w:customStyle="1" w:styleId="11">
    <w:name w:val="font31"/>
    <w:basedOn w:val="6"/>
    <w:qFormat/>
    <w:uiPriority w:val="0"/>
    <w:rPr>
      <w:rFonts w:hint="eastAsia" w:ascii="方正仿宋_GBK" w:hAnsi="方正仿宋_GBK" w:eastAsia="方正仿宋_GBK" w:cs="方正仿宋_GBK"/>
      <w:color w:val="000000"/>
      <w:sz w:val="21"/>
      <w:szCs w:val="21"/>
      <w:u w:val="none"/>
    </w:rPr>
  </w:style>
  <w:style w:type="character" w:customStyle="1" w:styleId="12">
    <w:name w:val="页眉 Char"/>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6320</Words>
  <Characters>6527</Characters>
  <Lines>151</Lines>
  <Paragraphs>42</Paragraphs>
  <TotalTime>27</TotalTime>
  <ScaleCrop>false</ScaleCrop>
  <LinksUpToDate>false</LinksUpToDate>
  <CharactersWithSpaces>6529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2025-09-22T08:29:00Z</dcterms:created>
  <dc:creator>远天一星</dc:creator>
  <cp:lastModifiedBy>何婷婷</cp:lastModifiedBy>
  <dcterms:modified xsi:type="dcterms:W3CDTF">2025-11-13T07:42:20Z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02497E7FB44847D9A2A25D1E2FBBCF50_13</vt:lpwstr>
  </property>
  <property fmtid="{D5CDD505-2E9C-101B-9397-08002B2CF9AE}" pid="4" name="KSOTemplateDocerSaveRecord">
    <vt:lpwstr>eyJoZGlkIjoiMDlhM2YzMDAxZTRmMmU0NTJmYjYzN2FiMjIyZDljMmEiLCJ1c2VySWQiOiI3MDI0ODUwODgifQ==</vt:lpwstr>
  </property>
</Properties>
</file>